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607869" w:rsidRPr="00873BF4" w:rsidTr="00607869">
        <w:tc>
          <w:tcPr>
            <w:tcW w:w="4819" w:type="dxa"/>
            <w:vAlign w:val="center"/>
          </w:tcPr>
          <w:p w:rsidR="00607869" w:rsidRPr="00873BF4" w:rsidRDefault="00607869" w:rsidP="00607869">
            <w:pPr>
              <w:jc w:val="center"/>
              <w:rPr>
                <w:rFonts w:ascii="Arial Narrow" w:hAnsi="Arial Narrow" w:cs="Arial"/>
                <w:b/>
                <w:sz w:val="18"/>
                <w:szCs w:val="18"/>
              </w:rPr>
            </w:pPr>
          </w:p>
          <w:p w:rsidR="00607869" w:rsidRPr="00873BF4" w:rsidRDefault="00607869" w:rsidP="00607869">
            <w:pPr>
              <w:jc w:val="center"/>
              <w:rPr>
                <w:rFonts w:ascii="Arial Narrow" w:hAnsi="Arial Narrow" w:cs="Arial"/>
                <w:b/>
                <w:sz w:val="18"/>
                <w:szCs w:val="18"/>
              </w:rPr>
            </w:pPr>
            <w:r w:rsidRPr="00873BF4">
              <w:rPr>
                <w:rFonts w:ascii="Arial Narrow" w:hAnsi="Arial Narrow" w:cs="Arial"/>
                <w:b/>
                <w:sz w:val="18"/>
                <w:szCs w:val="18"/>
              </w:rPr>
              <w:t>REPUBLIQUE DU CAMEROUN</w:t>
            </w:r>
          </w:p>
        </w:tc>
        <w:tc>
          <w:tcPr>
            <w:tcW w:w="567" w:type="dxa"/>
            <w:vAlign w:val="center"/>
          </w:tcPr>
          <w:p w:rsidR="00607869" w:rsidRPr="00873BF4" w:rsidRDefault="00607869" w:rsidP="00607869">
            <w:pPr>
              <w:jc w:val="center"/>
              <w:rPr>
                <w:rFonts w:ascii="Arial Narrow" w:hAnsi="Arial Narrow" w:cs="Arial"/>
                <w:b/>
                <w:sz w:val="18"/>
                <w:szCs w:val="18"/>
              </w:rPr>
            </w:pPr>
          </w:p>
        </w:tc>
        <w:tc>
          <w:tcPr>
            <w:tcW w:w="4819" w:type="dxa"/>
            <w:vAlign w:val="center"/>
          </w:tcPr>
          <w:p w:rsidR="00607869" w:rsidRPr="00873BF4" w:rsidRDefault="00607869" w:rsidP="00607869">
            <w:pPr>
              <w:jc w:val="center"/>
              <w:rPr>
                <w:rFonts w:ascii="Arial Narrow" w:hAnsi="Arial Narrow" w:cs="Arial"/>
                <w:b/>
                <w:sz w:val="18"/>
                <w:szCs w:val="18"/>
              </w:rPr>
            </w:pPr>
          </w:p>
          <w:p w:rsidR="00607869" w:rsidRPr="00873BF4" w:rsidRDefault="00607869" w:rsidP="00607869">
            <w:pPr>
              <w:jc w:val="center"/>
              <w:rPr>
                <w:rFonts w:ascii="Arial Narrow" w:hAnsi="Arial Narrow" w:cs="Arial"/>
                <w:b/>
                <w:sz w:val="18"/>
                <w:szCs w:val="18"/>
              </w:rPr>
            </w:pPr>
            <w:r w:rsidRPr="00873BF4">
              <w:rPr>
                <w:rFonts w:ascii="Arial Narrow" w:hAnsi="Arial Narrow" w:cs="Arial"/>
                <w:b/>
                <w:sz w:val="18"/>
                <w:szCs w:val="18"/>
              </w:rPr>
              <w:t>REPUBLIC OF CAMEROON</w:t>
            </w:r>
          </w:p>
        </w:tc>
      </w:tr>
      <w:tr w:rsidR="00607869" w:rsidRPr="00873BF4" w:rsidTr="00607869">
        <w:trPr>
          <w:trHeight w:val="356"/>
        </w:trPr>
        <w:tc>
          <w:tcPr>
            <w:tcW w:w="4819" w:type="dxa"/>
            <w:vAlign w:val="center"/>
          </w:tcPr>
          <w:p w:rsidR="00607869" w:rsidRPr="00873BF4" w:rsidRDefault="00607869" w:rsidP="00607869">
            <w:pPr>
              <w:jc w:val="center"/>
              <w:rPr>
                <w:rFonts w:ascii="Arial Narrow" w:hAnsi="Arial Narrow" w:cs="Arial"/>
                <w:bCs/>
                <w:sz w:val="18"/>
                <w:szCs w:val="18"/>
              </w:rPr>
            </w:pPr>
            <w:r w:rsidRPr="00873BF4">
              <w:rPr>
                <w:rFonts w:ascii="Arial Narrow" w:hAnsi="Arial Narrow" w:cs="Arial"/>
                <w:bCs/>
                <w:sz w:val="18"/>
                <w:szCs w:val="18"/>
              </w:rPr>
              <w:t>Paix-Travail–Patrie</w:t>
            </w:r>
          </w:p>
          <w:p w:rsidR="00607869" w:rsidRPr="00873BF4" w:rsidRDefault="00607869" w:rsidP="00607869">
            <w:pPr>
              <w:jc w:val="center"/>
              <w:rPr>
                <w:rFonts w:ascii="Arial Narrow" w:hAnsi="Arial Narrow" w:cs="Arial"/>
                <w:bCs/>
                <w:sz w:val="18"/>
                <w:szCs w:val="18"/>
              </w:rPr>
            </w:pPr>
            <w:r w:rsidRPr="00873BF4">
              <w:rPr>
                <w:rFonts w:ascii="Arial Narrow" w:hAnsi="Arial Narrow" w:cs="Arial"/>
                <w:bCs/>
                <w:sz w:val="18"/>
                <w:szCs w:val="18"/>
              </w:rPr>
              <w:t>--------------------</w:t>
            </w:r>
          </w:p>
        </w:tc>
        <w:tc>
          <w:tcPr>
            <w:tcW w:w="567" w:type="dxa"/>
            <w:vAlign w:val="center"/>
          </w:tcPr>
          <w:p w:rsidR="00607869" w:rsidRPr="00873BF4" w:rsidRDefault="00607869" w:rsidP="00607869">
            <w:pPr>
              <w:jc w:val="center"/>
              <w:rPr>
                <w:rFonts w:ascii="Arial Narrow" w:hAnsi="Arial Narrow" w:cs="Arial"/>
                <w:sz w:val="18"/>
                <w:szCs w:val="18"/>
              </w:rPr>
            </w:pPr>
          </w:p>
        </w:tc>
        <w:tc>
          <w:tcPr>
            <w:tcW w:w="4819" w:type="dxa"/>
            <w:vAlign w:val="center"/>
          </w:tcPr>
          <w:p w:rsidR="00607869" w:rsidRPr="00873BF4" w:rsidRDefault="00607869" w:rsidP="00607869">
            <w:pPr>
              <w:jc w:val="center"/>
              <w:rPr>
                <w:rFonts w:ascii="Arial Narrow" w:hAnsi="Arial Narrow" w:cs="Arial"/>
                <w:bCs/>
                <w:sz w:val="18"/>
                <w:szCs w:val="18"/>
              </w:rPr>
            </w:pPr>
            <w:r w:rsidRPr="00873BF4">
              <w:rPr>
                <w:rFonts w:ascii="Arial Narrow" w:hAnsi="Arial Narrow" w:cs="Arial"/>
                <w:bCs/>
                <w:sz w:val="18"/>
                <w:szCs w:val="18"/>
              </w:rPr>
              <w:t>Peace - Work – Fatherland</w:t>
            </w:r>
          </w:p>
          <w:p w:rsidR="00607869" w:rsidRPr="00873BF4" w:rsidRDefault="00607869" w:rsidP="00607869">
            <w:pPr>
              <w:jc w:val="center"/>
              <w:rPr>
                <w:rFonts w:ascii="Arial Narrow" w:hAnsi="Arial Narrow" w:cs="Arial"/>
                <w:sz w:val="18"/>
                <w:szCs w:val="18"/>
              </w:rPr>
            </w:pPr>
            <w:r w:rsidRPr="00873BF4">
              <w:rPr>
                <w:rFonts w:ascii="Arial Narrow" w:hAnsi="Arial Narrow" w:cs="Arial"/>
                <w:bCs/>
                <w:sz w:val="18"/>
                <w:szCs w:val="18"/>
              </w:rPr>
              <w:t>--------------------</w:t>
            </w:r>
          </w:p>
        </w:tc>
      </w:tr>
      <w:tr w:rsidR="00607869" w:rsidRPr="00873BF4" w:rsidTr="00607869">
        <w:tc>
          <w:tcPr>
            <w:tcW w:w="4819" w:type="dxa"/>
            <w:vAlign w:val="center"/>
          </w:tcPr>
          <w:p w:rsidR="00607869" w:rsidRPr="00873BF4" w:rsidRDefault="00607869" w:rsidP="00607869">
            <w:pPr>
              <w:jc w:val="center"/>
              <w:rPr>
                <w:rFonts w:ascii="Arial Narrow" w:hAnsi="Arial Narrow" w:cs="Arial"/>
                <w:b/>
                <w:sz w:val="18"/>
                <w:szCs w:val="18"/>
              </w:rPr>
            </w:pPr>
            <w:r w:rsidRPr="00873BF4">
              <w:rPr>
                <w:rFonts w:ascii="Arial Narrow" w:hAnsi="Arial Narrow" w:cs="Arial"/>
                <w:b/>
                <w:sz w:val="18"/>
                <w:szCs w:val="18"/>
              </w:rPr>
              <w:t>REGION DU SUD</w:t>
            </w:r>
          </w:p>
          <w:p w:rsidR="00607869" w:rsidRPr="00873BF4" w:rsidRDefault="00607869" w:rsidP="00607869">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rsidR="00607869" w:rsidRPr="00873BF4" w:rsidRDefault="00607869" w:rsidP="00607869">
            <w:pPr>
              <w:jc w:val="center"/>
              <w:rPr>
                <w:rFonts w:ascii="Arial Narrow" w:hAnsi="Arial Narrow" w:cs="Arial"/>
                <w:sz w:val="18"/>
                <w:szCs w:val="18"/>
              </w:rPr>
            </w:pPr>
          </w:p>
        </w:tc>
        <w:tc>
          <w:tcPr>
            <w:tcW w:w="4819" w:type="dxa"/>
            <w:vAlign w:val="center"/>
          </w:tcPr>
          <w:p w:rsidR="00607869" w:rsidRPr="00873BF4" w:rsidRDefault="00607869" w:rsidP="00607869">
            <w:pPr>
              <w:jc w:val="center"/>
              <w:rPr>
                <w:rFonts w:ascii="Arial Narrow" w:hAnsi="Arial Narrow" w:cs="Arial"/>
                <w:b/>
                <w:sz w:val="18"/>
                <w:szCs w:val="18"/>
              </w:rPr>
            </w:pPr>
            <w:r w:rsidRPr="00873BF4">
              <w:rPr>
                <w:rFonts w:ascii="Arial Narrow" w:hAnsi="Arial Narrow" w:cs="Arial"/>
                <w:b/>
                <w:sz w:val="18"/>
                <w:szCs w:val="18"/>
              </w:rPr>
              <w:t>SOUTH REGION</w:t>
            </w:r>
          </w:p>
          <w:p w:rsidR="00607869" w:rsidRPr="00873BF4" w:rsidRDefault="00607869" w:rsidP="00607869">
            <w:pPr>
              <w:jc w:val="center"/>
              <w:rPr>
                <w:rFonts w:ascii="Arial Narrow" w:hAnsi="Arial Narrow" w:cs="Arial"/>
                <w:sz w:val="18"/>
                <w:szCs w:val="18"/>
              </w:rPr>
            </w:pPr>
            <w:r w:rsidRPr="00873BF4">
              <w:rPr>
                <w:rFonts w:ascii="Arial Narrow" w:hAnsi="Arial Narrow" w:cs="Arial"/>
                <w:sz w:val="18"/>
                <w:szCs w:val="18"/>
              </w:rPr>
              <w:t>--------------------</w:t>
            </w:r>
          </w:p>
        </w:tc>
      </w:tr>
      <w:tr w:rsidR="00607869" w:rsidRPr="00873BF4" w:rsidTr="00607869">
        <w:tc>
          <w:tcPr>
            <w:tcW w:w="4819" w:type="dxa"/>
            <w:vAlign w:val="center"/>
          </w:tcPr>
          <w:p w:rsidR="00607869" w:rsidRPr="00873BF4" w:rsidRDefault="00607869" w:rsidP="00607869">
            <w:pPr>
              <w:jc w:val="center"/>
              <w:rPr>
                <w:rFonts w:ascii="Arial Narrow" w:hAnsi="Arial Narrow" w:cs="Arial"/>
                <w:b/>
                <w:bCs/>
                <w:sz w:val="18"/>
                <w:szCs w:val="18"/>
              </w:rPr>
            </w:pPr>
            <w:r w:rsidRPr="00873BF4">
              <w:rPr>
                <w:rFonts w:ascii="Arial Narrow" w:hAnsi="Arial Narrow" w:cs="Arial"/>
                <w:b/>
                <w:bCs/>
                <w:sz w:val="18"/>
                <w:szCs w:val="18"/>
              </w:rPr>
              <w:t>DEPARTEMENT DE L’OCEAN</w:t>
            </w:r>
          </w:p>
          <w:p w:rsidR="00607869" w:rsidRPr="00873BF4" w:rsidRDefault="00607869" w:rsidP="00607869">
            <w:pPr>
              <w:jc w:val="center"/>
              <w:rPr>
                <w:rFonts w:ascii="Arial Narrow" w:hAnsi="Arial Narrow" w:cs="Arial"/>
                <w:b/>
                <w:bCs/>
                <w:sz w:val="18"/>
                <w:szCs w:val="18"/>
              </w:rPr>
            </w:pPr>
            <w:r w:rsidRPr="00873BF4">
              <w:rPr>
                <w:rFonts w:ascii="Arial Narrow" w:hAnsi="Arial Narrow" w:cs="Arial"/>
                <w:b/>
                <w:bCs/>
                <w:sz w:val="18"/>
                <w:szCs w:val="18"/>
              </w:rPr>
              <w:t>--------------------</w:t>
            </w:r>
          </w:p>
        </w:tc>
        <w:tc>
          <w:tcPr>
            <w:tcW w:w="567" w:type="dxa"/>
            <w:vAlign w:val="center"/>
          </w:tcPr>
          <w:p w:rsidR="00607869" w:rsidRPr="00873BF4" w:rsidRDefault="00607869" w:rsidP="00607869">
            <w:pPr>
              <w:jc w:val="center"/>
              <w:rPr>
                <w:rFonts w:ascii="Arial Narrow" w:hAnsi="Arial Narrow" w:cs="Arial"/>
                <w:b/>
                <w:bCs/>
                <w:sz w:val="18"/>
                <w:szCs w:val="18"/>
              </w:rPr>
            </w:pPr>
            <w:r w:rsidRPr="00873BF4">
              <w:rPr>
                <w:noProof/>
                <w:sz w:val="20"/>
                <w:szCs w:val="20"/>
              </w:rPr>
              <w:drawing>
                <wp:anchor distT="0" distB="0" distL="114300" distR="114300" simplePos="0" relativeHeight="251670528" behindDoc="1" locked="0" layoutInCell="1" allowOverlap="1" wp14:anchorId="0E391C82" wp14:editId="40076485">
                  <wp:simplePos x="0" y="0"/>
                  <wp:positionH relativeFrom="page">
                    <wp:posOffset>-161925</wp:posOffset>
                  </wp:positionH>
                  <wp:positionV relativeFrom="paragraph">
                    <wp:posOffset>-733425</wp:posOffset>
                  </wp:positionV>
                  <wp:extent cx="753745" cy="714375"/>
                  <wp:effectExtent l="0" t="0" r="8255" b="9525"/>
                  <wp:wrapNone/>
                  <wp:docPr id="17" name="Image 17"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rsidR="00607869" w:rsidRPr="00873BF4" w:rsidRDefault="00607869" w:rsidP="00607869">
            <w:pPr>
              <w:jc w:val="center"/>
              <w:rPr>
                <w:rFonts w:ascii="Arial Narrow" w:hAnsi="Arial Narrow" w:cs="Arial"/>
                <w:b/>
                <w:bCs/>
                <w:sz w:val="18"/>
                <w:szCs w:val="18"/>
              </w:rPr>
            </w:pPr>
            <w:r w:rsidRPr="00873BF4">
              <w:rPr>
                <w:rFonts w:ascii="Arial Narrow" w:hAnsi="Arial Narrow" w:cs="Arial"/>
                <w:b/>
                <w:bCs/>
                <w:sz w:val="18"/>
                <w:szCs w:val="18"/>
              </w:rPr>
              <w:t xml:space="preserve">OCEAN DIVISION </w:t>
            </w:r>
          </w:p>
          <w:p w:rsidR="00607869" w:rsidRPr="00873BF4" w:rsidRDefault="00607869" w:rsidP="00607869">
            <w:pPr>
              <w:jc w:val="center"/>
              <w:rPr>
                <w:rFonts w:ascii="Arial Narrow" w:hAnsi="Arial Narrow" w:cs="Arial"/>
                <w:b/>
                <w:bCs/>
                <w:sz w:val="18"/>
                <w:szCs w:val="18"/>
              </w:rPr>
            </w:pPr>
            <w:r w:rsidRPr="00873BF4">
              <w:rPr>
                <w:rFonts w:ascii="Arial Narrow" w:hAnsi="Arial Narrow" w:cs="Arial"/>
                <w:b/>
                <w:bCs/>
                <w:sz w:val="18"/>
                <w:szCs w:val="18"/>
              </w:rPr>
              <w:t>--------------------</w:t>
            </w:r>
          </w:p>
        </w:tc>
      </w:tr>
      <w:tr w:rsidR="00607869" w:rsidRPr="00873BF4" w:rsidTr="00607869">
        <w:tc>
          <w:tcPr>
            <w:tcW w:w="4819" w:type="dxa"/>
            <w:vAlign w:val="center"/>
          </w:tcPr>
          <w:p w:rsidR="00607869" w:rsidRPr="00873BF4" w:rsidRDefault="00607869" w:rsidP="00607869">
            <w:pPr>
              <w:jc w:val="center"/>
              <w:rPr>
                <w:rFonts w:ascii="Arial Narrow" w:hAnsi="Arial Narrow" w:cs="Arial"/>
                <w:b/>
                <w:sz w:val="18"/>
                <w:szCs w:val="18"/>
              </w:rPr>
            </w:pPr>
            <w:r w:rsidRPr="00873BF4">
              <w:rPr>
                <w:rFonts w:ascii="Arial Narrow" w:hAnsi="Arial Narrow" w:cs="Arial"/>
                <w:b/>
                <w:sz w:val="18"/>
                <w:szCs w:val="18"/>
              </w:rPr>
              <w:t>PREFECTURE DE KRIBI</w:t>
            </w:r>
          </w:p>
          <w:p w:rsidR="00607869" w:rsidRPr="00873BF4" w:rsidRDefault="00607869" w:rsidP="00607869">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rsidR="00607869" w:rsidRPr="00873BF4" w:rsidRDefault="00607869" w:rsidP="00607869">
            <w:pPr>
              <w:jc w:val="center"/>
              <w:rPr>
                <w:rFonts w:ascii="Arial Narrow" w:hAnsi="Arial Narrow" w:cs="Arial"/>
                <w:sz w:val="18"/>
                <w:szCs w:val="18"/>
              </w:rPr>
            </w:pPr>
          </w:p>
        </w:tc>
        <w:tc>
          <w:tcPr>
            <w:tcW w:w="4819" w:type="dxa"/>
            <w:vAlign w:val="center"/>
          </w:tcPr>
          <w:p w:rsidR="00607869" w:rsidRPr="00873BF4" w:rsidRDefault="00607869" w:rsidP="00607869">
            <w:pPr>
              <w:jc w:val="center"/>
              <w:rPr>
                <w:rFonts w:ascii="Arial Narrow" w:hAnsi="Arial Narrow" w:cs="Arial"/>
                <w:b/>
                <w:sz w:val="18"/>
                <w:szCs w:val="18"/>
                <w:lang w:val="en-GB"/>
              </w:rPr>
            </w:pPr>
            <w:r w:rsidRPr="00873BF4">
              <w:rPr>
                <w:rFonts w:ascii="Arial Narrow" w:hAnsi="Arial Narrow" w:cs="Arial"/>
                <w:b/>
                <w:sz w:val="18"/>
                <w:szCs w:val="18"/>
                <w:lang w:val="en-GB"/>
              </w:rPr>
              <w:t>S.D.O’s OFFICE KRIBI</w:t>
            </w:r>
          </w:p>
          <w:p w:rsidR="00607869" w:rsidRPr="00873BF4" w:rsidRDefault="00607869" w:rsidP="00607869">
            <w:pPr>
              <w:jc w:val="center"/>
              <w:rPr>
                <w:rFonts w:ascii="Arial Narrow" w:hAnsi="Arial Narrow" w:cs="Arial"/>
                <w:sz w:val="18"/>
                <w:szCs w:val="18"/>
                <w:lang w:val="en-GB"/>
              </w:rPr>
            </w:pPr>
            <w:r w:rsidRPr="00873BF4">
              <w:rPr>
                <w:rFonts w:ascii="Arial Narrow" w:hAnsi="Arial Narrow" w:cs="Arial"/>
                <w:sz w:val="18"/>
                <w:szCs w:val="18"/>
                <w:lang w:val="en-GB"/>
              </w:rPr>
              <w:t>--------------------</w:t>
            </w:r>
          </w:p>
        </w:tc>
      </w:tr>
      <w:tr w:rsidR="00607869" w:rsidRPr="00873BF4" w:rsidTr="00607869">
        <w:tc>
          <w:tcPr>
            <w:tcW w:w="4819" w:type="dxa"/>
          </w:tcPr>
          <w:p w:rsidR="00607869" w:rsidRPr="00873BF4" w:rsidRDefault="00607869" w:rsidP="00607869">
            <w:pPr>
              <w:jc w:val="center"/>
              <w:rPr>
                <w:rFonts w:ascii="Arial Narrow" w:hAnsi="Arial Narrow" w:cs="Arial"/>
                <w:b/>
                <w:bCs/>
                <w:sz w:val="18"/>
                <w:szCs w:val="18"/>
              </w:rPr>
            </w:pPr>
            <w:r w:rsidRPr="00873BF4">
              <w:rPr>
                <w:rFonts w:ascii="Arial Narrow" w:hAnsi="Arial Narrow" w:cs="Arial"/>
                <w:b/>
                <w:bCs/>
                <w:sz w:val="18"/>
                <w:szCs w:val="18"/>
              </w:rPr>
              <w:t>SERVICE DES AFFAIRES GENERALES</w:t>
            </w:r>
          </w:p>
        </w:tc>
        <w:tc>
          <w:tcPr>
            <w:tcW w:w="567" w:type="dxa"/>
          </w:tcPr>
          <w:p w:rsidR="00607869" w:rsidRPr="00873BF4" w:rsidRDefault="00607869" w:rsidP="00607869">
            <w:pPr>
              <w:jc w:val="both"/>
              <w:rPr>
                <w:rFonts w:ascii="Arial Narrow" w:hAnsi="Arial Narrow" w:cs="Arial"/>
                <w:sz w:val="18"/>
                <w:szCs w:val="18"/>
              </w:rPr>
            </w:pPr>
          </w:p>
        </w:tc>
        <w:tc>
          <w:tcPr>
            <w:tcW w:w="4819" w:type="dxa"/>
          </w:tcPr>
          <w:p w:rsidR="00607869" w:rsidRPr="00873BF4" w:rsidRDefault="00607869" w:rsidP="00607869">
            <w:pPr>
              <w:jc w:val="center"/>
              <w:rPr>
                <w:rFonts w:ascii="Arial Narrow" w:hAnsi="Arial Narrow" w:cs="Arial"/>
                <w:b/>
                <w:bCs/>
                <w:sz w:val="18"/>
                <w:szCs w:val="18"/>
              </w:rPr>
            </w:pPr>
            <w:r w:rsidRPr="00873BF4">
              <w:rPr>
                <w:rFonts w:ascii="Arial Narrow" w:hAnsi="Arial Narrow" w:cs="Arial"/>
                <w:b/>
                <w:bCs/>
                <w:sz w:val="18"/>
                <w:szCs w:val="18"/>
              </w:rPr>
              <w:t>GENERAL AFFAIRS SERVICE</w:t>
            </w:r>
          </w:p>
        </w:tc>
      </w:tr>
    </w:tbl>
    <w:p w:rsidR="00607869" w:rsidRPr="00873BF4" w:rsidRDefault="00607869" w:rsidP="00607869">
      <w:pPr>
        <w:spacing w:before="120" w:after="120"/>
        <w:jc w:val="center"/>
        <w:rPr>
          <w:rFonts w:ascii="Arial Narrow" w:hAnsi="Arial Narrow" w:cs="Arial"/>
          <w:b/>
          <w:bCs/>
          <w:sz w:val="44"/>
          <w:szCs w:val="44"/>
        </w:rPr>
      </w:pPr>
    </w:p>
    <w:p w:rsidR="00607869" w:rsidRPr="00873BF4" w:rsidRDefault="00607869" w:rsidP="00607869">
      <w:pPr>
        <w:spacing w:before="120" w:after="120"/>
        <w:jc w:val="center"/>
        <w:rPr>
          <w:rFonts w:ascii="Arial Narrow" w:hAnsi="Arial Narrow" w:cs="Arial"/>
          <w:b/>
          <w:bCs/>
          <w:sz w:val="44"/>
          <w:szCs w:val="44"/>
        </w:rPr>
      </w:pPr>
    </w:p>
    <w:p w:rsidR="00607869" w:rsidRPr="00873BF4" w:rsidRDefault="00607869" w:rsidP="00607869">
      <w:pPr>
        <w:spacing w:before="120" w:after="120"/>
        <w:jc w:val="center"/>
        <w:rPr>
          <w:rFonts w:ascii="Arial Narrow" w:hAnsi="Arial Narrow" w:cs="Arial"/>
          <w:b/>
          <w:bCs/>
          <w:sz w:val="44"/>
          <w:szCs w:val="44"/>
        </w:rPr>
      </w:pPr>
      <w:r w:rsidRPr="00873BF4">
        <w:rPr>
          <w:rFonts w:ascii="Arial Narrow" w:hAnsi="Arial Narrow" w:cs="Arial"/>
          <w:b/>
          <w:bCs/>
          <w:sz w:val="44"/>
          <w:szCs w:val="44"/>
        </w:rPr>
        <w:t>DOSSIER D’APPEL D’OFFRES</w:t>
      </w:r>
    </w:p>
    <w:p w:rsidR="00607869" w:rsidRDefault="00607869" w:rsidP="00607869">
      <w:pPr>
        <w:pBdr>
          <w:top w:val="single" w:sz="4" w:space="5" w:color="auto"/>
          <w:bottom w:val="single" w:sz="4" w:space="5" w:color="auto"/>
        </w:pBdr>
        <w:spacing w:before="120" w:after="120"/>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rsidR="00607869" w:rsidRPr="00FD5E42" w:rsidRDefault="00607869" w:rsidP="00607869">
      <w:pPr>
        <w:pBdr>
          <w:top w:val="single" w:sz="4" w:space="5" w:color="auto"/>
          <w:bottom w:val="single" w:sz="4" w:space="5" w:color="auto"/>
        </w:pBdr>
        <w:spacing w:before="120" w:after="120"/>
        <w:jc w:val="center"/>
        <w:rPr>
          <w:rFonts w:ascii="Arial Narrow" w:hAnsi="Arial Narrow"/>
          <w:b/>
          <w:bCs/>
          <w:sz w:val="36"/>
          <w:szCs w:val="36"/>
        </w:rPr>
      </w:pPr>
      <w:r>
        <w:rPr>
          <w:rFonts w:ascii="Arial Narrow" w:hAnsi="Arial Narrow"/>
          <w:b/>
          <w:bCs/>
          <w:sz w:val="36"/>
          <w:szCs w:val="36"/>
        </w:rPr>
        <w:t>N°005</w:t>
      </w:r>
      <w:r w:rsidRPr="0027592F">
        <w:rPr>
          <w:rFonts w:ascii="Arial Narrow" w:hAnsi="Arial Narrow"/>
          <w:b/>
          <w:bCs/>
          <w:sz w:val="36"/>
          <w:szCs w:val="36"/>
        </w:rPr>
        <w:t>/AON</w:t>
      </w:r>
      <w:r>
        <w:rPr>
          <w:rFonts w:ascii="Arial Narrow" w:hAnsi="Arial Narrow"/>
          <w:b/>
          <w:bCs/>
          <w:sz w:val="36"/>
          <w:szCs w:val="36"/>
        </w:rPr>
        <w:t>O/L11/CDPM/2025 DU 10 AVRIL</w:t>
      </w:r>
      <w:r w:rsidRPr="0027592F">
        <w:rPr>
          <w:rFonts w:ascii="Arial Narrow" w:hAnsi="Arial Narrow"/>
          <w:b/>
          <w:bCs/>
          <w:sz w:val="36"/>
          <w:szCs w:val="36"/>
        </w:rPr>
        <w:t xml:space="preserve"> 2025</w:t>
      </w:r>
    </w:p>
    <w:p w:rsidR="00607869" w:rsidRDefault="00607869" w:rsidP="00607869">
      <w:pPr>
        <w:ind w:left="-100"/>
        <w:jc w:val="center"/>
        <w:rPr>
          <w:rFonts w:ascii="Arial Narrow" w:hAnsi="Arial Narrow"/>
          <w:b/>
          <w:sz w:val="28"/>
          <w:szCs w:val="22"/>
        </w:rPr>
      </w:pPr>
      <w:r w:rsidRPr="00E90E30">
        <w:rPr>
          <w:rFonts w:ascii="Arial Narrow" w:hAnsi="Arial Narrow"/>
          <w:b/>
          <w:bCs/>
          <w:sz w:val="28"/>
          <w:szCs w:val="22"/>
        </w:rPr>
        <w:t>POUR</w:t>
      </w:r>
      <w:r w:rsidRPr="00E90E30">
        <w:rPr>
          <w:rFonts w:ascii="Arial Narrow" w:hAnsi="Arial Narrow"/>
          <w:b/>
          <w:bCs/>
          <w:spacing w:val="6"/>
          <w:sz w:val="28"/>
          <w:szCs w:val="22"/>
        </w:rPr>
        <w:t xml:space="preserve"> LES TRAVAUX DE REHABILITATION DE LA D</w:t>
      </w:r>
      <w:r>
        <w:rPr>
          <w:rFonts w:ascii="Arial Narrow" w:hAnsi="Arial Narrow"/>
          <w:b/>
          <w:bCs/>
          <w:spacing w:val="6"/>
          <w:sz w:val="28"/>
          <w:szCs w:val="22"/>
        </w:rPr>
        <w:t xml:space="preserve">ELEGATION </w:t>
      </w:r>
      <w:r w:rsidRPr="00E90E30">
        <w:rPr>
          <w:rFonts w:ascii="Arial Narrow" w:hAnsi="Arial Narrow"/>
          <w:b/>
          <w:bCs/>
          <w:spacing w:val="6"/>
          <w:sz w:val="28"/>
          <w:szCs w:val="22"/>
        </w:rPr>
        <w:t>D</w:t>
      </w:r>
      <w:r>
        <w:rPr>
          <w:rFonts w:ascii="Arial Narrow" w:hAnsi="Arial Narrow"/>
          <w:b/>
          <w:bCs/>
          <w:spacing w:val="6"/>
          <w:sz w:val="28"/>
          <w:szCs w:val="22"/>
        </w:rPr>
        <w:t>EPARTEMENTALE DE L’ECONOMIE, DE LA PLANIFICATION ET DE L’AMENAGEMENT DU TERRITOIRE DE L’OCEAN Y COMPRIS LA COUR</w:t>
      </w:r>
      <w:r w:rsidRPr="00E90E30">
        <w:rPr>
          <w:rFonts w:ascii="Arial Narrow" w:hAnsi="Arial Narrow"/>
          <w:b/>
          <w:bCs/>
          <w:spacing w:val="6"/>
          <w:sz w:val="28"/>
          <w:szCs w:val="22"/>
        </w:rPr>
        <w:t>,</w:t>
      </w:r>
      <w:r w:rsidRPr="00E90E30">
        <w:rPr>
          <w:rFonts w:ascii="Arial Narrow" w:hAnsi="Arial Narrow"/>
          <w:b/>
          <w:sz w:val="28"/>
          <w:szCs w:val="22"/>
        </w:rPr>
        <w:t xml:space="preserve"> DANS LA REGION DU SUD, </w:t>
      </w:r>
    </w:p>
    <w:p w:rsidR="00607869" w:rsidRDefault="00607869" w:rsidP="00607869">
      <w:pPr>
        <w:widowControl w:val="0"/>
        <w:autoSpaceDE w:val="0"/>
        <w:jc w:val="center"/>
        <w:rPr>
          <w:rFonts w:ascii="Arial Narrow" w:hAnsi="Arial Narrow"/>
          <w:b/>
          <w:sz w:val="28"/>
          <w:szCs w:val="22"/>
        </w:rPr>
      </w:pPr>
      <w:r w:rsidRPr="00E90E30">
        <w:rPr>
          <w:rFonts w:ascii="Arial Narrow" w:hAnsi="Arial Narrow"/>
          <w:b/>
          <w:sz w:val="28"/>
          <w:szCs w:val="22"/>
        </w:rPr>
        <w:t>EN PROCEDURE D’URGENCE.</w:t>
      </w:r>
    </w:p>
    <w:p w:rsidR="00607869" w:rsidRDefault="00607869" w:rsidP="00607869">
      <w:pPr>
        <w:widowControl w:val="0"/>
        <w:autoSpaceDE w:val="0"/>
        <w:jc w:val="center"/>
        <w:rPr>
          <w:rFonts w:ascii="Arial Narrow" w:hAnsi="Arial Narrow"/>
          <w:b/>
          <w:sz w:val="28"/>
          <w:szCs w:val="22"/>
        </w:rPr>
      </w:pPr>
    </w:p>
    <w:p w:rsidR="00607869" w:rsidRDefault="00607869" w:rsidP="00607869">
      <w:pPr>
        <w:widowControl w:val="0"/>
        <w:autoSpaceDE w:val="0"/>
        <w:jc w:val="center"/>
        <w:rPr>
          <w:rFonts w:ascii="Arial Narrow" w:hAnsi="Arial Narrow"/>
          <w:b/>
          <w:sz w:val="28"/>
          <w:szCs w:val="22"/>
        </w:rPr>
      </w:pPr>
    </w:p>
    <w:p w:rsidR="00607869" w:rsidRPr="00873BF4" w:rsidRDefault="00607869" w:rsidP="00607869">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MAITRE D’OUVRAGE DELEGUE : </w:t>
      </w:r>
      <w:r w:rsidRPr="00873BF4">
        <w:rPr>
          <w:rFonts w:ascii="Arial Narrow" w:hAnsi="Arial Narrow" w:cs="Arial"/>
          <w:bCs/>
          <w:sz w:val="28"/>
          <w:szCs w:val="20"/>
        </w:rPr>
        <w:t>PREFET DU DEPARTEMENT DE L’OCEAN</w:t>
      </w:r>
    </w:p>
    <w:p w:rsidR="00607869" w:rsidRPr="00873BF4" w:rsidRDefault="00607869" w:rsidP="00607869">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AUTORITE CONTRACTANTE : </w:t>
      </w:r>
      <w:r w:rsidRPr="00873BF4">
        <w:rPr>
          <w:rFonts w:ascii="Arial Narrow" w:hAnsi="Arial Narrow" w:cs="Arial"/>
          <w:bCs/>
          <w:sz w:val="28"/>
          <w:szCs w:val="20"/>
        </w:rPr>
        <w:t>PREFET DU DEPARTEMENT DE L’OCEAN</w:t>
      </w:r>
    </w:p>
    <w:p w:rsidR="00607869" w:rsidRPr="00873BF4" w:rsidRDefault="00607869" w:rsidP="00607869">
      <w:pPr>
        <w:spacing w:before="120" w:after="120" w:line="276" w:lineRule="auto"/>
        <w:rPr>
          <w:rFonts w:ascii="Arial Narrow" w:hAnsi="Arial Narrow" w:cs="Arial"/>
          <w:bCs/>
          <w:sz w:val="28"/>
          <w:szCs w:val="20"/>
        </w:rPr>
      </w:pPr>
      <w:r w:rsidRPr="00873BF4">
        <w:rPr>
          <w:rFonts w:ascii="Arial Narrow" w:hAnsi="Arial Narrow" w:cs="Arial"/>
          <w:b/>
          <w:bCs/>
          <w:sz w:val="28"/>
          <w:szCs w:val="20"/>
        </w:rPr>
        <w:t xml:space="preserve">FINANCEMENT : </w:t>
      </w:r>
      <w:r w:rsidRPr="00873BF4">
        <w:rPr>
          <w:rFonts w:ascii="Arial Narrow" w:hAnsi="Arial Narrow" w:cs="Arial"/>
          <w:bCs/>
          <w:sz w:val="28"/>
          <w:szCs w:val="20"/>
        </w:rPr>
        <w:t>B</w:t>
      </w:r>
      <w:r>
        <w:rPr>
          <w:rFonts w:ascii="Arial Narrow" w:hAnsi="Arial Narrow" w:cs="Arial"/>
          <w:bCs/>
          <w:sz w:val="28"/>
          <w:szCs w:val="20"/>
        </w:rPr>
        <w:t>IP MINEPAT</w:t>
      </w:r>
      <w:r w:rsidRPr="00873BF4">
        <w:rPr>
          <w:rFonts w:ascii="Arial Narrow" w:hAnsi="Arial Narrow" w:cs="Arial"/>
          <w:bCs/>
          <w:sz w:val="28"/>
          <w:szCs w:val="20"/>
        </w:rPr>
        <w:t xml:space="preserve"> 2025</w:t>
      </w:r>
    </w:p>
    <w:p w:rsidR="00607869" w:rsidRPr="00607869" w:rsidRDefault="00607869" w:rsidP="00607869">
      <w:pPr>
        <w:rPr>
          <w:rFonts w:ascii="Arial Narrow" w:hAnsi="Arial Narrow" w:cs="Arial"/>
          <w:bCs/>
          <w:sz w:val="20"/>
          <w:szCs w:val="16"/>
        </w:rPr>
      </w:pPr>
      <w:r w:rsidRPr="00873BF4">
        <w:rPr>
          <w:rFonts w:ascii="Arial Narrow" w:hAnsi="Arial Narrow" w:cs="Arial"/>
          <w:b/>
          <w:bCs/>
          <w:sz w:val="28"/>
          <w:szCs w:val="20"/>
        </w:rPr>
        <w:t>COMMISSION DE PASSATION</w:t>
      </w:r>
      <w:r w:rsidRPr="00873BF4">
        <w:rPr>
          <w:rFonts w:ascii="Arial Narrow" w:hAnsi="Arial Narrow" w:cs="Arial"/>
          <w:bCs/>
          <w:sz w:val="28"/>
          <w:szCs w:val="20"/>
        </w:rPr>
        <w:t xml:space="preserve"> : </w:t>
      </w:r>
      <w:r w:rsidRPr="00607869">
        <w:rPr>
          <w:rFonts w:ascii="Arial Narrow" w:hAnsi="Arial Narrow" w:cs="Arial"/>
          <w:bCs/>
          <w:sz w:val="28"/>
          <w:szCs w:val="22"/>
        </w:rPr>
        <w:t>COMMISSION DEPARTEMENTALE DE   PASSATION DES MARCHES DE L’OCEAN</w:t>
      </w:r>
    </w:p>
    <w:p w:rsidR="00607869" w:rsidRPr="00873BF4" w:rsidRDefault="00607869" w:rsidP="00607869">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IMPUTATION :</w:t>
      </w:r>
      <w:r w:rsidRPr="00873BF4">
        <w:rPr>
          <w:rFonts w:ascii="Arial Narrow" w:hAnsi="Arial Narrow" w:cs="Arial"/>
          <w:b/>
          <w:bCs/>
          <w:sz w:val="28"/>
          <w:szCs w:val="20"/>
        </w:rPr>
        <w:tab/>
        <w:t xml:space="preserve">N° </w:t>
      </w:r>
      <w:r w:rsidRPr="00607869">
        <w:rPr>
          <w:rFonts w:ascii="Arial Narrow" w:hAnsi="Arial Narrow"/>
          <w:b/>
          <w:sz w:val="32"/>
        </w:rPr>
        <w:t>59</w:t>
      </w:r>
      <w:r w:rsidR="00BC130E">
        <w:rPr>
          <w:rFonts w:ascii="Arial Narrow" w:hAnsi="Arial Narrow"/>
          <w:b/>
          <w:sz w:val="32"/>
        </w:rPr>
        <w:t xml:space="preserve"> </w:t>
      </w:r>
      <w:bookmarkStart w:id="0" w:name="_GoBack"/>
      <w:bookmarkEnd w:id="0"/>
      <w:r w:rsidRPr="00607869">
        <w:rPr>
          <w:rFonts w:ascii="Arial Narrow" w:hAnsi="Arial Narrow"/>
          <w:b/>
          <w:sz w:val="32"/>
        </w:rPr>
        <w:t>22 024 04 451815</w:t>
      </w:r>
    </w:p>
    <w:p w:rsidR="00607869" w:rsidRPr="00873BF4" w:rsidRDefault="00607869" w:rsidP="00607869">
      <w:pPr>
        <w:spacing w:before="120" w:after="120" w:line="276" w:lineRule="auto"/>
        <w:rPr>
          <w:rFonts w:ascii="Arial Narrow" w:hAnsi="Arial Narrow" w:cs="Arial"/>
          <w:b/>
          <w:bCs/>
          <w:sz w:val="28"/>
          <w:szCs w:val="20"/>
        </w:rPr>
      </w:pPr>
    </w:p>
    <w:p w:rsidR="00607869" w:rsidRPr="00873BF4" w:rsidRDefault="00607869" w:rsidP="00607869">
      <w:pPr>
        <w:spacing w:before="120" w:after="120"/>
        <w:jc w:val="center"/>
        <w:rPr>
          <w:rFonts w:ascii="Arial Narrow" w:hAnsi="Arial Narrow" w:cs="Arial"/>
          <w:b/>
          <w:bCs/>
          <w:spacing w:val="-100"/>
          <w:sz w:val="28"/>
          <w:szCs w:val="28"/>
        </w:rPr>
      </w:pPr>
      <w:r w:rsidRPr="00873BF4">
        <w:rPr>
          <w:rFonts w:ascii="Arial Narrow" w:hAnsi="Arial Narrow" w:cs="Arial"/>
          <w:b/>
          <w:bCs/>
          <w:spacing w:val="-100"/>
          <w:sz w:val="28"/>
          <w:szCs w:val="28"/>
        </w:rPr>
        <w:t>--------------------------------------------------------------------------------</w:t>
      </w:r>
    </w:p>
    <w:p w:rsidR="00607869" w:rsidRPr="00607869" w:rsidRDefault="00607869" w:rsidP="00607869">
      <w:pPr>
        <w:tabs>
          <w:tab w:val="left" w:pos="4352"/>
        </w:tabs>
        <w:spacing w:before="120" w:after="120"/>
        <w:rPr>
          <w:rFonts w:ascii="Arial Narrow" w:hAnsi="Arial Narrow" w:cs="Arial"/>
          <w:b/>
          <w:sz w:val="22"/>
          <w:szCs w:val="20"/>
          <w:u w:val="single"/>
        </w:rPr>
      </w:pPr>
      <w:r w:rsidRPr="00607869">
        <w:rPr>
          <w:rFonts w:ascii="Arial Narrow" w:hAnsi="Arial Narrow" w:cs="Arial"/>
          <w:b/>
          <w:bCs/>
          <w:sz w:val="36"/>
          <w:szCs w:val="20"/>
        </w:rPr>
        <w:t xml:space="preserve">                                              </w:t>
      </w:r>
      <w:r w:rsidRPr="00607869">
        <w:rPr>
          <w:rFonts w:ascii="Arial Narrow" w:hAnsi="Arial Narrow" w:cs="Arial"/>
          <w:b/>
          <w:sz w:val="28"/>
          <w:szCs w:val="20"/>
          <w:u w:val="single"/>
        </w:rPr>
        <w:t>EXERCICE : 2025</w:t>
      </w:r>
    </w:p>
    <w:p w:rsidR="00B65E6E" w:rsidRPr="0029472D" w:rsidRDefault="00B65E6E" w:rsidP="00B65E6E">
      <w:pPr>
        <w:widowControl w:val="0"/>
        <w:autoSpaceDE w:val="0"/>
        <w:spacing w:before="120" w:line="360" w:lineRule="auto"/>
        <w:jc w:val="center"/>
        <w:rPr>
          <w:b/>
          <w:sz w:val="28"/>
        </w:rPr>
      </w:pPr>
      <w:r w:rsidRPr="0029472D">
        <w:rPr>
          <w:b/>
          <w:sz w:val="28"/>
        </w:rPr>
        <w:br w:type="page"/>
      </w:r>
    </w:p>
    <w:p w:rsidR="00B65E6E" w:rsidRPr="0029472D" w:rsidRDefault="00B65E6E" w:rsidP="00B65E6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B65E6E" w:rsidRPr="0029472D" w:rsidRDefault="00B65E6E" w:rsidP="00B65E6E">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B65E6E" w:rsidRPr="0029472D" w:rsidRDefault="00B65E6E" w:rsidP="00B65E6E">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B65E6E" w:rsidRPr="0029472D" w:rsidRDefault="00B65E6E" w:rsidP="00B65E6E">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B65E6E" w:rsidRPr="0029472D" w:rsidRDefault="00B65E6E" w:rsidP="00B65E6E">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B65E6E" w:rsidRPr="0029472D" w:rsidRDefault="00B65E6E" w:rsidP="00B65E6E">
      <w:pPr>
        <w:pStyle w:val="DTAOtitre"/>
      </w:pPr>
    </w:p>
    <w:p w:rsidR="00B65E6E" w:rsidRPr="0029472D" w:rsidRDefault="00B65E6E" w:rsidP="00B65E6E">
      <w:pPr>
        <w:pStyle w:val="DTAOtitre"/>
      </w:pPr>
    </w:p>
    <w:p w:rsidR="00B65E6E" w:rsidRPr="0029472D" w:rsidRDefault="00B65E6E" w:rsidP="00B65E6E">
      <w:pPr>
        <w:pStyle w:val="DTAOtitre"/>
      </w:pPr>
    </w:p>
    <w:p w:rsidR="00B65E6E" w:rsidRPr="0029472D" w:rsidRDefault="00B65E6E" w:rsidP="00B65E6E">
      <w:pPr>
        <w:pStyle w:val="DTAOtitre"/>
      </w:pPr>
    </w:p>
    <w:p w:rsidR="00B65E6E" w:rsidRPr="0029472D" w:rsidRDefault="00B65E6E" w:rsidP="00B65E6E">
      <w:pPr>
        <w:pStyle w:val="DTAOtitre"/>
      </w:pPr>
    </w:p>
    <w:p w:rsidR="00B65E6E" w:rsidRPr="0029472D" w:rsidRDefault="00B65E6E" w:rsidP="00B65E6E">
      <w:pPr>
        <w:pStyle w:val="DTAOtitre"/>
      </w:pPr>
    </w:p>
    <w:p w:rsidR="00B65E6E" w:rsidRPr="0029472D" w:rsidRDefault="00B65E6E" w:rsidP="00B65E6E">
      <w:pPr>
        <w:pStyle w:val="DTAOtitre"/>
      </w:pPr>
    </w:p>
    <w:p w:rsidR="00B65E6E" w:rsidRPr="0029472D" w:rsidRDefault="00B65E6E" w:rsidP="00B65E6E">
      <w:pPr>
        <w:pStyle w:val="DTAOtitre"/>
      </w:pPr>
    </w:p>
    <w:p w:rsidR="00B65E6E" w:rsidRDefault="00B65E6E" w:rsidP="00B65E6E">
      <w:pPr>
        <w:pStyle w:val="DTAOtitre"/>
      </w:pPr>
    </w:p>
    <w:p w:rsidR="00B65E6E" w:rsidRDefault="00B65E6E" w:rsidP="00B65E6E">
      <w:pPr>
        <w:pStyle w:val="DTAOtitre"/>
      </w:pPr>
    </w:p>
    <w:p w:rsidR="00B65E6E" w:rsidRDefault="00B65E6E" w:rsidP="00B65E6E">
      <w:pPr>
        <w:pStyle w:val="DTAOtitre"/>
      </w:pPr>
    </w:p>
    <w:p w:rsidR="00B65E6E" w:rsidRDefault="00B65E6E" w:rsidP="00B65E6E">
      <w:pPr>
        <w:pStyle w:val="DTAOtitre"/>
      </w:pPr>
    </w:p>
    <w:p w:rsidR="00B65E6E" w:rsidRDefault="00B65E6E" w:rsidP="00B65E6E">
      <w:pPr>
        <w:widowControl w:val="0"/>
        <w:autoSpaceDE w:val="0"/>
        <w:spacing w:line="360" w:lineRule="auto"/>
        <w:jc w:val="both"/>
        <w:rPr>
          <w:b/>
          <w:bCs/>
          <w:caps/>
          <w:spacing w:val="36"/>
          <w:w w:val="80"/>
          <w:position w:val="-1"/>
          <w:sz w:val="32"/>
          <w:szCs w:val="60"/>
        </w:rPr>
      </w:pPr>
    </w:p>
    <w:p w:rsidR="00B65E6E" w:rsidRPr="008760BF" w:rsidRDefault="00B65E6E" w:rsidP="00B65E6E">
      <w:pPr>
        <w:widowControl w:val="0"/>
        <w:autoSpaceDE w:val="0"/>
        <w:spacing w:line="360" w:lineRule="auto"/>
        <w:jc w:val="both"/>
        <w:rPr>
          <w:i/>
          <w:iCs/>
        </w:rPr>
      </w:pPr>
    </w:p>
    <w:p w:rsidR="00B65E6E" w:rsidRPr="0029472D" w:rsidRDefault="00B65E6E" w:rsidP="00B65E6E">
      <w:pPr>
        <w:suppressAutoHyphens w:val="0"/>
        <w:autoSpaceDN/>
        <w:textAlignment w:val="auto"/>
      </w:pPr>
    </w:p>
    <w:p w:rsidR="00B65E6E" w:rsidRPr="00607869" w:rsidRDefault="00B65E6E" w:rsidP="00B65E6E">
      <w:pPr>
        <w:pStyle w:val="DTAOtitre"/>
        <w:rPr>
          <w:rFonts w:ascii="Arial Narrow" w:hAnsi="Arial Narrow"/>
        </w:rPr>
      </w:pPr>
      <w:r w:rsidRPr="00607869">
        <w:rPr>
          <w:rFonts w:ascii="Arial Narrow" w:hAnsi="Arial Narrow"/>
        </w:rPr>
        <w:lastRenderedPageBreak/>
        <w:t>Table des matières</w:t>
      </w:r>
    </w:p>
    <w:p w:rsidR="00B65E6E" w:rsidRPr="00607869" w:rsidRDefault="00B65E6E" w:rsidP="00B65E6E">
      <w:pPr>
        <w:pStyle w:val="TM1"/>
        <w:rPr>
          <w:rFonts w:ascii="Arial Narrow" w:eastAsiaTheme="minorEastAsia" w:hAnsi="Arial Narrow"/>
          <w:noProof/>
        </w:rPr>
      </w:pPr>
      <w:r w:rsidRPr="00607869">
        <w:rPr>
          <w:rFonts w:ascii="Arial Narrow" w:hAnsi="Arial Narrow"/>
          <w:spacing w:val="36"/>
        </w:rPr>
        <w:fldChar w:fldCharType="begin"/>
      </w:r>
      <w:r w:rsidRPr="00607869">
        <w:rPr>
          <w:rFonts w:ascii="Arial Narrow" w:hAnsi="Arial Narrow"/>
          <w:spacing w:val="36"/>
        </w:rPr>
        <w:instrText xml:space="preserve"> TOC \h \z \t "DTAO pièces;1" </w:instrText>
      </w:r>
      <w:r w:rsidRPr="00607869">
        <w:rPr>
          <w:rFonts w:ascii="Arial Narrow" w:hAnsi="Arial Narrow"/>
          <w:spacing w:val="36"/>
        </w:rPr>
        <w:fldChar w:fldCharType="separate"/>
      </w:r>
    </w:p>
    <w:p w:rsidR="00B65E6E" w:rsidRPr="00607869" w:rsidRDefault="006069CB" w:rsidP="00B65E6E">
      <w:pPr>
        <w:pStyle w:val="TM1"/>
        <w:rPr>
          <w:rFonts w:ascii="Arial Narrow" w:eastAsiaTheme="minorEastAsia" w:hAnsi="Arial Narrow"/>
          <w:noProof/>
        </w:rPr>
      </w:pPr>
      <w:hyperlink w:anchor="_Toc157306462" w:history="1">
        <w:r w:rsidR="00B65E6E" w:rsidRPr="00607869">
          <w:rPr>
            <w:rStyle w:val="Lienhypertexte"/>
            <w:rFonts w:ascii="Arial Narrow" w:hAnsi="Arial Narrow"/>
            <w:noProof/>
          </w:rPr>
          <w:t>Pièce N°1.</w:t>
        </w:r>
        <w:r w:rsidR="00B65E6E" w:rsidRPr="00607869">
          <w:rPr>
            <w:rFonts w:ascii="Arial Narrow" w:eastAsiaTheme="minorEastAsia" w:hAnsi="Arial Narrow"/>
            <w:noProof/>
          </w:rPr>
          <w:tab/>
        </w:r>
        <w:r w:rsidR="00B65E6E" w:rsidRPr="00607869">
          <w:rPr>
            <w:rStyle w:val="Lienhypertexte"/>
            <w:rFonts w:ascii="Arial Narrow" w:hAnsi="Arial Narrow"/>
            <w:noProof/>
          </w:rPr>
          <w:t>Avis d</w:t>
        </w:r>
        <w:r w:rsidR="00B65E6E" w:rsidRPr="00607869">
          <w:rPr>
            <w:rStyle w:val="Lienhypertexte"/>
            <w:rFonts w:ascii="Arial Narrow" w:hAnsi="Arial Narrow"/>
            <w:noProof/>
            <w:spacing w:val="39"/>
          </w:rPr>
          <w:t>'</w:t>
        </w:r>
        <w:r w:rsidR="00B65E6E" w:rsidRPr="00607869">
          <w:rPr>
            <w:rStyle w:val="Lienhypertexte"/>
            <w:rFonts w:ascii="Arial Narrow" w:hAnsi="Arial Narrow"/>
            <w:noProof/>
          </w:rPr>
          <w:t>Appel d</w:t>
        </w:r>
        <w:r w:rsidR="00B65E6E" w:rsidRPr="00607869">
          <w:rPr>
            <w:rStyle w:val="Lienhypertexte"/>
            <w:rFonts w:ascii="Arial Narrow" w:hAnsi="Arial Narrow"/>
            <w:noProof/>
            <w:spacing w:val="39"/>
          </w:rPr>
          <w:t>'Off</w:t>
        </w:r>
        <w:r w:rsidR="00B65E6E" w:rsidRPr="00607869">
          <w:rPr>
            <w:rStyle w:val="Lienhypertexte"/>
            <w:rFonts w:ascii="Arial Narrow" w:hAnsi="Arial Narrow"/>
            <w:noProof/>
          </w:rPr>
          <w:t>res (AA</w:t>
        </w:r>
        <w:r w:rsidR="00B65E6E" w:rsidRPr="00607869">
          <w:rPr>
            <w:rStyle w:val="Lienhypertexte"/>
            <w:rFonts w:ascii="Arial Narrow" w:hAnsi="Arial Narrow"/>
            <w:noProof/>
            <w:spacing w:val="39"/>
          </w:rPr>
          <w:t>O)</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_Toc157306462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63" w:history="1">
        <w:r w:rsidR="00B65E6E" w:rsidRPr="00607869">
          <w:rPr>
            <w:rStyle w:val="Lienhypertexte"/>
            <w:rFonts w:ascii="Arial Narrow" w:hAnsi="Arial Narrow"/>
            <w:noProof/>
          </w:rPr>
          <w:t>Pièce N°2.</w:t>
        </w:r>
        <w:r w:rsidR="00B65E6E" w:rsidRPr="00607869">
          <w:rPr>
            <w:rFonts w:ascii="Arial Narrow" w:eastAsiaTheme="minorEastAsia" w:hAnsi="Arial Narrow"/>
            <w:noProof/>
          </w:rPr>
          <w:tab/>
        </w:r>
        <w:r w:rsidR="00B65E6E" w:rsidRPr="00607869">
          <w:rPr>
            <w:rStyle w:val="Lienhypertexte"/>
            <w:rFonts w:ascii="Arial Narrow" w:hAnsi="Arial Narrow"/>
            <w:noProof/>
          </w:rPr>
          <w:t>Règlement Général de l'Appel d'Offres (RGAO)</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_Toc157306463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24</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64" w:history="1">
        <w:r w:rsidR="00B65E6E" w:rsidRPr="00607869">
          <w:rPr>
            <w:rStyle w:val="Lienhypertexte"/>
            <w:rFonts w:ascii="Arial Narrow" w:hAnsi="Arial Narrow"/>
            <w:noProof/>
          </w:rPr>
          <w:t>Pièce N°3.</w:t>
        </w:r>
        <w:r w:rsidR="00B65E6E" w:rsidRPr="00607869">
          <w:rPr>
            <w:rFonts w:ascii="Arial Narrow" w:eastAsiaTheme="minorEastAsia" w:hAnsi="Arial Narrow"/>
            <w:noProof/>
          </w:rPr>
          <w:tab/>
        </w:r>
        <w:r w:rsidR="00B65E6E" w:rsidRPr="00607869">
          <w:rPr>
            <w:rStyle w:val="Lienhypertexte"/>
            <w:rFonts w:ascii="Arial Narrow" w:hAnsi="Arial Narrow"/>
            <w:noProof/>
          </w:rPr>
          <w:t>Règlement Particulier de l’Appel d’Offres (RPAO)</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_Toc157306464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56</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65" w:history="1">
        <w:r w:rsidR="00B65E6E" w:rsidRPr="00607869">
          <w:rPr>
            <w:rStyle w:val="Lienhypertexte"/>
            <w:rFonts w:ascii="Arial Narrow" w:hAnsi="Arial Narrow"/>
            <w:noProof/>
          </w:rPr>
          <w:t>Pièce N°4.</w:t>
        </w:r>
        <w:r w:rsidR="00B65E6E" w:rsidRPr="00607869">
          <w:rPr>
            <w:rFonts w:ascii="Arial Narrow" w:eastAsiaTheme="minorEastAsia" w:hAnsi="Arial Narrow"/>
            <w:noProof/>
          </w:rPr>
          <w:tab/>
        </w:r>
        <w:r w:rsidR="00B65E6E" w:rsidRPr="00607869">
          <w:rPr>
            <w:rStyle w:val="Lienhypertexte"/>
            <w:rFonts w:ascii="Arial Narrow" w:hAnsi="Arial Narrow"/>
            <w:noProof/>
          </w:rPr>
          <w:t>Cahier des Clauses Administratives Particulières (CCAP)</w:t>
        </w:r>
        <w:r w:rsidR="00B65E6E" w:rsidRPr="00607869">
          <w:rPr>
            <w:rFonts w:ascii="Arial Narrow" w:hAnsi="Arial Narrow"/>
            <w:noProof/>
            <w:webHidden/>
          </w:rPr>
          <w:tab/>
          <w:t>81</w:t>
        </w:r>
      </w:hyperlink>
    </w:p>
    <w:p w:rsidR="00B65E6E" w:rsidRPr="00607869" w:rsidRDefault="006069CB" w:rsidP="00B65E6E">
      <w:pPr>
        <w:pStyle w:val="TM1"/>
        <w:rPr>
          <w:rFonts w:ascii="Arial Narrow" w:eastAsiaTheme="minorEastAsia" w:hAnsi="Arial Narrow"/>
          <w:noProof/>
        </w:rPr>
      </w:pPr>
      <w:hyperlink w:anchor="_Toc157306466" w:history="1">
        <w:r w:rsidR="00B65E6E" w:rsidRPr="00607869">
          <w:rPr>
            <w:rStyle w:val="Lienhypertexte"/>
            <w:rFonts w:ascii="Arial Narrow" w:hAnsi="Arial Narrow"/>
            <w:noProof/>
          </w:rPr>
          <w:t>Pièce N°5.</w:t>
        </w:r>
        <w:r w:rsidR="00B65E6E" w:rsidRPr="00607869">
          <w:rPr>
            <w:rFonts w:ascii="Arial Narrow" w:eastAsiaTheme="minorEastAsia" w:hAnsi="Arial Narrow"/>
            <w:noProof/>
          </w:rPr>
          <w:tab/>
        </w:r>
        <w:r w:rsidR="00B65E6E" w:rsidRPr="00607869">
          <w:rPr>
            <w:rStyle w:val="Lienhypertexte"/>
            <w:rFonts w:ascii="Arial Narrow" w:hAnsi="Arial Narrow"/>
            <w:noProof/>
          </w:rPr>
          <w:t>Cahier des Clauses Techniques Particulières (CCTP)</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_Toc157306466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102</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67" w:history="1">
        <w:r w:rsidR="00B65E6E" w:rsidRPr="00607869">
          <w:rPr>
            <w:rStyle w:val="Lienhypertexte"/>
            <w:rFonts w:ascii="Arial Narrow" w:hAnsi="Arial Narrow"/>
            <w:noProof/>
          </w:rPr>
          <w:t>Pièce N°6.</w:t>
        </w:r>
        <w:r w:rsidR="00B65E6E" w:rsidRPr="00607869">
          <w:rPr>
            <w:rFonts w:ascii="Arial Narrow" w:eastAsiaTheme="minorEastAsia" w:hAnsi="Arial Narrow"/>
            <w:noProof/>
          </w:rPr>
          <w:tab/>
        </w:r>
        <w:r w:rsidR="00B65E6E" w:rsidRPr="00607869">
          <w:rPr>
            <w:rStyle w:val="Lienhypertexte"/>
            <w:rFonts w:ascii="Arial Narrow" w:hAnsi="Arial Narrow"/>
            <w:noProof/>
          </w:rPr>
          <w:t>Cadre du bordereau des prix unitaires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_Toc157306467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106</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68" w:history="1">
        <w:r w:rsidR="00B65E6E" w:rsidRPr="00607869">
          <w:rPr>
            <w:rStyle w:val="Lienhypertexte"/>
            <w:rFonts w:ascii="Arial Narrow" w:hAnsi="Arial Narrow"/>
            <w:noProof/>
          </w:rPr>
          <w:t>Pièce N°7.</w:t>
        </w:r>
        <w:r w:rsidR="00B65E6E" w:rsidRPr="00607869">
          <w:rPr>
            <w:rFonts w:ascii="Arial Narrow" w:eastAsiaTheme="minorEastAsia" w:hAnsi="Arial Narrow"/>
            <w:noProof/>
          </w:rPr>
          <w:tab/>
        </w:r>
        <w:r w:rsidR="00B65E6E" w:rsidRPr="00607869">
          <w:rPr>
            <w:rStyle w:val="Lienhypertexte"/>
            <w:rFonts w:ascii="Arial Narrow" w:hAnsi="Arial Narrow"/>
            <w:noProof/>
          </w:rPr>
          <w:t>Cadre du détail quantitatif et estimatif</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_Toc157306468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111</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69" w:history="1">
        <w:r w:rsidR="00B65E6E" w:rsidRPr="00607869">
          <w:rPr>
            <w:rStyle w:val="Lienhypertexte"/>
            <w:rFonts w:ascii="Arial Narrow" w:hAnsi="Arial Narrow"/>
            <w:noProof/>
          </w:rPr>
          <w:t>Pièce N°8.</w:t>
        </w:r>
        <w:r w:rsidR="00B65E6E" w:rsidRPr="00607869">
          <w:rPr>
            <w:rFonts w:ascii="Arial Narrow" w:eastAsiaTheme="minorEastAsia" w:hAnsi="Arial Narrow"/>
            <w:noProof/>
          </w:rPr>
          <w:tab/>
        </w:r>
        <w:r w:rsidR="00B65E6E" w:rsidRPr="00607869">
          <w:rPr>
            <w:rStyle w:val="Lienhypertexte"/>
            <w:rFonts w:ascii="Arial Narrow" w:hAnsi="Arial Narrow"/>
            <w:noProof/>
          </w:rPr>
          <w:t>Cadre du sous-détail des prix</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_Toc157306469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115</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70" w:history="1">
        <w:r w:rsidR="00B65E6E" w:rsidRPr="00607869">
          <w:rPr>
            <w:rStyle w:val="Lienhypertexte"/>
            <w:rFonts w:ascii="Arial Narrow" w:hAnsi="Arial Narrow"/>
            <w:noProof/>
          </w:rPr>
          <w:t>Pièce N°9.</w:t>
        </w:r>
        <w:r w:rsidR="00B65E6E" w:rsidRPr="00607869">
          <w:rPr>
            <w:rFonts w:ascii="Arial Narrow" w:eastAsiaTheme="minorEastAsia" w:hAnsi="Arial Narrow"/>
            <w:noProof/>
          </w:rPr>
          <w:tab/>
        </w:r>
        <w:r w:rsidR="00B65E6E" w:rsidRPr="00607869">
          <w:rPr>
            <w:rStyle w:val="Lienhypertexte"/>
            <w:rFonts w:ascii="Arial Narrow" w:hAnsi="Arial Narrow"/>
            <w:noProof/>
          </w:rPr>
          <w:t>Modèle de marché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_Toc157306470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119</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71" w:history="1">
        <w:r w:rsidR="00B65E6E" w:rsidRPr="00607869">
          <w:rPr>
            <w:rStyle w:val="Lienhypertexte"/>
            <w:rFonts w:ascii="Arial Narrow" w:hAnsi="Arial Narrow"/>
            <w:noProof/>
          </w:rPr>
          <w:t>Pièce N°10.</w:t>
        </w:r>
        <w:r w:rsidR="00B65E6E" w:rsidRPr="00607869">
          <w:rPr>
            <w:rFonts w:ascii="Arial Narrow" w:eastAsiaTheme="minorEastAsia" w:hAnsi="Arial Narrow"/>
            <w:noProof/>
          </w:rPr>
          <w:tab/>
        </w:r>
        <w:r w:rsidR="00B65E6E" w:rsidRPr="00607869">
          <w:rPr>
            <w:rStyle w:val="Lienhypertexte"/>
            <w:rFonts w:ascii="Arial Narrow" w:hAnsi="Arial Narrow"/>
            <w:noProof/>
          </w:rPr>
          <w:t>Modèles ou formulaires types à utiliser par les Soumissionnaires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_Toc157306471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124</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72" w:history="1">
        <w:r w:rsidR="00B65E6E" w:rsidRPr="00607869">
          <w:rPr>
            <w:rStyle w:val="Lienhypertexte"/>
            <w:rFonts w:ascii="Arial Narrow" w:hAnsi="Arial Narrow"/>
            <w:noProof/>
          </w:rPr>
          <w:t>Pièce N°11.</w:t>
        </w:r>
        <w:r w:rsidR="00B65E6E" w:rsidRPr="00607869">
          <w:rPr>
            <w:rFonts w:ascii="Arial Narrow" w:eastAsiaTheme="minorEastAsia" w:hAnsi="Arial Narrow"/>
            <w:noProof/>
          </w:rPr>
          <w:tab/>
        </w:r>
        <w:bookmarkStart w:id="1" w:name="_Hlk158722910"/>
        <w:r w:rsidR="00B65E6E" w:rsidRPr="00607869">
          <w:rPr>
            <w:rStyle w:val="Lienhypertexte"/>
            <w:rFonts w:ascii="Arial Narrow" w:hAnsi="Arial Narrow"/>
            <w:noProof/>
          </w:rPr>
          <w:t>La Charte d’Intégrité</w:t>
        </w:r>
        <w:bookmarkEnd w:id="1"/>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_Toc157306472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150</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73" w:history="1">
        <w:r w:rsidR="00B65E6E" w:rsidRPr="00607869">
          <w:rPr>
            <w:rStyle w:val="Lienhypertexte"/>
            <w:rFonts w:ascii="Arial Narrow" w:hAnsi="Arial Narrow"/>
            <w:noProof/>
          </w:rPr>
          <w:t>Pièce N°12.</w:t>
        </w:r>
        <w:r w:rsidR="00B65E6E" w:rsidRPr="00607869">
          <w:rPr>
            <w:rFonts w:ascii="Arial Narrow" w:eastAsiaTheme="minorEastAsia" w:hAnsi="Arial Narrow"/>
            <w:noProof/>
          </w:rPr>
          <w:tab/>
        </w:r>
        <w:bookmarkStart w:id="2" w:name="_Hlk158722968"/>
        <w:r w:rsidR="00B65E6E" w:rsidRPr="00607869">
          <w:rPr>
            <w:rStyle w:val="Lienhypertexte"/>
            <w:rFonts w:ascii="Arial Narrow" w:hAnsi="Arial Narrow"/>
            <w:noProof/>
          </w:rPr>
          <w:t>La Déclaration d’engagement au respect des clauses sociales et environnementales</w:t>
        </w:r>
        <w:bookmarkEnd w:id="2"/>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_Toc157306473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155</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74" w:history="1">
        <w:r w:rsidR="00B65E6E" w:rsidRPr="00607869">
          <w:rPr>
            <w:rStyle w:val="Lienhypertexte"/>
            <w:rFonts w:ascii="Arial Narrow" w:hAnsi="Arial Narrow"/>
            <w:noProof/>
          </w:rPr>
          <w:t>Pièce N°13.</w:t>
        </w:r>
        <w:r w:rsidR="00B65E6E" w:rsidRPr="00607869">
          <w:rPr>
            <w:rFonts w:ascii="Arial Narrow" w:eastAsiaTheme="minorEastAsia" w:hAnsi="Arial Narrow"/>
            <w:noProof/>
          </w:rPr>
          <w:tab/>
        </w:r>
        <w:r w:rsidR="00B65E6E" w:rsidRPr="00607869">
          <w:rPr>
            <w:rStyle w:val="Lienhypertexte"/>
            <w:rFonts w:ascii="Arial Narrow" w:hAnsi="Arial Narrow"/>
            <w:noProof/>
          </w:rPr>
          <w:t>Visa de maturité ou Justificatifs des études préalables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_Toc157306474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159</w:t>
        </w:r>
        <w:r w:rsidR="00B65E6E" w:rsidRPr="00607869">
          <w:rPr>
            <w:rFonts w:ascii="Arial Narrow" w:hAnsi="Arial Narrow"/>
            <w:noProof/>
            <w:webHidden/>
          </w:rPr>
          <w:fldChar w:fldCharType="end"/>
        </w:r>
      </w:hyperlink>
    </w:p>
    <w:p w:rsidR="00B65E6E" w:rsidRPr="00607869" w:rsidRDefault="006069CB" w:rsidP="00B65E6E">
      <w:pPr>
        <w:pStyle w:val="TM1"/>
        <w:rPr>
          <w:rFonts w:ascii="Arial Narrow" w:eastAsiaTheme="minorEastAsia" w:hAnsi="Arial Narrow"/>
          <w:noProof/>
        </w:rPr>
      </w:pPr>
      <w:hyperlink w:anchor="_Toc157306475" w:history="1">
        <w:r w:rsidR="00B65E6E" w:rsidRPr="00607869">
          <w:rPr>
            <w:rStyle w:val="Lienhypertexte"/>
            <w:rFonts w:ascii="Arial Narrow" w:hAnsi="Arial Narrow"/>
            <w:noProof/>
          </w:rPr>
          <w:t>Pièce N°14.</w:t>
        </w:r>
        <w:r w:rsidR="00B65E6E" w:rsidRPr="00607869">
          <w:rPr>
            <w:rFonts w:ascii="Arial Narrow" w:eastAsiaTheme="minorEastAsia" w:hAnsi="Arial Narrow"/>
            <w:noProof/>
          </w:rPr>
          <w:tab/>
        </w:r>
        <w:r w:rsidR="00B65E6E" w:rsidRPr="00607869">
          <w:rPr>
            <w:rStyle w:val="Lienhypertexte"/>
            <w:rFonts w:ascii="Arial Narrow" w:hAnsi="Arial Narrow"/>
            <w:noProof/>
          </w:rPr>
          <w:t>Liste des organismes habilités à émettre des cautions dans le cadre des Marchés Publics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_Toc157306475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162</w:t>
        </w:r>
        <w:r w:rsidR="00B65E6E" w:rsidRPr="00607869">
          <w:rPr>
            <w:rFonts w:ascii="Arial Narrow" w:hAnsi="Arial Narrow"/>
            <w:noProof/>
            <w:webHidden/>
          </w:rPr>
          <w:fldChar w:fldCharType="end"/>
        </w:r>
      </w:hyperlink>
    </w:p>
    <w:p w:rsidR="00B65E6E" w:rsidRPr="00607869" w:rsidRDefault="00B65E6E" w:rsidP="00B65E6E">
      <w:pPr>
        <w:tabs>
          <w:tab w:val="left" w:pos="1560"/>
          <w:tab w:val="right" w:leader="dot" w:pos="9622"/>
        </w:tabs>
        <w:spacing w:after="100" w:line="360" w:lineRule="auto"/>
        <w:ind w:left="1560" w:hanging="1560"/>
        <w:rPr>
          <w:rFonts w:ascii="Arial Narrow" w:hAnsi="Arial Narrow"/>
          <w:noProof/>
        </w:rPr>
      </w:pPr>
      <w:r w:rsidRPr="00607869">
        <w:rPr>
          <w:rFonts w:ascii="Arial Narrow" w:hAnsi="Arial Narrow"/>
          <w:spacing w:val="36"/>
        </w:rPr>
        <w:fldChar w:fldCharType="end"/>
      </w:r>
      <w:hyperlink w:anchor="_Toc157306474" w:history="1">
        <w:r w:rsidRPr="00607869">
          <w:rPr>
            <w:rFonts w:ascii="Arial Narrow" w:hAnsi="Arial Narrow"/>
            <w:noProof/>
          </w:rPr>
          <w:t>Pièce N°15.</w:t>
        </w:r>
        <w:r w:rsidRPr="00607869">
          <w:rPr>
            <w:rFonts w:ascii="Arial Narrow" w:hAnsi="Arial Narrow"/>
            <w:noProof/>
          </w:rPr>
          <w:tab/>
          <w:t xml:space="preserve">Procédure de passation des marchés en ligne </w:t>
        </w:r>
        <w:r w:rsidRPr="00607869">
          <w:rPr>
            <w:rFonts w:ascii="Arial Narrow" w:hAnsi="Arial Narrow"/>
            <w:noProof/>
            <w:webHidden/>
          </w:rPr>
          <w:tab/>
        </w:r>
        <w:r w:rsidRPr="00607869">
          <w:rPr>
            <w:rFonts w:ascii="Arial Narrow" w:hAnsi="Arial Narrow"/>
            <w:noProof/>
            <w:webHidden/>
          </w:rPr>
          <w:fldChar w:fldCharType="begin"/>
        </w:r>
        <w:r w:rsidRPr="00607869">
          <w:rPr>
            <w:rFonts w:ascii="Arial Narrow" w:hAnsi="Arial Narrow"/>
            <w:noProof/>
            <w:webHidden/>
          </w:rPr>
          <w:instrText xml:space="preserve"> PAGEREF _Toc157306474 \h </w:instrText>
        </w:r>
        <w:r w:rsidRPr="00607869">
          <w:rPr>
            <w:rFonts w:ascii="Arial Narrow" w:hAnsi="Arial Narrow"/>
            <w:noProof/>
            <w:webHidden/>
          </w:rPr>
        </w:r>
        <w:r w:rsidRPr="00607869">
          <w:rPr>
            <w:rFonts w:ascii="Arial Narrow" w:hAnsi="Arial Narrow"/>
            <w:noProof/>
            <w:webHidden/>
          </w:rPr>
          <w:fldChar w:fldCharType="separate"/>
        </w:r>
        <w:r w:rsidRPr="00607869">
          <w:rPr>
            <w:rFonts w:ascii="Arial Narrow" w:hAnsi="Arial Narrow"/>
            <w:noProof/>
            <w:webHidden/>
          </w:rPr>
          <w:t>159</w:t>
        </w:r>
        <w:r w:rsidRPr="00607869">
          <w:rPr>
            <w:rFonts w:ascii="Arial Narrow" w:hAnsi="Arial Narrow"/>
            <w:noProof/>
            <w:webHidden/>
          </w:rPr>
          <w:fldChar w:fldCharType="end"/>
        </w:r>
      </w:hyperlink>
    </w:p>
    <w:p w:rsidR="00B65E6E" w:rsidRPr="00607869" w:rsidRDefault="00B65E6E" w:rsidP="00B65E6E">
      <w:pPr>
        <w:widowControl w:val="0"/>
        <w:autoSpaceDE w:val="0"/>
        <w:spacing w:line="360" w:lineRule="auto"/>
        <w:jc w:val="both"/>
        <w:rPr>
          <w:rFonts w:ascii="Arial Narrow" w:hAnsi="Arial Narrow"/>
          <w:spacing w:val="36"/>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suppressAutoHyphens w:val="0"/>
        <w:autoSpaceDN/>
        <w:textAlignment w:val="auto"/>
        <w:rPr>
          <w:rFonts w:ascii="Arial Narrow" w:hAnsi="Arial Narrow"/>
        </w:rPr>
      </w:pPr>
      <w:r w:rsidRPr="00607869">
        <w:rPr>
          <w:rFonts w:ascii="Arial Narrow" w:hAnsi="Arial Narrow"/>
        </w:rPr>
        <w:br w:type="page"/>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tabs>
          <w:tab w:val="left" w:pos="1320"/>
        </w:tabs>
        <w:rPr>
          <w:rFonts w:ascii="Arial Narrow" w:hAnsi="Arial Narrow"/>
        </w:rPr>
      </w:pPr>
    </w:p>
    <w:p w:rsidR="00B65E6E" w:rsidRPr="00607869" w:rsidRDefault="00B65E6E" w:rsidP="00B65E6E">
      <w:pPr>
        <w:tabs>
          <w:tab w:val="left" w:pos="1320"/>
        </w:tabs>
        <w:rPr>
          <w:rFonts w:ascii="Arial Narrow" w:hAnsi="Arial Narrow"/>
        </w:rPr>
      </w:pPr>
    </w:p>
    <w:p w:rsidR="00B65E6E" w:rsidRPr="00607869" w:rsidRDefault="00B65E6E" w:rsidP="00B65E6E">
      <w:pPr>
        <w:tabs>
          <w:tab w:val="left" w:pos="1320"/>
        </w:tabs>
        <w:rPr>
          <w:rFonts w:ascii="Arial Narrow" w:hAnsi="Arial Narrow"/>
        </w:rPr>
      </w:pPr>
    </w:p>
    <w:p w:rsidR="00B65E6E" w:rsidRPr="00607869" w:rsidRDefault="00B65E6E" w:rsidP="00B65E6E">
      <w:pPr>
        <w:tabs>
          <w:tab w:val="left" w:pos="1320"/>
        </w:tabs>
        <w:rPr>
          <w:rFonts w:ascii="Arial Narrow" w:hAnsi="Arial Narrow"/>
        </w:rPr>
      </w:pPr>
    </w:p>
    <w:p w:rsidR="00B65E6E" w:rsidRPr="00607869" w:rsidRDefault="00B65E6E" w:rsidP="00B65E6E">
      <w:pPr>
        <w:tabs>
          <w:tab w:val="left" w:pos="1320"/>
        </w:tabs>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pStyle w:val="DTAOpices"/>
        <w:rPr>
          <w:rFonts w:ascii="Arial Narrow" w:hAnsi="Arial Narrow"/>
        </w:rPr>
      </w:pPr>
      <w:bookmarkStart w:id="3" w:name="_Toc390335362"/>
      <w:bookmarkStart w:id="4" w:name="_Toc390418121"/>
      <w:bookmarkStart w:id="5" w:name="_Toc97543357"/>
      <w:bookmarkStart w:id="6" w:name="_Toc97557023"/>
      <w:bookmarkStart w:id="7" w:name="_Toc157306462"/>
      <w:r w:rsidRPr="00607869">
        <w:rPr>
          <w:rFonts w:ascii="Arial Narrow" w:hAnsi="Arial Narrow"/>
        </w:rPr>
        <w:t xml:space="preserve">piece n°1 </w:t>
      </w:r>
    </w:p>
    <w:p w:rsidR="00B65E6E" w:rsidRPr="00607869" w:rsidRDefault="00B65E6E" w:rsidP="00B65E6E">
      <w:pPr>
        <w:pStyle w:val="DTAOpices"/>
        <w:rPr>
          <w:rFonts w:ascii="Arial Narrow" w:hAnsi="Arial Narrow"/>
        </w:rPr>
      </w:pPr>
      <w:r w:rsidRPr="00607869">
        <w:rPr>
          <w:rFonts w:ascii="Arial Narrow" w:hAnsi="Arial Narrow"/>
        </w:rPr>
        <w:t>Avis d</w:t>
      </w:r>
      <w:r w:rsidRPr="00607869">
        <w:rPr>
          <w:rFonts w:ascii="Arial Narrow" w:hAnsi="Arial Narrow"/>
          <w:spacing w:val="39"/>
        </w:rPr>
        <w:t>'</w:t>
      </w:r>
      <w:r w:rsidRPr="00607869">
        <w:rPr>
          <w:rFonts w:ascii="Arial Narrow" w:hAnsi="Arial Narrow"/>
        </w:rPr>
        <w:t>Appel d</w:t>
      </w:r>
      <w:r w:rsidRPr="00607869">
        <w:rPr>
          <w:rFonts w:ascii="Arial Narrow" w:hAnsi="Arial Narrow"/>
          <w:spacing w:val="39"/>
        </w:rPr>
        <w:t>'Off</w:t>
      </w:r>
      <w:r w:rsidRPr="00607869">
        <w:rPr>
          <w:rFonts w:ascii="Arial Narrow" w:hAnsi="Arial Narrow"/>
        </w:rPr>
        <w:t>res (AA</w:t>
      </w:r>
      <w:r w:rsidRPr="00607869">
        <w:rPr>
          <w:rFonts w:ascii="Arial Narrow" w:hAnsi="Arial Narrow"/>
          <w:spacing w:val="39"/>
        </w:rPr>
        <w:t>O)</w:t>
      </w:r>
      <w:bookmarkEnd w:id="3"/>
      <w:bookmarkEnd w:id="4"/>
      <w:bookmarkEnd w:id="5"/>
      <w:bookmarkEnd w:id="6"/>
      <w:bookmarkEnd w:id="7"/>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after="120" w:line="360" w:lineRule="auto"/>
        <w:jc w:val="both"/>
        <w:rPr>
          <w:rFonts w:ascii="Arial Narrow" w:hAnsi="Arial Narrow"/>
        </w:rPr>
      </w:pPr>
    </w:p>
    <w:p w:rsidR="00B65E6E" w:rsidRPr="00607869" w:rsidRDefault="00B65E6E" w:rsidP="00B65E6E">
      <w:pPr>
        <w:widowControl w:val="0"/>
        <w:autoSpaceDE w:val="0"/>
        <w:spacing w:after="120"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br w:type="page"/>
      </w: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3F31DC" w:rsidRPr="0027592F" w:rsidTr="00A4163E">
        <w:tc>
          <w:tcPr>
            <w:tcW w:w="4819" w:type="dxa"/>
            <w:vAlign w:val="center"/>
          </w:tcPr>
          <w:p w:rsidR="003F31DC" w:rsidRPr="0027592F" w:rsidRDefault="003F31DC" w:rsidP="00A4163E">
            <w:pPr>
              <w:jc w:val="center"/>
              <w:rPr>
                <w:rFonts w:ascii="Arial Narrow" w:hAnsi="Arial Narrow" w:cs="Arial"/>
                <w:b/>
                <w:sz w:val="20"/>
                <w:szCs w:val="20"/>
              </w:rPr>
            </w:pPr>
          </w:p>
          <w:p w:rsidR="003F31DC" w:rsidRPr="0027592F" w:rsidRDefault="003F31DC" w:rsidP="00A4163E">
            <w:pPr>
              <w:jc w:val="center"/>
              <w:rPr>
                <w:rFonts w:ascii="Arial Narrow" w:hAnsi="Arial Narrow" w:cs="Arial"/>
                <w:b/>
                <w:sz w:val="20"/>
                <w:szCs w:val="20"/>
              </w:rPr>
            </w:pPr>
            <w:r w:rsidRPr="0027592F">
              <w:rPr>
                <w:rFonts w:ascii="Arial Narrow" w:hAnsi="Arial Narrow" w:cs="Arial"/>
                <w:b/>
                <w:sz w:val="20"/>
                <w:szCs w:val="20"/>
              </w:rPr>
              <w:t>REPUBLIQUE DU CAMEROUN</w:t>
            </w:r>
          </w:p>
        </w:tc>
        <w:tc>
          <w:tcPr>
            <w:tcW w:w="567" w:type="dxa"/>
            <w:vAlign w:val="center"/>
          </w:tcPr>
          <w:p w:rsidR="003F31DC" w:rsidRPr="0027592F" w:rsidRDefault="003F31DC" w:rsidP="00A4163E">
            <w:pPr>
              <w:jc w:val="center"/>
              <w:rPr>
                <w:rFonts w:ascii="Arial Narrow" w:hAnsi="Arial Narrow" w:cs="Arial"/>
                <w:b/>
                <w:sz w:val="20"/>
                <w:szCs w:val="20"/>
              </w:rPr>
            </w:pPr>
          </w:p>
        </w:tc>
        <w:tc>
          <w:tcPr>
            <w:tcW w:w="4819" w:type="dxa"/>
            <w:vAlign w:val="center"/>
          </w:tcPr>
          <w:p w:rsidR="003F31DC" w:rsidRPr="0027592F" w:rsidRDefault="003F31DC" w:rsidP="00A4163E">
            <w:pPr>
              <w:jc w:val="center"/>
              <w:rPr>
                <w:rFonts w:ascii="Arial Narrow" w:hAnsi="Arial Narrow" w:cs="Arial"/>
                <w:b/>
                <w:sz w:val="20"/>
                <w:szCs w:val="20"/>
              </w:rPr>
            </w:pPr>
          </w:p>
          <w:p w:rsidR="003F31DC" w:rsidRPr="0027592F" w:rsidRDefault="003F31DC" w:rsidP="00A4163E">
            <w:pPr>
              <w:jc w:val="center"/>
              <w:rPr>
                <w:rFonts w:ascii="Arial Narrow" w:hAnsi="Arial Narrow" w:cs="Arial"/>
                <w:b/>
                <w:sz w:val="20"/>
                <w:szCs w:val="20"/>
              </w:rPr>
            </w:pPr>
            <w:r w:rsidRPr="0027592F">
              <w:rPr>
                <w:rFonts w:ascii="Arial Narrow" w:hAnsi="Arial Narrow" w:cs="Arial"/>
                <w:b/>
                <w:sz w:val="20"/>
                <w:szCs w:val="20"/>
              </w:rPr>
              <w:t>REPUBLIC OF CAMEROON</w:t>
            </w:r>
          </w:p>
        </w:tc>
      </w:tr>
      <w:tr w:rsidR="003F31DC" w:rsidRPr="0027592F" w:rsidTr="00A4163E">
        <w:trPr>
          <w:trHeight w:val="356"/>
        </w:trPr>
        <w:tc>
          <w:tcPr>
            <w:tcW w:w="4819" w:type="dxa"/>
            <w:vAlign w:val="center"/>
          </w:tcPr>
          <w:p w:rsidR="003F31DC" w:rsidRPr="0027592F" w:rsidRDefault="003F31DC" w:rsidP="00A4163E">
            <w:pPr>
              <w:jc w:val="center"/>
              <w:rPr>
                <w:rFonts w:ascii="Arial Narrow" w:hAnsi="Arial Narrow" w:cs="Arial"/>
                <w:bCs/>
                <w:sz w:val="20"/>
                <w:szCs w:val="20"/>
              </w:rPr>
            </w:pPr>
            <w:r w:rsidRPr="0027592F">
              <w:rPr>
                <w:rFonts w:ascii="Arial Narrow" w:hAnsi="Arial Narrow" w:cs="Arial"/>
                <w:bCs/>
                <w:sz w:val="20"/>
                <w:szCs w:val="20"/>
              </w:rPr>
              <w:t>Paix-Travail–Patrie</w:t>
            </w:r>
          </w:p>
          <w:p w:rsidR="003F31DC" w:rsidRPr="0027592F" w:rsidRDefault="003F31DC" w:rsidP="00A4163E">
            <w:pPr>
              <w:jc w:val="center"/>
              <w:rPr>
                <w:rFonts w:ascii="Arial Narrow" w:hAnsi="Arial Narrow" w:cs="Arial"/>
                <w:bCs/>
                <w:sz w:val="20"/>
                <w:szCs w:val="20"/>
              </w:rPr>
            </w:pPr>
            <w:r w:rsidRPr="0027592F">
              <w:rPr>
                <w:rFonts w:ascii="Arial Narrow" w:hAnsi="Arial Narrow" w:cs="Arial"/>
                <w:bCs/>
                <w:sz w:val="20"/>
                <w:szCs w:val="20"/>
              </w:rPr>
              <w:t>--------------------</w:t>
            </w:r>
          </w:p>
        </w:tc>
        <w:tc>
          <w:tcPr>
            <w:tcW w:w="567" w:type="dxa"/>
            <w:vAlign w:val="center"/>
          </w:tcPr>
          <w:p w:rsidR="003F31DC" w:rsidRPr="0027592F" w:rsidRDefault="003F31DC" w:rsidP="00A4163E">
            <w:pPr>
              <w:jc w:val="center"/>
              <w:rPr>
                <w:rFonts w:ascii="Arial Narrow" w:hAnsi="Arial Narrow" w:cs="Arial"/>
                <w:sz w:val="20"/>
                <w:szCs w:val="20"/>
              </w:rPr>
            </w:pPr>
          </w:p>
        </w:tc>
        <w:tc>
          <w:tcPr>
            <w:tcW w:w="4819" w:type="dxa"/>
            <w:vAlign w:val="center"/>
          </w:tcPr>
          <w:p w:rsidR="003F31DC" w:rsidRPr="0027592F" w:rsidRDefault="003F31DC" w:rsidP="00A4163E">
            <w:pPr>
              <w:jc w:val="center"/>
              <w:rPr>
                <w:rFonts w:ascii="Arial Narrow" w:hAnsi="Arial Narrow" w:cs="Arial"/>
                <w:bCs/>
                <w:sz w:val="20"/>
                <w:szCs w:val="20"/>
              </w:rPr>
            </w:pPr>
            <w:r w:rsidRPr="0027592F">
              <w:rPr>
                <w:rFonts w:ascii="Arial Narrow" w:hAnsi="Arial Narrow" w:cs="Arial"/>
                <w:bCs/>
                <w:sz w:val="20"/>
                <w:szCs w:val="20"/>
              </w:rPr>
              <w:t>Peace - Work – Fatherland</w:t>
            </w:r>
          </w:p>
          <w:p w:rsidR="003F31DC" w:rsidRPr="0027592F" w:rsidRDefault="003F31DC" w:rsidP="00A4163E">
            <w:pPr>
              <w:jc w:val="center"/>
              <w:rPr>
                <w:rFonts w:ascii="Arial Narrow" w:hAnsi="Arial Narrow" w:cs="Arial"/>
                <w:sz w:val="20"/>
                <w:szCs w:val="20"/>
              </w:rPr>
            </w:pPr>
            <w:r w:rsidRPr="0027592F">
              <w:rPr>
                <w:rFonts w:ascii="Arial Narrow" w:hAnsi="Arial Narrow" w:cs="Arial"/>
                <w:bCs/>
                <w:sz w:val="20"/>
                <w:szCs w:val="20"/>
              </w:rPr>
              <w:t>--------------------</w:t>
            </w:r>
          </w:p>
        </w:tc>
      </w:tr>
      <w:tr w:rsidR="003F31DC" w:rsidRPr="0027592F" w:rsidTr="00A4163E">
        <w:tc>
          <w:tcPr>
            <w:tcW w:w="4819" w:type="dxa"/>
            <w:vAlign w:val="center"/>
          </w:tcPr>
          <w:p w:rsidR="003F31DC" w:rsidRPr="0027592F" w:rsidRDefault="003F31DC" w:rsidP="00A4163E">
            <w:pPr>
              <w:jc w:val="center"/>
              <w:rPr>
                <w:rFonts w:ascii="Arial Narrow" w:hAnsi="Arial Narrow" w:cs="Arial"/>
                <w:b/>
                <w:sz w:val="20"/>
                <w:szCs w:val="20"/>
              </w:rPr>
            </w:pPr>
            <w:r w:rsidRPr="0027592F">
              <w:rPr>
                <w:rFonts w:ascii="Arial Narrow" w:hAnsi="Arial Narrow" w:cs="Arial"/>
                <w:b/>
                <w:sz w:val="20"/>
                <w:szCs w:val="20"/>
              </w:rPr>
              <w:t>REGION DU SUD</w:t>
            </w:r>
          </w:p>
          <w:p w:rsidR="003F31DC" w:rsidRPr="0027592F" w:rsidRDefault="003F31DC" w:rsidP="00A4163E">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rsidR="003F31DC" w:rsidRPr="0027592F" w:rsidRDefault="003F31DC" w:rsidP="00A4163E">
            <w:pPr>
              <w:jc w:val="center"/>
              <w:rPr>
                <w:rFonts w:ascii="Arial Narrow" w:hAnsi="Arial Narrow" w:cs="Arial"/>
                <w:sz w:val="20"/>
                <w:szCs w:val="20"/>
              </w:rPr>
            </w:pPr>
          </w:p>
        </w:tc>
        <w:tc>
          <w:tcPr>
            <w:tcW w:w="4819" w:type="dxa"/>
            <w:vAlign w:val="center"/>
          </w:tcPr>
          <w:p w:rsidR="003F31DC" w:rsidRPr="0027592F" w:rsidRDefault="003F31DC" w:rsidP="00A4163E">
            <w:pPr>
              <w:jc w:val="center"/>
              <w:rPr>
                <w:rFonts w:ascii="Arial Narrow" w:hAnsi="Arial Narrow" w:cs="Arial"/>
                <w:b/>
                <w:sz w:val="20"/>
                <w:szCs w:val="20"/>
              </w:rPr>
            </w:pPr>
            <w:r w:rsidRPr="0027592F">
              <w:rPr>
                <w:rFonts w:ascii="Arial Narrow" w:hAnsi="Arial Narrow" w:cs="Arial"/>
                <w:b/>
                <w:sz w:val="20"/>
                <w:szCs w:val="20"/>
              </w:rPr>
              <w:t>SOUTH REGION</w:t>
            </w:r>
          </w:p>
          <w:p w:rsidR="003F31DC" w:rsidRPr="0027592F" w:rsidRDefault="003F31DC" w:rsidP="00A4163E">
            <w:pPr>
              <w:jc w:val="center"/>
              <w:rPr>
                <w:rFonts w:ascii="Arial Narrow" w:hAnsi="Arial Narrow" w:cs="Arial"/>
                <w:sz w:val="20"/>
                <w:szCs w:val="20"/>
              </w:rPr>
            </w:pPr>
            <w:r w:rsidRPr="0027592F">
              <w:rPr>
                <w:rFonts w:ascii="Arial Narrow" w:hAnsi="Arial Narrow" w:cs="Arial"/>
                <w:sz w:val="20"/>
                <w:szCs w:val="20"/>
              </w:rPr>
              <w:t>--------------------</w:t>
            </w:r>
          </w:p>
        </w:tc>
      </w:tr>
      <w:tr w:rsidR="003F31DC" w:rsidRPr="0027592F" w:rsidTr="00A4163E">
        <w:tc>
          <w:tcPr>
            <w:tcW w:w="4819" w:type="dxa"/>
            <w:vAlign w:val="center"/>
          </w:tcPr>
          <w:p w:rsidR="003F31DC" w:rsidRPr="0027592F" w:rsidRDefault="003F31DC" w:rsidP="00A4163E">
            <w:pPr>
              <w:jc w:val="center"/>
              <w:rPr>
                <w:rFonts w:ascii="Arial Narrow" w:hAnsi="Arial Narrow" w:cs="Arial"/>
                <w:b/>
                <w:bCs/>
                <w:sz w:val="20"/>
                <w:szCs w:val="20"/>
              </w:rPr>
            </w:pPr>
            <w:r w:rsidRPr="0027592F">
              <w:rPr>
                <w:rFonts w:ascii="Arial Narrow" w:hAnsi="Arial Narrow" w:cs="Arial"/>
                <w:b/>
                <w:bCs/>
                <w:sz w:val="20"/>
                <w:szCs w:val="20"/>
              </w:rPr>
              <w:t>DEPARTEMENT DE L’OCEAN</w:t>
            </w:r>
          </w:p>
          <w:p w:rsidR="003F31DC" w:rsidRPr="0027592F" w:rsidRDefault="003F31DC" w:rsidP="00A4163E">
            <w:pPr>
              <w:jc w:val="center"/>
              <w:rPr>
                <w:rFonts w:ascii="Arial Narrow" w:hAnsi="Arial Narrow" w:cs="Arial"/>
                <w:b/>
                <w:bCs/>
                <w:sz w:val="20"/>
                <w:szCs w:val="20"/>
              </w:rPr>
            </w:pPr>
            <w:r w:rsidRPr="0027592F">
              <w:rPr>
                <w:rFonts w:ascii="Arial Narrow" w:hAnsi="Arial Narrow" w:cs="Arial"/>
                <w:b/>
                <w:bCs/>
                <w:sz w:val="20"/>
                <w:szCs w:val="20"/>
              </w:rPr>
              <w:t>--------------------</w:t>
            </w:r>
          </w:p>
        </w:tc>
        <w:tc>
          <w:tcPr>
            <w:tcW w:w="567" w:type="dxa"/>
            <w:vAlign w:val="center"/>
          </w:tcPr>
          <w:p w:rsidR="003F31DC" w:rsidRPr="0027592F" w:rsidRDefault="003F31DC" w:rsidP="00A4163E">
            <w:pPr>
              <w:jc w:val="center"/>
              <w:rPr>
                <w:rFonts w:ascii="Arial Narrow" w:hAnsi="Arial Narrow" w:cs="Arial"/>
                <w:b/>
                <w:bCs/>
                <w:sz w:val="20"/>
                <w:szCs w:val="20"/>
              </w:rPr>
            </w:pPr>
            <w:r w:rsidRPr="0027592F">
              <w:rPr>
                <w:noProof/>
                <w:sz w:val="22"/>
                <w:szCs w:val="22"/>
              </w:rPr>
              <w:drawing>
                <wp:anchor distT="0" distB="0" distL="114300" distR="114300" simplePos="0" relativeHeight="251672576" behindDoc="1" locked="0" layoutInCell="1" allowOverlap="1" wp14:anchorId="0443DB8C" wp14:editId="3A4A36BE">
                  <wp:simplePos x="0" y="0"/>
                  <wp:positionH relativeFrom="page">
                    <wp:posOffset>-161925</wp:posOffset>
                  </wp:positionH>
                  <wp:positionV relativeFrom="paragraph">
                    <wp:posOffset>-733425</wp:posOffset>
                  </wp:positionV>
                  <wp:extent cx="753745" cy="714375"/>
                  <wp:effectExtent l="0" t="0" r="8255" b="9525"/>
                  <wp:wrapNone/>
                  <wp:docPr id="18" name="Image 1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rsidR="003F31DC" w:rsidRPr="0027592F" w:rsidRDefault="003F31DC" w:rsidP="00A4163E">
            <w:pPr>
              <w:jc w:val="center"/>
              <w:rPr>
                <w:rFonts w:ascii="Arial Narrow" w:hAnsi="Arial Narrow" w:cs="Arial"/>
                <w:b/>
                <w:bCs/>
                <w:sz w:val="20"/>
                <w:szCs w:val="20"/>
              </w:rPr>
            </w:pPr>
            <w:r w:rsidRPr="0027592F">
              <w:rPr>
                <w:rFonts w:ascii="Arial Narrow" w:hAnsi="Arial Narrow" w:cs="Arial"/>
                <w:b/>
                <w:bCs/>
                <w:sz w:val="20"/>
                <w:szCs w:val="20"/>
              </w:rPr>
              <w:t xml:space="preserve">OCEAN DIVISION </w:t>
            </w:r>
          </w:p>
          <w:p w:rsidR="003F31DC" w:rsidRPr="0027592F" w:rsidRDefault="003F31DC" w:rsidP="00A4163E">
            <w:pPr>
              <w:jc w:val="center"/>
              <w:rPr>
                <w:rFonts w:ascii="Arial Narrow" w:hAnsi="Arial Narrow" w:cs="Arial"/>
                <w:b/>
                <w:bCs/>
                <w:sz w:val="20"/>
                <w:szCs w:val="20"/>
              </w:rPr>
            </w:pPr>
            <w:r w:rsidRPr="0027592F">
              <w:rPr>
                <w:rFonts w:ascii="Arial Narrow" w:hAnsi="Arial Narrow" w:cs="Arial"/>
                <w:b/>
                <w:bCs/>
                <w:sz w:val="20"/>
                <w:szCs w:val="20"/>
              </w:rPr>
              <w:t>--------------------</w:t>
            </w:r>
          </w:p>
        </w:tc>
      </w:tr>
      <w:tr w:rsidR="003F31DC" w:rsidRPr="0027592F" w:rsidTr="00A4163E">
        <w:tc>
          <w:tcPr>
            <w:tcW w:w="4819" w:type="dxa"/>
            <w:vAlign w:val="center"/>
          </w:tcPr>
          <w:p w:rsidR="003F31DC" w:rsidRPr="0027592F" w:rsidRDefault="003F31DC" w:rsidP="00A4163E">
            <w:pPr>
              <w:jc w:val="center"/>
              <w:rPr>
                <w:rFonts w:ascii="Arial Narrow" w:hAnsi="Arial Narrow" w:cs="Arial"/>
                <w:b/>
                <w:sz w:val="20"/>
                <w:szCs w:val="20"/>
              </w:rPr>
            </w:pPr>
            <w:r w:rsidRPr="0027592F">
              <w:rPr>
                <w:rFonts w:ascii="Arial Narrow" w:hAnsi="Arial Narrow" w:cs="Arial"/>
                <w:b/>
                <w:sz w:val="20"/>
                <w:szCs w:val="20"/>
              </w:rPr>
              <w:t>PREFECTURE DE KRIBI</w:t>
            </w:r>
          </w:p>
          <w:p w:rsidR="003F31DC" w:rsidRPr="0027592F" w:rsidRDefault="003F31DC" w:rsidP="00A4163E">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rsidR="003F31DC" w:rsidRPr="0027592F" w:rsidRDefault="003F31DC" w:rsidP="00A4163E">
            <w:pPr>
              <w:jc w:val="center"/>
              <w:rPr>
                <w:rFonts w:ascii="Arial Narrow" w:hAnsi="Arial Narrow" w:cs="Arial"/>
                <w:sz w:val="20"/>
                <w:szCs w:val="20"/>
              </w:rPr>
            </w:pPr>
          </w:p>
        </w:tc>
        <w:tc>
          <w:tcPr>
            <w:tcW w:w="4819" w:type="dxa"/>
            <w:vAlign w:val="center"/>
          </w:tcPr>
          <w:p w:rsidR="003F31DC" w:rsidRPr="0027592F" w:rsidRDefault="003F31DC" w:rsidP="00A4163E">
            <w:pPr>
              <w:jc w:val="center"/>
              <w:rPr>
                <w:rFonts w:ascii="Arial Narrow" w:hAnsi="Arial Narrow" w:cs="Arial"/>
                <w:b/>
                <w:sz w:val="20"/>
                <w:szCs w:val="20"/>
                <w:lang w:val="en-GB"/>
              </w:rPr>
            </w:pPr>
            <w:r w:rsidRPr="0027592F">
              <w:rPr>
                <w:rFonts w:ascii="Arial Narrow" w:hAnsi="Arial Narrow" w:cs="Arial"/>
                <w:b/>
                <w:sz w:val="20"/>
                <w:szCs w:val="20"/>
                <w:lang w:val="en-GB"/>
              </w:rPr>
              <w:t>S.D.O’s OFFICE KRIBI</w:t>
            </w:r>
          </w:p>
          <w:p w:rsidR="003F31DC" w:rsidRPr="0027592F" w:rsidRDefault="003F31DC" w:rsidP="00A4163E">
            <w:pPr>
              <w:jc w:val="center"/>
              <w:rPr>
                <w:rFonts w:ascii="Arial Narrow" w:hAnsi="Arial Narrow" w:cs="Arial"/>
                <w:sz w:val="20"/>
                <w:szCs w:val="20"/>
                <w:lang w:val="en-GB"/>
              </w:rPr>
            </w:pPr>
            <w:r w:rsidRPr="0027592F">
              <w:rPr>
                <w:rFonts w:ascii="Arial Narrow" w:hAnsi="Arial Narrow" w:cs="Arial"/>
                <w:sz w:val="20"/>
                <w:szCs w:val="20"/>
                <w:lang w:val="en-GB"/>
              </w:rPr>
              <w:t>--------------------</w:t>
            </w:r>
          </w:p>
        </w:tc>
      </w:tr>
      <w:tr w:rsidR="003F31DC" w:rsidRPr="0027592F" w:rsidTr="00A4163E">
        <w:tc>
          <w:tcPr>
            <w:tcW w:w="4819" w:type="dxa"/>
          </w:tcPr>
          <w:p w:rsidR="003F31DC" w:rsidRPr="0027592F" w:rsidRDefault="003F31DC" w:rsidP="00A4163E">
            <w:pPr>
              <w:jc w:val="center"/>
              <w:rPr>
                <w:rFonts w:ascii="Arial Narrow" w:hAnsi="Arial Narrow" w:cs="Arial"/>
                <w:b/>
                <w:bCs/>
                <w:sz w:val="20"/>
                <w:szCs w:val="20"/>
              </w:rPr>
            </w:pPr>
            <w:r w:rsidRPr="0027592F">
              <w:rPr>
                <w:rFonts w:ascii="Arial Narrow" w:hAnsi="Arial Narrow" w:cs="Arial"/>
                <w:b/>
                <w:bCs/>
                <w:sz w:val="20"/>
                <w:szCs w:val="20"/>
              </w:rPr>
              <w:t>SERVICE DES AFFAIRES GENERALES</w:t>
            </w:r>
          </w:p>
        </w:tc>
        <w:tc>
          <w:tcPr>
            <w:tcW w:w="567" w:type="dxa"/>
          </w:tcPr>
          <w:p w:rsidR="003F31DC" w:rsidRPr="0027592F" w:rsidRDefault="003F31DC" w:rsidP="00A4163E">
            <w:pPr>
              <w:jc w:val="both"/>
              <w:rPr>
                <w:rFonts w:ascii="Arial Narrow" w:hAnsi="Arial Narrow" w:cs="Arial"/>
                <w:sz w:val="20"/>
                <w:szCs w:val="20"/>
              </w:rPr>
            </w:pPr>
          </w:p>
        </w:tc>
        <w:tc>
          <w:tcPr>
            <w:tcW w:w="4819" w:type="dxa"/>
          </w:tcPr>
          <w:p w:rsidR="003F31DC" w:rsidRPr="0027592F" w:rsidRDefault="003F31DC" w:rsidP="00A4163E">
            <w:pPr>
              <w:jc w:val="center"/>
              <w:rPr>
                <w:rFonts w:ascii="Arial Narrow" w:hAnsi="Arial Narrow" w:cs="Arial"/>
                <w:b/>
                <w:bCs/>
                <w:sz w:val="20"/>
                <w:szCs w:val="20"/>
              </w:rPr>
            </w:pPr>
            <w:r w:rsidRPr="0027592F">
              <w:rPr>
                <w:rFonts w:ascii="Arial Narrow" w:hAnsi="Arial Narrow" w:cs="Arial"/>
                <w:b/>
                <w:bCs/>
                <w:sz w:val="20"/>
                <w:szCs w:val="20"/>
              </w:rPr>
              <w:t>GENERAL AFFAIRS SERVICE</w:t>
            </w:r>
          </w:p>
        </w:tc>
      </w:tr>
    </w:tbl>
    <w:p w:rsidR="003F31DC" w:rsidRPr="0027592F" w:rsidRDefault="003F31DC" w:rsidP="003F31DC">
      <w:pPr>
        <w:spacing w:before="120" w:after="120"/>
        <w:rPr>
          <w:rFonts w:ascii="Arial Narrow" w:hAnsi="Arial Narrow" w:cs="Arial"/>
          <w:b/>
          <w:bCs/>
          <w:sz w:val="48"/>
          <w:szCs w:val="48"/>
        </w:rPr>
      </w:pPr>
    </w:p>
    <w:p w:rsidR="003F31DC" w:rsidRDefault="003F31DC" w:rsidP="003F31DC">
      <w:pPr>
        <w:pBdr>
          <w:top w:val="single" w:sz="4" w:space="5" w:color="auto"/>
          <w:bottom w:val="single" w:sz="4" w:space="5" w:color="auto"/>
        </w:pBdr>
        <w:spacing w:before="120" w:after="120"/>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rsidR="003F31DC" w:rsidRPr="00FD5E42" w:rsidRDefault="003F31DC" w:rsidP="003F31DC">
      <w:pPr>
        <w:pBdr>
          <w:top w:val="single" w:sz="4" w:space="5" w:color="auto"/>
          <w:bottom w:val="single" w:sz="4" w:space="5" w:color="auto"/>
        </w:pBdr>
        <w:spacing w:before="120" w:after="120"/>
        <w:jc w:val="center"/>
        <w:rPr>
          <w:rFonts w:ascii="Arial Narrow" w:hAnsi="Arial Narrow"/>
          <w:b/>
          <w:bCs/>
          <w:sz w:val="36"/>
          <w:szCs w:val="36"/>
        </w:rPr>
      </w:pPr>
      <w:r>
        <w:rPr>
          <w:rFonts w:ascii="Arial Narrow" w:hAnsi="Arial Narrow"/>
          <w:b/>
          <w:bCs/>
          <w:sz w:val="36"/>
          <w:szCs w:val="36"/>
        </w:rPr>
        <w:t>N°005</w:t>
      </w:r>
      <w:r w:rsidRPr="0027592F">
        <w:rPr>
          <w:rFonts w:ascii="Arial Narrow" w:hAnsi="Arial Narrow"/>
          <w:b/>
          <w:bCs/>
          <w:sz w:val="36"/>
          <w:szCs w:val="36"/>
        </w:rPr>
        <w:t>/AON</w:t>
      </w:r>
      <w:r>
        <w:rPr>
          <w:rFonts w:ascii="Arial Narrow" w:hAnsi="Arial Narrow"/>
          <w:b/>
          <w:bCs/>
          <w:sz w:val="36"/>
          <w:szCs w:val="36"/>
        </w:rPr>
        <w:t>O/L11/CDPM/2025 DU 10 AVRIL</w:t>
      </w:r>
      <w:r w:rsidRPr="0027592F">
        <w:rPr>
          <w:rFonts w:ascii="Arial Narrow" w:hAnsi="Arial Narrow"/>
          <w:b/>
          <w:bCs/>
          <w:sz w:val="36"/>
          <w:szCs w:val="36"/>
        </w:rPr>
        <w:t xml:space="preserve"> 2025</w:t>
      </w:r>
    </w:p>
    <w:p w:rsidR="003F31DC" w:rsidRDefault="003F31DC" w:rsidP="003F31DC">
      <w:pPr>
        <w:ind w:left="-100"/>
        <w:jc w:val="center"/>
        <w:rPr>
          <w:rFonts w:ascii="Arial Narrow" w:hAnsi="Arial Narrow"/>
          <w:b/>
          <w:sz w:val="28"/>
          <w:szCs w:val="22"/>
        </w:rPr>
      </w:pPr>
      <w:r w:rsidRPr="00E90E30">
        <w:rPr>
          <w:rFonts w:ascii="Arial Narrow" w:hAnsi="Arial Narrow"/>
          <w:b/>
          <w:bCs/>
          <w:sz w:val="28"/>
          <w:szCs w:val="22"/>
        </w:rPr>
        <w:t>POUR</w:t>
      </w:r>
      <w:r w:rsidRPr="00E90E30">
        <w:rPr>
          <w:rFonts w:ascii="Arial Narrow" w:hAnsi="Arial Narrow"/>
          <w:b/>
          <w:bCs/>
          <w:spacing w:val="6"/>
          <w:sz w:val="28"/>
          <w:szCs w:val="22"/>
        </w:rPr>
        <w:t xml:space="preserve"> LES TRAVAUX DE REHABILITATION DE LA D</w:t>
      </w:r>
      <w:r>
        <w:rPr>
          <w:rFonts w:ascii="Arial Narrow" w:hAnsi="Arial Narrow"/>
          <w:b/>
          <w:bCs/>
          <w:spacing w:val="6"/>
          <w:sz w:val="28"/>
          <w:szCs w:val="22"/>
        </w:rPr>
        <w:t xml:space="preserve">ELEGATION </w:t>
      </w:r>
      <w:r w:rsidRPr="00E90E30">
        <w:rPr>
          <w:rFonts w:ascii="Arial Narrow" w:hAnsi="Arial Narrow"/>
          <w:b/>
          <w:bCs/>
          <w:spacing w:val="6"/>
          <w:sz w:val="28"/>
          <w:szCs w:val="22"/>
        </w:rPr>
        <w:t>D</w:t>
      </w:r>
      <w:r>
        <w:rPr>
          <w:rFonts w:ascii="Arial Narrow" w:hAnsi="Arial Narrow"/>
          <w:b/>
          <w:bCs/>
          <w:spacing w:val="6"/>
          <w:sz w:val="28"/>
          <w:szCs w:val="22"/>
        </w:rPr>
        <w:t>EPARTEMENTALE DE L’ECONOMIE, DE LA PLANIFICATION ET DE L’AMENAGEMENT DU TERRITOIRE DE L’OCEAN Y COMPRIS LA COUR</w:t>
      </w:r>
      <w:r w:rsidRPr="00E90E30">
        <w:rPr>
          <w:rFonts w:ascii="Arial Narrow" w:hAnsi="Arial Narrow"/>
          <w:b/>
          <w:bCs/>
          <w:spacing w:val="6"/>
          <w:sz w:val="28"/>
          <w:szCs w:val="22"/>
        </w:rPr>
        <w:t>,</w:t>
      </w:r>
      <w:r w:rsidRPr="00E90E30">
        <w:rPr>
          <w:rFonts w:ascii="Arial Narrow" w:hAnsi="Arial Narrow"/>
          <w:b/>
          <w:sz w:val="28"/>
          <w:szCs w:val="22"/>
        </w:rPr>
        <w:t xml:space="preserve"> DANS LA REGION DU SUD, </w:t>
      </w:r>
    </w:p>
    <w:p w:rsidR="003F31DC" w:rsidRDefault="003F31DC" w:rsidP="003F31DC">
      <w:pPr>
        <w:widowControl w:val="0"/>
        <w:autoSpaceDE w:val="0"/>
        <w:jc w:val="center"/>
        <w:rPr>
          <w:rFonts w:ascii="Arial Narrow" w:hAnsi="Arial Narrow"/>
          <w:b/>
          <w:sz w:val="28"/>
          <w:szCs w:val="22"/>
        </w:rPr>
      </w:pPr>
      <w:r w:rsidRPr="00E90E30">
        <w:rPr>
          <w:rFonts w:ascii="Arial Narrow" w:hAnsi="Arial Narrow"/>
          <w:b/>
          <w:sz w:val="28"/>
          <w:szCs w:val="22"/>
        </w:rPr>
        <w:t>EN PROCEDURE D’URGENCE.</w:t>
      </w:r>
    </w:p>
    <w:p w:rsidR="003F31DC" w:rsidRPr="00E90E30" w:rsidRDefault="003F31DC" w:rsidP="003F31DC">
      <w:pPr>
        <w:widowControl w:val="0"/>
        <w:autoSpaceDE w:val="0"/>
        <w:jc w:val="both"/>
        <w:rPr>
          <w:rFonts w:ascii="Arial Narrow" w:hAnsi="Arial Narrow"/>
          <w:b/>
          <w:sz w:val="22"/>
          <w:szCs w:val="22"/>
        </w:rPr>
      </w:pPr>
    </w:p>
    <w:p w:rsidR="003F31DC" w:rsidRPr="003F31DC" w:rsidRDefault="003F31DC" w:rsidP="003F31DC">
      <w:pPr>
        <w:pStyle w:val="AAOarticles"/>
      </w:pPr>
      <w:r w:rsidRPr="003F31DC">
        <w:t>Objet de l’appel d’offres</w:t>
      </w:r>
    </w:p>
    <w:p w:rsidR="003F31DC" w:rsidRPr="003F31DC" w:rsidRDefault="003F31DC" w:rsidP="003F31DC">
      <w:pPr>
        <w:pStyle w:val="AAOarticles"/>
        <w:numPr>
          <w:ilvl w:val="0"/>
          <w:numId w:val="0"/>
        </w:numPr>
        <w:ind w:left="720"/>
      </w:pPr>
      <w:r w:rsidRPr="003F31DC">
        <w:t>Dans le cadre de l’exécution du Budget d’Investissement Public pour le compte de l’exercice budgétaire 2025 du MINEPAT dans le Département de l’Océan, le Préfet du Département de l’Océan, Maître d’Ouvrage Délégué lance un Appel d’Offres National Ouvert pour les travaux de Réhabilitation de la Délégation Départementale de l’Economie, de la Planification et de l’Aménagement du Territoire de l’Océan y compris la cour, dans le Département de l’Océan, Région du Sud.</w:t>
      </w:r>
    </w:p>
    <w:p w:rsidR="003F31DC" w:rsidRPr="003F31DC" w:rsidRDefault="003F31DC" w:rsidP="003F31DC">
      <w:pPr>
        <w:pStyle w:val="AAOarticles"/>
      </w:pPr>
      <w:r w:rsidRPr="003F31DC">
        <w:t>Consistance des travaux</w:t>
      </w:r>
    </w:p>
    <w:p w:rsidR="003F31DC" w:rsidRPr="003F31DC" w:rsidRDefault="003F31DC" w:rsidP="003F31DC">
      <w:pPr>
        <w:widowControl w:val="0"/>
        <w:autoSpaceDE w:val="0"/>
        <w:jc w:val="both"/>
        <w:rPr>
          <w:rFonts w:ascii="Arial Narrow" w:hAnsi="Arial Narrow"/>
        </w:rPr>
      </w:pPr>
      <w:r w:rsidRPr="003F31DC">
        <w:rPr>
          <w:rFonts w:ascii="Arial Narrow" w:hAnsi="Arial Narrow"/>
        </w:rPr>
        <w:t>Les travaux comprennent notamment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Installation du chantier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Démolition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Maçonnerie;</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Revêtement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Charpente et couverture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Menuiserie bois et métallique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Electricité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Plomberie sanitaire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Peinture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VRD et cour ;</w:t>
      </w:r>
    </w:p>
    <w:p w:rsidR="003F31DC" w:rsidRPr="003F31DC" w:rsidRDefault="003F31DC" w:rsidP="003F31DC">
      <w:pPr>
        <w:widowControl w:val="0"/>
        <w:numPr>
          <w:ilvl w:val="0"/>
          <w:numId w:val="62"/>
        </w:numPr>
        <w:suppressAutoHyphens w:val="0"/>
        <w:autoSpaceDE w:val="0"/>
        <w:adjustRightInd w:val="0"/>
        <w:spacing w:after="40"/>
        <w:ind w:right="-142"/>
        <w:textAlignment w:val="auto"/>
        <w:rPr>
          <w:rFonts w:ascii="Arial Narrow" w:hAnsi="Arial Narrow"/>
        </w:rPr>
      </w:pPr>
      <w:r w:rsidRPr="003F31DC">
        <w:rPr>
          <w:rFonts w:ascii="Arial Narrow" w:hAnsi="Arial Narrow"/>
        </w:rPr>
        <w:t>Divers.</w:t>
      </w:r>
    </w:p>
    <w:p w:rsidR="003F31DC" w:rsidRPr="003F31DC" w:rsidRDefault="003F31DC" w:rsidP="003F31DC">
      <w:pPr>
        <w:pStyle w:val="AAOarticles"/>
      </w:pPr>
      <w:r w:rsidRPr="003F31DC">
        <w:t>Tranches/Allotissement</w:t>
      </w:r>
      <w:r w:rsidRPr="003F31DC">
        <w:rPr>
          <w:vertAlign w:val="superscript"/>
        </w:rPr>
        <w:t xml:space="preserve"> </w:t>
      </w:r>
    </w:p>
    <w:p w:rsidR="003F31DC" w:rsidRPr="003F31DC" w:rsidRDefault="003F31DC" w:rsidP="003F31DC">
      <w:pPr>
        <w:widowControl w:val="0"/>
        <w:autoSpaceDE w:val="0"/>
        <w:jc w:val="both"/>
        <w:rPr>
          <w:rFonts w:ascii="Arial Narrow" w:hAnsi="Arial Narrow"/>
          <w:bCs/>
        </w:rPr>
      </w:pPr>
      <w:r w:rsidRPr="003F31DC">
        <w:rPr>
          <w:rFonts w:ascii="Arial Narrow" w:hAnsi="Arial Narrow"/>
          <w:bCs/>
        </w:rPr>
        <w:t>Les prestations, objet du présent appel d’offres sont regroupées en un (01) lot.</w:t>
      </w:r>
    </w:p>
    <w:p w:rsidR="003F31DC" w:rsidRPr="003F31DC" w:rsidRDefault="003F31DC" w:rsidP="003F31DC">
      <w:pPr>
        <w:pStyle w:val="AAOarticles"/>
      </w:pPr>
      <w:r w:rsidRPr="003F31DC">
        <w:t>Coût prévisionnel</w:t>
      </w:r>
    </w:p>
    <w:p w:rsidR="003F31DC" w:rsidRPr="003F31DC" w:rsidRDefault="003F31DC" w:rsidP="003F31DC">
      <w:pPr>
        <w:widowControl w:val="0"/>
        <w:autoSpaceDE w:val="0"/>
        <w:spacing w:after="120"/>
        <w:jc w:val="both"/>
        <w:rPr>
          <w:rFonts w:ascii="Arial Narrow" w:hAnsi="Arial Narrow"/>
          <w:bCs/>
          <w:sz w:val="2"/>
        </w:rPr>
      </w:pPr>
      <w:r w:rsidRPr="003F31DC">
        <w:rPr>
          <w:rFonts w:ascii="Arial Narrow" w:hAnsi="Arial Narrow"/>
          <w:bCs/>
        </w:rPr>
        <w:t xml:space="preserve">Le coût prévisionnel de l’opération à l’issue des études préalables est de </w:t>
      </w:r>
      <w:r w:rsidRPr="003F31DC">
        <w:rPr>
          <w:rFonts w:ascii="Arial Narrow" w:hAnsi="Arial Narrow"/>
          <w:b/>
          <w:bCs/>
        </w:rPr>
        <w:t>30 000 000</w:t>
      </w:r>
      <w:r w:rsidRPr="003F31DC">
        <w:rPr>
          <w:rFonts w:ascii="Arial Narrow" w:hAnsi="Arial Narrow"/>
          <w:bCs/>
        </w:rPr>
        <w:t xml:space="preserve"> (trente millions) FCFA.</w:t>
      </w:r>
    </w:p>
    <w:p w:rsidR="003F31DC" w:rsidRPr="003F31DC" w:rsidRDefault="003F31DC" w:rsidP="003F31DC">
      <w:pPr>
        <w:pStyle w:val="AAOarticles"/>
      </w:pPr>
      <w:r w:rsidRPr="003F31DC">
        <w:t xml:space="preserve">Délai prévisionnel d’exécution </w:t>
      </w:r>
    </w:p>
    <w:p w:rsidR="003F31DC" w:rsidRPr="003F31DC" w:rsidRDefault="003F31DC" w:rsidP="003F31DC">
      <w:pPr>
        <w:widowControl w:val="0"/>
        <w:autoSpaceDE w:val="0"/>
        <w:spacing w:after="120"/>
        <w:ind w:firstLine="720"/>
        <w:jc w:val="both"/>
        <w:rPr>
          <w:rFonts w:ascii="Arial Narrow" w:hAnsi="Arial Narrow"/>
        </w:rPr>
      </w:pPr>
      <w:r w:rsidRPr="003F31DC">
        <w:rPr>
          <w:rFonts w:ascii="Arial Narrow" w:hAnsi="Arial Narrow"/>
        </w:rPr>
        <w:t xml:space="preserve">Le délai maximum prévu par le Maître d’Ouvrage Délégué pour la réalisation des travaux, objet du présent Appel d’Offres est de trois </w:t>
      </w:r>
      <w:r w:rsidRPr="003F31DC">
        <w:rPr>
          <w:rFonts w:ascii="Arial Narrow" w:hAnsi="Arial Narrow"/>
          <w:b/>
          <w:iCs/>
        </w:rPr>
        <w:t>(03)</w:t>
      </w:r>
      <w:r w:rsidRPr="003F31DC">
        <w:rPr>
          <w:rFonts w:ascii="Arial Narrow" w:hAnsi="Arial Narrow"/>
          <w:iCs/>
        </w:rPr>
        <w:t xml:space="preserve"> </w:t>
      </w:r>
      <w:r w:rsidRPr="003F31DC">
        <w:rPr>
          <w:rFonts w:ascii="Arial Narrow" w:hAnsi="Arial Narrow"/>
        </w:rPr>
        <w:t xml:space="preserve">mois calendaires. Ce délai court à compter de la date de notification de l’Ordre de Service de commencer les prestations. </w:t>
      </w:r>
    </w:p>
    <w:p w:rsidR="003F31DC" w:rsidRPr="003F31DC" w:rsidRDefault="003F31DC" w:rsidP="003F31DC">
      <w:pPr>
        <w:pStyle w:val="AAOarticles"/>
      </w:pPr>
      <w:r w:rsidRPr="003F31DC">
        <w:t>Participation et origine</w:t>
      </w:r>
    </w:p>
    <w:p w:rsidR="003F31DC" w:rsidRPr="003F31DC" w:rsidRDefault="003F31DC" w:rsidP="003F31DC">
      <w:pPr>
        <w:widowControl w:val="0"/>
        <w:autoSpaceDE w:val="0"/>
        <w:ind w:firstLine="360"/>
        <w:jc w:val="both"/>
        <w:rPr>
          <w:rFonts w:ascii="Arial Narrow" w:hAnsi="Arial Narrow"/>
        </w:rPr>
      </w:pPr>
      <w:r w:rsidRPr="003F31DC">
        <w:rPr>
          <w:rFonts w:ascii="Arial Narrow" w:hAnsi="Arial Narrow"/>
          <w:spacing w:val="5"/>
        </w:rPr>
        <w:t>L</w:t>
      </w:r>
      <w:r w:rsidRPr="003F31DC">
        <w:rPr>
          <w:rFonts w:ascii="Arial Narrow" w:hAnsi="Arial Narrow"/>
        </w:rPr>
        <w:t xml:space="preserve">a </w:t>
      </w:r>
      <w:r w:rsidRPr="003F31DC">
        <w:rPr>
          <w:rFonts w:ascii="Arial Narrow" w:hAnsi="Arial Narrow"/>
          <w:spacing w:val="5"/>
        </w:rPr>
        <w:t>participatio</w:t>
      </w:r>
      <w:r w:rsidRPr="003F31DC">
        <w:rPr>
          <w:rFonts w:ascii="Arial Narrow" w:hAnsi="Arial Narrow"/>
        </w:rPr>
        <w:t xml:space="preserve">n </w:t>
      </w:r>
      <w:r w:rsidRPr="003F31DC">
        <w:rPr>
          <w:rFonts w:ascii="Arial Narrow" w:hAnsi="Arial Narrow"/>
          <w:spacing w:val="5"/>
        </w:rPr>
        <w:t>a</w:t>
      </w:r>
      <w:r w:rsidRPr="003F31DC">
        <w:rPr>
          <w:rFonts w:ascii="Arial Narrow" w:hAnsi="Arial Narrow"/>
        </w:rPr>
        <w:t xml:space="preserve">u </w:t>
      </w:r>
      <w:r w:rsidRPr="003F31DC">
        <w:rPr>
          <w:rFonts w:ascii="Arial Narrow" w:hAnsi="Arial Narrow"/>
          <w:spacing w:val="5"/>
        </w:rPr>
        <w:t>présen</w:t>
      </w:r>
      <w:r w:rsidRPr="003F31DC">
        <w:rPr>
          <w:rFonts w:ascii="Arial Narrow" w:hAnsi="Arial Narrow"/>
        </w:rPr>
        <w:t xml:space="preserve">t </w:t>
      </w:r>
      <w:r w:rsidRPr="003F31DC">
        <w:rPr>
          <w:rFonts w:ascii="Arial Narrow" w:hAnsi="Arial Narrow"/>
          <w:spacing w:val="5"/>
        </w:rPr>
        <w:t>Appe</w:t>
      </w:r>
      <w:r w:rsidRPr="003F31DC">
        <w:rPr>
          <w:rFonts w:ascii="Arial Narrow" w:hAnsi="Arial Narrow"/>
        </w:rPr>
        <w:t xml:space="preserve">l </w:t>
      </w:r>
      <w:r w:rsidRPr="003F31DC">
        <w:rPr>
          <w:rFonts w:ascii="Arial Narrow" w:hAnsi="Arial Narrow"/>
          <w:spacing w:val="5"/>
        </w:rPr>
        <w:t>d’Offre</w:t>
      </w:r>
      <w:r w:rsidRPr="003F31DC">
        <w:rPr>
          <w:rFonts w:ascii="Arial Narrow" w:hAnsi="Arial Narrow"/>
        </w:rPr>
        <w:t xml:space="preserve">s </w:t>
      </w:r>
      <w:r w:rsidRPr="003F31DC">
        <w:rPr>
          <w:rFonts w:ascii="Arial Narrow" w:hAnsi="Arial Narrow"/>
          <w:spacing w:val="5"/>
        </w:rPr>
        <w:t xml:space="preserve">est </w:t>
      </w:r>
      <w:r w:rsidRPr="003F31DC">
        <w:rPr>
          <w:rFonts w:ascii="Arial Narrow" w:hAnsi="Arial Narrow"/>
        </w:rPr>
        <w:t xml:space="preserve">ouverte à toute Entreprise de droit Camerounais témoignant d’une expérience claire et d’une aptitude technique (personnel et matériel) dans les travaux de construction, en </w:t>
      </w:r>
      <w:r w:rsidRPr="003F31DC">
        <w:rPr>
          <w:rFonts w:ascii="Arial Narrow" w:hAnsi="Arial Narrow"/>
        </w:rPr>
        <w:lastRenderedPageBreak/>
        <w:t>milieu rural et urbain et n’ayant aucun antécédent lié aux pratiques de fraude, d’abandon de chantier, aux chantiers élargis sur plusieurs années budgétaires observés ces cinq dernières années sur le territoire National.</w:t>
      </w:r>
    </w:p>
    <w:p w:rsidR="003F31DC" w:rsidRPr="003F31DC" w:rsidRDefault="003F31DC" w:rsidP="003F31DC">
      <w:pPr>
        <w:pStyle w:val="AAOarticles"/>
      </w:pPr>
      <w:r w:rsidRPr="003F31DC">
        <w:t>Financement</w:t>
      </w:r>
    </w:p>
    <w:p w:rsidR="003F31DC" w:rsidRPr="003F31DC" w:rsidRDefault="003F31DC" w:rsidP="003F31DC">
      <w:pPr>
        <w:widowControl w:val="0"/>
        <w:autoSpaceDE w:val="0"/>
        <w:spacing w:after="120"/>
        <w:jc w:val="both"/>
        <w:rPr>
          <w:rFonts w:ascii="Arial Narrow" w:hAnsi="Arial Narrow"/>
          <w:iCs/>
        </w:rPr>
      </w:pPr>
      <w:r w:rsidRPr="003F31DC">
        <w:rPr>
          <w:rFonts w:ascii="Arial Narrow" w:hAnsi="Arial Narrow"/>
          <w:spacing w:val="5"/>
        </w:rPr>
        <w:t>Le</w:t>
      </w:r>
      <w:r w:rsidRPr="003F31DC">
        <w:rPr>
          <w:rFonts w:ascii="Arial Narrow" w:hAnsi="Arial Narrow"/>
        </w:rPr>
        <w:t xml:space="preserve">s </w:t>
      </w:r>
      <w:r w:rsidRPr="003F31DC">
        <w:rPr>
          <w:rFonts w:ascii="Arial Narrow" w:hAnsi="Arial Narrow"/>
          <w:spacing w:val="5"/>
        </w:rPr>
        <w:t>travau</w:t>
      </w:r>
      <w:r w:rsidRPr="003F31DC">
        <w:rPr>
          <w:rFonts w:ascii="Arial Narrow" w:hAnsi="Arial Narrow"/>
        </w:rPr>
        <w:t xml:space="preserve">x </w:t>
      </w:r>
      <w:r w:rsidRPr="003F31DC">
        <w:rPr>
          <w:rFonts w:ascii="Arial Narrow" w:hAnsi="Arial Narrow"/>
          <w:spacing w:val="5"/>
        </w:rPr>
        <w:t>obje</w:t>
      </w:r>
      <w:r w:rsidRPr="003F31DC">
        <w:rPr>
          <w:rFonts w:ascii="Arial Narrow" w:hAnsi="Arial Narrow"/>
        </w:rPr>
        <w:t xml:space="preserve">t </w:t>
      </w:r>
      <w:r w:rsidRPr="003F31DC">
        <w:rPr>
          <w:rFonts w:ascii="Arial Narrow" w:hAnsi="Arial Narrow"/>
          <w:spacing w:val="5"/>
        </w:rPr>
        <w:t>d</w:t>
      </w:r>
      <w:r w:rsidRPr="003F31DC">
        <w:rPr>
          <w:rFonts w:ascii="Arial Narrow" w:hAnsi="Arial Narrow"/>
        </w:rPr>
        <w:t xml:space="preserve">u </w:t>
      </w:r>
      <w:r w:rsidRPr="003F31DC">
        <w:rPr>
          <w:rFonts w:ascii="Arial Narrow" w:hAnsi="Arial Narrow"/>
          <w:spacing w:val="5"/>
        </w:rPr>
        <w:t>présen</w:t>
      </w:r>
      <w:r w:rsidRPr="003F31DC">
        <w:rPr>
          <w:rFonts w:ascii="Arial Narrow" w:hAnsi="Arial Narrow"/>
        </w:rPr>
        <w:t xml:space="preserve">t </w:t>
      </w:r>
      <w:r w:rsidRPr="003F31DC">
        <w:rPr>
          <w:rFonts w:ascii="Arial Narrow" w:hAnsi="Arial Narrow"/>
          <w:spacing w:val="5"/>
        </w:rPr>
        <w:t>Appe</w:t>
      </w:r>
      <w:r w:rsidRPr="003F31DC">
        <w:rPr>
          <w:rFonts w:ascii="Arial Narrow" w:hAnsi="Arial Narrow"/>
        </w:rPr>
        <w:t xml:space="preserve">l </w:t>
      </w:r>
      <w:r w:rsidRPr="003F31DC">
        <w:rPr>
          <w:rFonts w:ascii="Arial Narrow" w:hAnsi="Arial Narrow"/>
          <w:spacing w:val="5"/>
        </w:rPr>
        <w:t xml:space="preserve">d'Offres </w:t>
      </w:r>
      <w:r w:rsidRPr="003F31DC">
        <w:rPr>
          <w:rFonts w:ascii="Arial Narrow" w:hAnsi="Arial Narrow"/>
        </w:rPr>
        <w:t xml:space="preserve">sont financés par </w:t>
      </w:r>
      <w:r w:rsidRPr="003F31DC">
        <w:rPr>
          <w:rFonts w:ascii="Arial Narrow" w:hAnsi="Arial Narrow"/>
          <w:iCs/>
        </w:rPr>
        <w:t xml:space="preserve">le budget d’investissement public BIP MINEPAT </w:t>
      </w:r>
      <w:r w:rsidRPr="003F31DC">
        <w:rPr>
          <w:rFonts w:ascii="Arial Narrow" w:hAnsi="Arial Narrow"/>
        </w:rPr>
        <w:t xml:space="preserve">de </w:t>
      </w:r>
      <w:r w:rsidRPr="003F31DC">
        <w:rPr>
          <w:rFonts w:ascii="Arial Narrow" w:hAnsi="Arial Narrow"/>
          <w:spacing w:val="4"/>
        </w:rPr>
        <w:t>l’exercic</w:t>
      </w:r>
      <w:r w:rsidRPr="003F31DC">
        <w:rPr>
          <w:rFonts w:ascii="Arial Narrow" w:hAnsi="Arial Narrow"/>
        </w:rPr>
        <w:t xml:space="preserve">e </w:t>
      </w:r>
      <w:r w:rsidRPr="003F31DC">
        <w:rPr>
          <w:rFonts w:ascii="Arial Narrow" w:hAnsi="Arial Narrow"/>
          <w:iCs/>
          <w:spacing w:val="2"/>
        </w:rPr>
        <w:t>2025</w:t>
      </w:r>
      <w:r w:rsidRPr="003F31DC">
        <w:rPr>
          <w:rFonts w:ascii="Arial Narrow" w:hAnsi="Arial Narrow"/>
          <w:i/>
          <w:iCs/>
        </w:rPr>
        <w:t xml:space="preserve">   </w:t>
      </w:r>
      <w:r w:rsidRPr="003F31DC">
        <w:rPr>
          <w:rFonts w:ascii="Arial Narrow" w:hAnsi="Arial Narrow"/>
          <w:spacing w:val="4"/>
        </w:rPr>
        <w:t>su</w:t>
      </w:r>
      <w:r w:rsidRPr="003F31DC">
        <w:rPr>
          <w:rFonts w:ascii="Arial Narrow" w:hAnsi="Arial Narrow"/>
        </w:rPr>
        <w:t xml:space="preserve">r </w:t>
      </w:r>
      <w:r w:rsidRPr="003F31DC">
        <w:rPr>
          <w:rFonts w:ascii="Arial Narrow" w:hAnsi="Arial Narrow"/>
          <w:spacing w:val="4"/>
        </w:rPr>
        <w:t>l</w:t>
      </w:r>
      <w:r w:rsidRPr="003F31DC">
        <w:rPr>
          <w:rFonts w:ascii="Arial Narrow" w:hAnsi="Arial Narrow"/>
        </w:rPr>
        <w:t xml:space="preserve">a </w:t>
      </w:r>
      <w:r w:rsidRPr="003F31DC">
        <w:rPr>
          <w:rFonts w:ascii="Arial Narrow" w:hAnsi="Arial Narrow"/>
          <w:spacing w:val="4"/>
        </w:rPr>
        <w:t>lign</w:t>
      </w:r>
      <w:r w:rsidRPr="003F31DC">
        <w:rPr>
          <w:rFonts w:ascii="Arial Narrow" w:hAnsi="Arial Narrow"/>
        </w:rPr>
        <w:t xml:space="preserve">e </w:t>
      </w:r>
      <w:r w:rsidRPr="003F31DC">
        <w:rPr>
          <w:rFonts w:ascii="Arial Narrow" w:hAnsi="Arial Narrow"/>
          <w:spacing w:val="4"/>
        </w:rPr>
        <w:t xml:space="preserve">d’imputation </w:t>
      </w:r>
      <w:r w:rsidRPr="003F31DC">
        <w:rPr>
          <w:rFonts w:ascii="Arial Narrow" w:hAnsi="Arial Narrow"/>
        </w:rPr>
        <w:t>budgétaire n°59</w:t>
      </w:r>
      <w:r w:rsidR="00BC130E">
        <w:rPr>
          <w:rFonts w:ascii="Arial Narrow" w:hAnsi="Arial Narrow"/>
        </w:rPr>
        <w:t xml:space="preserve"> </w:t>
      </w:r>
      <w:r w:rsidRPr="003F31DC">
        <w:rPr>
          <w:rFonts w:ascii="Arial Narrow" w:hAnsi="Arial Narrow"/>
        </w:rPr>
        <w:t>22 024 04 451815</w:t>
      </w:r>
    </w:p>
    <w:p w:rsidR="003F31DC" w:rsidRPr="003F31DC" w:rsidRDefault="003F31DC" w:rsidP="003F31DC">
      <w:pPr>
        <w:pStyle w:val="AAOarticles"/>
      </w:pPr>
      <w:r w:rsidRPr="003F31DC">
        <w:t xml:space="preserve">Mode de soumission </w:t>
      </w:r>
    </w:p>
    <w:p w:rsidR="003F31DC" w:rsidRPr="003F31DC" w:rsidRDefault="003F31DC" w:rsidP="003F31DC">
      <w:pPr>
        <w:widowControl w:val="0"/>
        <w:autoSpaceDE w:val="0"/>
        <w:adjustRightInd w:val="0"/>
        <w:spacing w:before="11"/>
        <w:jc w:val="both"/>
        <w:rPr>
          <w:rFonts w:ascii="Arial Narrow" w:hAnsi="Arial Narrow"/>
        </w:rPr>
      </w:pPr>
      <w:r w:rsidRPr="003F31DC">
        <w:rPr>
          <w:rFonts w:ascii="Arial Narrow" w:hAnsi="Arial Narrow"/>
        </w:rPr>
        <w:t>Le mode de soumission retenu pour cette consultation est hors ligne.</w:t>
      </w:r>
    </w:p>
    <w:p w:rsidR="003F31DC" w:rsidRPr="003F31DC" w:rsidRDefault="003F31DC" w:rsidP="003F31DC">
      <w:pPr>
        <w:pStyle w:val="AAOarticles"/>
      </w:pPr>
      <w:r w:rsidRPr="003F31DC">
        <w:t xml:space="preserve">Cautionnement de soumission </w:t>
      </w:r>
    </w:p>
    <w:p w:rsidR="003F31DC" w:rsidRPr="003F31DC" w:rsidRDefault="003F31DC" w:rsidP="003F31DC">
      <w:pPr>
        <w:widowControl w:val="0"/>
        <w:autoSpaceDE w:val="0"/>
        <w:ind w:firstLine="720"/>
        <w:jc w:val="both"/>
        <w:rPr>
          <w:rFonts w:ascii="Arial Narrow" w:hAnsi="Arial Narrow"/>
          <w:lang w:val="fr-CM"/>
        </w:rPr>
      </w:pPr>
      <w:r w:rsidRPr="003F31DC">
        <w:rPr>
          <w:rFonts w:ascii="Arial Narrow" w:hAnsi="Arial Narrow"/>
        </w:rPr>
        <w:t xml:space="preserve">Chaque soumissionnaire doit joindre à ses pièces administratives un cautionnement de </w:t>
      </w:r>
      <w:bookmarkStart w:id="8" w:name="_Hlk158734416"/>
      <w:r w:rsidRPr="003F31DC">
        <w:rPr>
          <w:rFonts w:ascii="Arial Narrow" w:hAnsi="Arial Narrow"/>
        </w:rPr>
        <w:t>soumission acquitté à la main et timbrée,</w:t>
      </w:r>
      <w:bookmarkEnd w:id="8"/>
      <w:r w:rsidRPr="003F31DC">
        <w:rPr>
          <w:rFonts w:ascii="Arial Narrow" w:hAnsi="Arial Narrow"/>
        </w:rPr>
        <w:t xml:space="preserve"> délivrée par un organisme ou une institution financière agréée par le Ministre chargé des finances pour émettre les cautions dans le domaines des marchés publics,</w:t>
      </w:r>
      <w:r w:rsidRPr="003F31DC">
        <w:rPr>
          <w:rFonts w:ascii="Arial Narrow" w:hAnsi="Arial Narrow"/>
          <w:spacing w:val="16"/>
        </w:rPr>
        <w:t xml:space="preserve"> </w:t>
      </w:r>
      <w:r w:rsidRPr="003F31DC">
        <w:rPr>
          <w:rFonts w:ascii="Arial Narrow" w:hAnsi="Arial Narrow"/>
        </w:rPr>
        <w:t>dont</w:t>
      </w:r>
      <w:r w:rsidRPr="003F31DC">
        <w:rPr>
          <w:rFonts w:ascii="Arial Narrow" w:hAnsi="Arial Narrow"/>
          <w:spacing w:val="16"/>
        </w:rPr>
        <w:t xml:space="preserve"> </w:t>
      </w:r>
      <w:r w:rsidRPr="003F31DC">
        <w:rPr>
          <w:rFonts w:ascii="Arial Narrow" w:hAnsi="Arial Narrow"/>
        </w:rPr>
        <w:t>la</w:t>
      </w:r>
      <w:r w:rsidRPr="003F31DC">
        <w:rPr>
          <w:rFonts w:ascii="Arial Narrow" w:hAnsi="Arial Narrow"/>
          <w:spacing w:val="16"/>
        </w:rPr>
        <w:t xml:space="preserve"> </w:t>
      </w:r>
      <w:r w:rsidRPr="003F31DC">
        <w:rPr>
          <w:rFonts w:ascii="Arial Narrow" w:hAnsi="Arial Narrow"/>
        </w:rPr>
        <w:t>liste</w:t>
      </w:r>
      <w:r w:rsidRPr="003F31DC">
        <w:rPr>
          <w:rFonts w:ascii="Arial Narrow" w:hAnsi="Arial Narrow"/>
          <w:spacing w:val="16"/>
        </w:rPr>
        <w:t xml:space="preserve"> </w:t>
      </w:r>
      <w:r w:rsidRPr="003F31DC">
        <w:rPr>
          <w:rFonts w:ascii="Arial Narrow" w:hAnsi="Arial Narrow"/>
        </w:rPr>
        <w:t>figure dans</w:t>
      </w:r>
      <w:r w:rsidRPr="003F31DC">
        <w:rPr>
          <w:rFonts w:ascii="Arial Narrow" w:hAnsi="Arial Narrow"/>
          <w:spacing w:val="4"/>
        </w:rPr>
        <w:t xml:space="preserve"> </w:t>
      </w:r>
      <w:r w:rsidRPr="003F31DC">
        <w:rPr>
          <w:rFonts w:ascii="Arial Narrow" w:hAnsi="Arial Narrow"/>
        </w:rPr>
        <w:t>la</w:t>
      </w:r>
      <w:r w:rsidRPr="003F31DC">
        <w:rPr>
          <w:rFonts w:ascii="Arial Narrow" w:hAnsi="Arial Narrow"/>
          <w:spacing w:val="4"/>
        </w:rPr>
        <w:t xml:space="preserve"> </w:t>
      </w:r>
      <w:r w:rsidRPr="003F31DC">
        <w:rPr>
          <w:rFonts w:ascii="Arial Narrow" w:hAnsi="Arial Narrow"/>
        </w:rPr>
        <w:t>pièce</w:t>
      </w:r>
      <w:r w:rsidRPr="003F31DC">
        <w:rPr>
          <w:rFonts w:ascii="Arial Narrow" w:hAnsi="Arial Narrow"/>
          <w:spacing w:val="4"/>
        </w:rPr>
        <w:t xml:space="preserve"> 14  </w:t>
      </w:r>
      <w:r w:rsidRPr="003F31DC">
        <w:rPr>
          <w:rFonts w:ascii="Arial Narrow" w:hAnsi="Arial Narrow"/>
        </w:rPr>
        <w:t>du</w:t>
      </w:r>
      <w:r w:rsidRPr="003F31DC">
        <w:rPr>
          <w:rFonts w:ascii="Arial Narrow" w:hAnsi="Arial Narrow"/>
          <w:spacing w:val="4"/>
        </w:rPr>
        <w:t xml:space="preserve"> </w:t>
      </w:r>
      <w:r w:rsidRPr="003F31DC">
        <w:rPr>
          <w:rFonts w:ascii="Arial Narrow" w:hAnsi="Arial Narrow"/>
        </w:rPr>
        <w:t>DAO,</w:t>
      </w:r>
      <w:r w:rsidRPr="003F31DC">
        <w:rPr>
          <w:rFonts w:ascii="Arial Narrow" w:hAnsi="Arial Narrow"/>
          <w:spacing w:val="8"/>
        </w:rPr>
        <w:t xml:space="preserve"> et </w:t>
      </w:r>
      <w:r w:rsidRPr="003F31DC">
        <w:rPr>
          <w:rFonts w:ascii="Arial Narrow" w:hAnsi="Arial Narrow"/>
        </w:rPr>
        <w:t xml:space="preserve">dont le montant s’élève à </w:t>
      </w:r>
      <w:r w:rsidRPr="003F31DC">
        <w:rPr>
          <w:rFonts w:ascii="Arial Narrow" w:hAnsi="Arial Narrow"/>
          <w:spacing w:val="4"/>
        </w:rPr>
        <w:t xml:space="preserve"> six cent mille (</w:t>
      </w:r>
      <w:r w:rsidRPr="003F31DC">
        <w:rPr>
          <w:rFonts w:ascii="Arial Narrow" w:hAnsi="Arial Narrow"/>
        </w:rPr>
        <w:t xml:space="preserve">600 000) </w:t>
      </w:r>
      <w:r w:rsidRPr="003F31DC">
        <w:rPr>
          <w:rFonts w:ascii="Arial Narrow" w:hAnsi="Arial Narrow"/>
          <w:i/>
        </w:rPr>
        <w:t xml:space="preserve">FCFA </w:t>
      </w:r>
      <w:r w:rsidRPr="003F31DC">
        <w:rPr>
          <w:rFonts w:ascii="Arial Narrow" w:hAnsi="Arial Narrow"/>
          <w:spacing w:val="1"/>
        </w:rPr>
        <w:t>e</w:t>
      </w:r>
      <w:r w:rsidRPr="003F31DC">
        <w:rPr>
          <w:rFonts w:ascii="Arial Narrow" w:hAnsi="Arial Narrow"/>
        </w:rPr>
        <w:t xml:space="preserve">t </w:t>
      </w:r>
      <w:r w:rsidRPr="003F31DC">
        <w:rPr>
          <w:rFonts w:ascii="Arial Narrow" w:hAnsi="Arial Narrow"/>
          <w:spacing w:val="1"/>
        </w:rPr>
        <w:t>valable</w:t>
      </w:r>
      <w:r w:rsidRPr="003F31DC">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3F31DC">
        <w:rPr>
          <w:rFonts w:ascii="Arial Narrow" w:hAnsi="Arial Narrow"/>
          <w:lang w:val="fr-CM"/>
        </w:rPr>
        <w:t xml:space="preserve"> La caution de soumission présentée par un soumissionnaire au cours de la séance d’ouverture des plis est irrecevable.</w:t>
      </w:r>
    </w:p>
    <w:p w:rsidR="003F31DC" w:rsidRPr="003F31DC" w:rsidRDefault="003F31DC" w:rsidP="003F31DC">
      <w:pPr>
        <w:widowControl w:val="0"/>
        <w:autoSpaceDE w:val="0"/>
        <w:ind w:firstLine="720"/>
        <w:jc w:val="both"/>
        <w:rPr>
          <w:rFonts w:ascii="Arial Narrow" w:hAnsi="Arial Narrow"/>
        </w:rPr>
      </w:pPr>
      <w:r w:rsidRPr="003F31DC">
        <w:rPr>
          <w:rFonts w:ascii="Arial Narrow" w:hAnsi="Arial Narrow"/>
          <w:lang w:val="fr-CM"/>
        </w:rPr>
        <w:t xml:space="preserve">Ladite caution doit être consignée, à la caisse de dépôt et de consignation contre récépissé.  </w:t>
      </w:r>
    </w:p>
    <w:p w:rsidR="003F31DC" w:rsidRPr="003F31DC" w:rsidRDefault="003F31DC" w:rsidP="003F31DC">
      <w:pPr>
        <w:pStyle w:val="AAOarticles"/>
      </w:pPr>
      <w:r w:rsidRPr="003F31DC">
        <w:t>Consultation</w:t>
      </w:r>
      <w:r w:rsidRPr="003F31DC">
        <w:rPr>
          <w:spacing w:val="6"/>
        </w:rPr>
        <w:t xml:space="preserve"> </w:t>
      </w:r>
      <w:r w:rsidRPr="003F31DC">
        <w:t>du</w:t>
      </w:r>
      <w:r w:rsidRPr="003F31DC">
        <w:rPr>
          <w:spacing w:val="6"/>
        </w:rPr>
        <w:t xml:space="preserve"> </w:t>
      </w:r>
      <w:r w:rsidRPr="003F31DC">
        <w:t>Dossier</w:t>
      </w:r>
      <w:r w:rsidRPr="003F31DC">
        <w:rPr>
          <w:spacing w:val="6"/>
        </w:rPr>
        <w:t xml:space="preserve"> </w:t>
      </w:r>
      <w:r w:rsidRPr="003F31DC">
        <w:t>d'Appel</w:t>
      </w:r>
      <w:r w:rsidRPr="003F31DC">
        <w:rPr>
          <w:spacing w:val="6"/>
        </w:rPr>
        <w:t xml:space="preserve"> </w:t>
      </w:r>
      <w:r w:rsidRPr="003F31DC">
        <w:t>d'Offres</w:t>
      </w:r>
    </w:p>
    <w:p w:rsidR="003F31DC" w:rsidRPr="003F31DC" w:rsidRDefault="003F31DC" w:rsidP="003F31DC">
      <w:pPr>
        <w:widowControl w:val="0"/>
        <w:autoSpaceDE w:val="0"/>
        <w:ind w:firstLine="720"/>
        <w:jc w:val="both"/>
        <w:rPr>
          <w:rFonts w:ascii="Arial Narrow" w:hAnsi="Arial Narrow"/>
        </w:rPr>
      </w:pPr>
      <w:r w:rsidRPr="003F31DC">
        <w:rPr>
          <w:rFonts w:ascii="Arial Narrow" w:hAnsi="Arial Narrow"/>
        </w:rPr>
        <w:t>Le dossier</w:t>
      </w:r>
      <w:r w:rsidRPr="003F31DC">
        <w:rPr>
          <w:rFonts w:ascii="Arial Narrow" w:hAnsi="Arial Narrow"/>
          <w:spacing w:val="13"/>
        </w:rPr>
        <w:t xml:space="preserve"> physique</w:t>
      </w:r>
      <w:r w:rsidRPr="003F31DC">
        <w:rPr>
          <w:rFonts w:ascii="Arial Narrow" w:hAnsi="Arial Narrow"/>
        </w:rPr>
        <w:t xml:space="preserve"> peut être consulté gratuitement dans les services du MOD sise au secrétariat de la Préfecture de Kribi aux heures ouvrables dès</w:t>
      </w:r>
      <w:r w:rsidRPr="003F31DC">
        <w:rPr>
          <w:rFonts w:ascii="Arial Narrow" w:hAnsi="Arial Narrow"/>
          <w:spacing w:val="-4"/>
        </w:rPr>
        <w:t xml:space="preserve"> </w:t>
      </w:r>
      <w:r w:rsidRPr="003F31DC">
        <w:rPr>
          <w:rFonts w:ascii="Arial Narrow" w:hAnsi="Arial Narrow"/>
        </w:rPr>
        <w:t>publication</w:t>
      </w:r>
      <w:r w:rsidRPr="003F31DC">
        <w:rPr>
          <w:rFonts w:ascii="Arial Narrow" w:hAnsi="Arial Narrow"/>
          <w:spacing w:val="-4"/>
        </w:rPr>
        <w:t xml:space="preserve"> </w:t>
      </w:r>
      <w:r w:rsidRPr="003F31DC">
        <w:rPr>
          <w:rFonts w:ascii="Arial Narrow" w:hAnsi="Arial Narrow"/>
        </w:rPr>
        <w:t>du présent</w:t>
      </w:r>
      <w:r w:rsidRPr="003F31DC">
        <w:rPr>
          <w:rFonts w:ascii="Arial Narrow" w:hAnsi="Arial Narrow"/>
          <w:spacing w:val="6"/>
        </w:rPr>
        <w:t xml:space="preserve"> </w:t>
      </w:r>
      <w:r w:rsidRPr="003F31DC">
        <w:rPr>
          <w:rFonts w:ascii="Arial Narrow" w:hAnsi="Arial Narrow"/>
        </w:rPr>
        <w:t>avis.</w:t>
      </w:r>
    </w:p>
    <w:p w:rsidR="003F31DC" w:rsidRPr="003F31DC" w:rsidRDefault="003F31DC" w:rsidP="003F31DC">
      <w:pPr>
        <w:pStyle w:val="AAOarticles"/>
      </w:pPr>
      <w:r w:rsidRPr="003F31DC">
        <w:t>Il peut également être consulté en ligne sur la plateforme COLEPS aux adresses http://www.marchespublics.cm et http://www.publiccontracts.cm sur le site internet de l'ARMP (</w:t>
      </w:r>
      <w:hyperlink r:id="rId8" w:history="1">
        <w:r w:rsidRPr="003F31DC">
          <w:rPr>
            <w:rStyle w:val="Lienhypertexte"/>
            <w:b w:val="0"/>
            <w:bCs w:val="0"/>
          </w:rPr>
          <w:t>www.armp.cm</w:t>
        </w:r>
      </w:hyperlink>
      <w:r w:rsidRPr="003F31DC">
        <w:t>)</w:t>
      </w:r>
    </w:p>
    <w:p w:rsidR="003F31DC" w:rsidRPr="003F31DC" w:rsidRDefault="003F31DC" w:rsidP="003F31DC">
      <w:pPr>
        <w:pStyle w:val="AAOarticles"/>
      </w:pPr>
      <w:r w:rsidRPr="003F31DC">
        <w:t>.Acquisition</w:t>
      </w:r>
      <w:r w:rsidRPr="003F31DC">
        <w:rPr>
          <w:spacing w:val="6"/>
        </w:rPr>
        <w:t xml:space="preserve"> </w:t>
      </w:r>
      <w:r w:rsidRPr="003F31DC">
        <w:t>du</w:t>
      </w:r>
      <w:r w:rsidRPr="003F31DC">
        <w:rPr>
          <w:spacing w:val="6"/>
        </w:rPr>
        <w:t xml:space="preserve"> </w:t>
      </w:r>
      <w:r w:rsidRPr="003F31DC">
        <w:t>Dossier</w:t>
      </w:r>
      <w:r w:rsidRPr="003F31DC">
        <w:rPr>
          <w:spacing w:val="6"/>
        </w:rPr>
        <w:t xml:space="preserve"> </w:t>
      </w:r>
      <w:r w:rsidRPr="003F31DC">
        <w:t>d'Appel</w:t>
      </w:r>
      <w:r w:rsidRPr="003F31DC">
        <w:rPr>
          <w:spacing w:val="6"/>
        </w:rPr>
        <w:t xml:space="preserve"> </w:t>
      </w:r>
      <w:r w:rsidRPr="003F31DC">
        <w:t xml:space="preserve">d'Offres </w:t>
      </w:r>
    </w:p>
    <w:p w:rsidR="003F31DC" w:rsidRPr="003F31DC" w:rsidRDefault="003F31DC" w:rsidP="003F31DC">
      <w:pPr>
        <w:widowControl w:val="0"/>
        <w:autoSpaceDE w:val="0"/>
        <w:spacing w:after="60"/>
        <w:jc w:val="both"/>
        <w:rPr>
          <w:rFonts w:ascii="Arial Narrow" w:hAnsi="Arial Narrow"/>
        </w:rPr>
      </w:pPr>
      <w:r w:rsidRPr="003F31DC">
        <w:rPr>
          <w:rFonts w:ascii="Arial Narrow" w:hAnsi="Arial Narrow"/>
        </w:rPr>
        <w:t>La version physique du dossier d’appel d’offres peut être obtenue aux heures ouvrables à la Préfecture de Kribi</w:t>
      </w:r>
      <w:r w:rsidRPr="003F31DC">
        <w:rPr>
          <w:rFonts w:ascii="Arial Narrow" w:hAnsi="Arial Narrow"/>
          <w:i/>
        </w:rPr>
        <w:t xml:space="preserve"> </w:t>
      </w:r>
      <w:r w:rsidRPr="003F31DC">
        <w:rPr>
          <w:rFonts w:ascii="Arial Narrow" w:hAnsi="Arial Narrow"/>
        </w:rPr>
        <w:t xml:space="preserve">dès publication du présent avis, contre versement d’une somme non remboursable </w:t>
      </w:r>
      <w:r w:rsidRPr="003F31DC">
        <w:rPr>
          <w:rFonts w:ascii="Arial Narrow" w:hAnsi="Arial Narrow"/>
          <w:iCs/>
        </w:rPr>
        <w:t>des frais d’achat du DAO</w:t>
      </w:r>
      <w:r w:rsidRPr="003F31DC">
        <w:rPr>
          <w:rFonts w:ascii="Arial Narrow" w:hAnsi="Arial Narrow"/>
          <w:i/>
          <w:iCs/>
        </w:rPr>
        <w:t xml:space="preserve"> de</w:t>
      </w:r>
      <w:r w:rsidRPr="003F31DC">
        <w:rPr>
          <w:rFonts w:ascii="Arial Narrow" w:hAnsi="Arial Narrow"/>
        </w:rPr>
        <w:t xml:space="preserve"> trente-cinq mille </w:t>
      </w:r>
      <w:r w:rsidRPr="003F31DC">
        <w:rPr>
          <w:rFonts w:ascii="Arial Narrow" w:hAnsi="Arial Narrow"/>
          <w:b/>
        </w:rPr>
        <w:t>(35 000</w:t>
      </w:r>
      <w:r w:rsidRPr="003F31DC">
        <w:rPr>
          <w:rFonts w:ascii="Arial Narrow" w:hAnsi="Arial Narrow"/>
          <w:b/>
          <w:i/>
        </w:rPr>
        <w:t>)</w:t>
      </w:r>
      <w:r w:rsidRPr="003F31DC">
        <w:rPr>
          <w:rFonts w:ascii="Arial Narrow" w:hAnsi="Arial Narrow"/>
          <w:i/>
        </w:rPr>
        <w:t xml:space="preserve"> </w:t>
      </w:r>
      <w:r w:rsidRPr="003F31DC">
        <w:rPr>
          <w:rFonts w:ascii="Arial Narrow" w:hAnsi="Arial Narrow"/>
        </w:rPr>
        <w:t xml:space="preserve">Francs CFA payable à la recette des Finances de Kribi. </w:t>
      </w:r>
    </w:p>
    <w:p w:rsidR="003F31DC" w:rsidRPr="003F31DC" w:rsidRDefault="003F31DC" w:rsidP="003F31DC">
      <w:pPr>
        <w:widowControl w:val="0"/>
        <w:autoSpaceDE w:val="0"/>
        <w:adjustRightInd w:val="0"/>
        <w:rPr>
          <w:rFonts w:ascii="Arial Narrow" w:hAnsi="Arial Narrow"/>
        </w:rPr>
      </w:pPr>
      <w:r w:rsidRPr="003F31DC">
        <w:rPr>
          <w:rFonts w:ascii="Arial Narrow" w:hAnsi="Arial Narrow"/>
          <w:bCs/>
        </w:rPr>
        <w:t xml:space="preserve">Il est également possible d’obtenir la version électronique du dossier </w:t>
      </w:r>
      <w:r w:rsidRPr="003F31DC">
        <w:rPr>
          <w:rFonts w:ascii="Arial Narrow" w:hAnsi="Arial Narrow"/>
        </w:rPr>
        <w:t xml:space="preserve">par téléchargement gratuit aux adresses sus indiquées pour la version électronique. </w:t>
      </w:r>
    </w:p>
    <w:p w:rsidR="003F31DC" w:rsidRPr="003F31DC" w:rsidRDefault="003F31DC" w:rsidP="003F31DC">
      <w:pPr>
        <w:pStyle w:val="AAOarticles"/>
      </w:pPr>
      <w:r w:rsidRPr="003F31DC">
        <w:t>Remise</w:t>
      </w:r>
      <w:r w:rsidRPr="003F31DC">
        <w:rPr>
          <w:spacing w:val="6"/>
        </w:rPr>
        <w:t xml:space="preserve"> </w:t>
      </w:r>
      <w:r w:rsidRPr="003F31DC">
        <w:t>des</w:t>
      </w:r>
      <w:r w:rsidRPr="003F31DC">
        <w:rPr>
          <w:spacing w:val="6"/>
        </w:rPr>
        <w:t xml:space="preserve"> </w:t>
      </w:r>
      <w:r w:rsidRPr="003F31DC">
        <w:t>offres</w:t>
      </w:r>
    </w:p>
    <w:p w:rsidR="003F31DC" w:rsidRPr="003F31DC" w:rsidRDefault="003F31DC" w:rsidP="003F31DC">
      <w:pPr>
        <w:widowControl w:val="0"/>
        <w:autoSpaceDE w:val="0"/>
        <w:adjustRightInd w:val="0"/>
        <w:jc w:val="both"/>
        <w:rPr>
          <w:rFonts w:ascii="Arial Narrow" w:hAnsi="Arial Narrow"/>
        </w:rPr>
      </w:pPr>
      <w:r w:rsidRPr="003F31DC">
        <w:rPr>
          <w:rFonts w:ascii="Arial Narrow" w:hAnsi="Arial Narrow"/>
          <w:iCs/>
        </w:rPr>
        <w:t>Chaque offre produite en sept (07) exemplaires, dont un (01) original et six (06) copies marquées comme tels, devra parvenir au secrétariat de la Préfecture de Kribi, au plus tard le 13 mai 2025 à 13 heures et devra porter la mention :</w:t>
      </w:r>
    </w:p>
    <w:p w:rsidR="003F31DC" w:rsidRPr="003F31DC" w:rsidRDefault="003F31DC" w:rsidP="003F31DC">
      <w:pPr>
        <w:ind w:left="-100"/>
        <w:jc w:val="center"/>
        <w:rPr>
          <w:rFonts w:ascii="Arial Narrow" w:hAnsi="Arial Narrow"/>
          <w:b/>
          <w:sz w:val="22"/>
          <w:szCs w:val="22"/>
        </w:rPr>
      </w:pPr>
      <w:r w:rsidRPr="003F31DC">
        <w:rPr>
          <w:rFonts w:ascii="Arial Narrow" w:hAnsi="Arial Narrow"/>
          <w:b/>
          <w:iCs/>
          <w:sz w:val="22"/>
          <w:szCs w:val="22"/>
          <w:lang w:val="pt-PT"/>
        </w:rPr>
        <w:t>“</w:t>
      </w:r>
      <w:r w:rsidRPr="003F31DC">
        <w:rPr>
          <w:rFonts w:ascii="Arial Narrow" w:hAnsi="Arial Narrow"/>
          <w:b/>
          <w:sz w:val="22"/>
          <w:szCs w:val="22"/>
        </w:rPr>
        <w:t>AVIS D’</w:t>
      </w:r>
      <w:r w:rsidRPr="003F31DC">
        <w:rPr>
          <w:rFonts w:ascii="Arial Narrow" w:hAnsi="Arial Narrow"/>
          <w:b/>
          <w:bCs/>
          <w:sz w:val="22"/>
          <w:szCs w:val="22"/>
        </w:rPr>
        <w:t>APPEL</w:t>
      </w:r>
      <w:r w:rsidRPr="003F31DC">
        <w:rPr>
          <w:rFonts w:ascii="Arial Narrow" w:hAnsi="Arial Narrow"/>
          <w:b/>
          <w:bCs/>
          <w:spacing w:val="6"/>
          <w:sz w:val="22"/>
          <w:szCs w:val="22"/>
        </w:rPr>
        <w:t xml:space="preserve"> </w:t>
      </w:r>
      <w:r w:rsidRPr="003F31DC">
        <w:rPr>
          <w:rFonts w:ascii="Arial Narrow" w:hAnsi="Arial Narrow"/>
          <w:b/>
          <w:bCs/>
          <w:sz w:val="22"/>
          <w:szCs w:val="22"/>
        </w:rPr>
        <w:t>D’OFFRES</w:t>
      </w:r>
      <w:r w:rsidRPr="003F31DC">
        <w:rPr>
          <w:rFonts w:ascii="Arial Narrow" w:hAnsi="Arial Narrow"/>
          <w:b/>
          <w:bCs/>
          <w:spacing w:val="6"/>
          <w:sz w:val="22"/>
          <w:szCs w:val="22"/>
        </w:rPr>
        <w:t xml:space="preserve"> </w:t>
      </w:r>
      <w:r w:rsidRPr="003F31DC">
        <w:rPr>
          <w:rFonts w:ascii="Arial Narrow" w:hAnsi="Arial Narrow"/>
          <w:b/>
          <w:iCs/>
          <w:sz w:val="22"/>
          <w:szCs w:val="22"/>
        </w:rPr>
        <w:t>NATIONAL</w:t>
      </w:r>
      <w:r w:rsidRPr="003F31DC">
        <w:rPr>
          <w:rFonts w:ascii="Arial Narrow" w:hAnsi="Arial Narrow"/>
          <w:b/>
          <w:iCs/>
          <w:spacing w:val="5"/>
          <w:sz w:val="22"/>
          <w:szCs w:val="22"/>
        </w:rPr>
        <w:t xml:space="preserve"> </w:t>
      </w:r>
      <w:r w:rsidRPr="003F31DC">
        <w:rPr>
          <w:rFonts w:ascii="Arial Narrow" w:hAnsi="Arial Narrow"/>
          <w:b/>
          <w:iCs/>
          <w:sz w:val="22"/>
          <w:szCs w:val="22"/>
        </w:rPr>
        <w:t xml:space="preserve">OUVERT EN PROCEDURE D’URGENCE </w:t>
      </w:r>
      <w:r w:rsidRPr="003F31DC">
        <w:rPr>
          <w:rFonts w:ascii="Arial Narrow" w:hAnsi="Arial Narrow"/>
          <w:b/>
          <w:iCs/>
          <w:spacing w:val="18"/>
          <w:sz w:val="22"/>
          <w:szCs w:val="22"/>
        </w:rPr>
        <w:t>N</w:t>
      </w:r>
      <w:r w:rsidRPr="003F31DC">
        <w:rPr>
          <w:rFonts w:ascii="Arial Narrow" w:hAnsi="Arial Narrow"/>
          <w:b/>
          <w:bCs/>
          <w:sz w:val="22"/>
          <w:szCs w:val="22"/>
        </w:rPr>
        <w:t>°</w:t>
      </w:r>
      <w:r w:rsidRPr="003F31DC">
        <w:rPr>
          <w:rFonts w:ascii="Arial Narrow" w:hAnsi="Arial Narrow"/>
          <w:b/>
          <w:sz w:val="22"/>
          <w:szCs w:val="22"/>
        </w:rPr>
        <w:t>005</w:t>
      </w:r>
      <w:r w:rsidRPr="003F31DC">
        <w:rPr>
          <w:rFonts w:ascii="Arial Narrow" w:hAnsi="Arial Narrow"/>
          <w:b/>
          <w:bCs/>
          <w:sz w:val="22"/>
          <w:szCs w:val="22"/>
        </w:rPr>
        <w:t>/AONO/L11/CDPM/2025</w:t>
      </w:r>
      <w:r w:rsidRPr="003F31DC">
        <w:rPr>
          <w:rFonts w:ascii="Arial Narrow" w:hAnsi="Arial Narrow"/>
          <w:b/>
          <w:iCs/>
          <w:sz w:val="22"/>
          <w:szCs w:val="22"/>
        </w:rPr>
        <w:t xml:space="preserve"> </w:t>
      </w:r>
      <w:r w:rsidRPr="003F31DC">
        <w:rPr>
          <w:rFonts w:ascii="Arial Narrow" w:hAnsi="Arial Narrow"/>
          <w:b/>
          <w:bCs/>
          <w:sz w:val="22"/>
          <w:szCs w:val="22"/>
        </w:rPr>
        <w:t>DU</w:t>
      </w:r>
      <w:r w:rsidRPr="003F31DC">
        <w:rPr>
          <w:rFonts w:ascii="Arial Narrow" w:hAnsi="Arial Narrow"/>
          <w:b/>
          <w:bCs/>
          <w:spacing w:val="6"/>
          <w:sz w:val="22"/>
          <w:szCs w:val="22"/>
        </w:rPr>
        <w:t xml:space="preserve"> </w:t>
      </w:r>
      <w:r w:rsidRPr="003F31DC">
        <w:rPr>
          <w:rFonts w:ascii="Arial Narrow" w:hAnsi="Arial Narrow"/>
          <w:b/>
          <w:iCs/>
          <w:sz w:val="22"/>
          <w:szCs w:val="22"/>
        </w:rPr>
        <w:t>10 AVRIL 2025</w:t>
      </w:r>
      <w:r w:rsidRPr="003F31DC">
        <w:rPr>
          <w:rFonts w:ascii="Arial Narrow" w:hAnsi="Arial Narrow"/>
          <w:b/>
          <w:sz w:val="22"/>
          <w:szCs w:val="22"/>
        </w:rPr>
        <w:t xml:space="preserve"> </w:t>
      </w:r>
      <w:r w:rsidRPr="003F31DC">
        <w:rPr>
          <w:rFonts w:ascii="Arial Narrow" w:hAnsi="Arial Narrow"/>
          <w:b/>
          <w:bCs/>
          <w:sz w:val="22"/>
          <w:szCs w:val="22"/>
        </w:rPr>
        <w:t>POUR</w:t>
      </w:r>
      <w:r w:rsidRPr="003F31DC">
        <w:rPr>
          <w:rFonts w:ascii="Arial Narrow" w:hAnsi="Arial Narrow"/>
          <w:b/>
          <w:bCs/>
          <w:spacing w:val="6"/>
          <w:sz w:val="22"/>
          <w:szCs w:val="22"/>
        </w:rPr>
        <w:t xml:space="preserve"> LES TRAVAUX DE REHABILITATION DE LA DELEGATION DEPARTEMENTALE DE L’ECONOMIE, DE LA PLANIFICATION ET DE L’AMENAGEMENT DU TERRITOIRE DE L’OCEAN Y COMPRIS LA COUR,</w:t>
      </w:r>
      <w:r w:rsidRPr="003F31DC">
        <w:rPr>
          <w:rFonts w:ascii="Arial Narrow" w:hAnsi="Arial Narrow"/>
          <w:b/>
          <w:sz w:val="22"/>
          <w:szCs w:val="22"/>
        </w:rPr>
        <w:t xml:space="preserve"> DANS LA REGION DU SUD, </w:t>
      </w:r>
    </w:p>
    <w:p w:rsidR="003F31DC" w:rsidRPr="003F31DC" w:rsidRDefault="003F31DC" w:rsidP="003F31DC">
      <w:pPr>
        <w:widowControl w:val="0"/>
        <w:autoSpaceDE w:val="0"/>
        <w:jc w:val="center"/>
        <w:rPr>
          <w:rFonts w:ascii="Arial Narrow" w:hAnsi="Arial Narrow"/>
          <w:b/>
          <w:sz w:val="22"/>
          <w:szCs w:val="22"/>
        </w:rPr>
      </w:pPr>
      <w:r w:rsidRPr="003F31DC">
        <w:rPr>
          <w:rFonts w:ascii="Arial Narrow" w:hAnsi="Arial Narrow"/>
          <w:b/>
          <w:sz w:val="22"/>
          <w:szCs w:val="22"/>
        </w:rPr>
        <w:t>EN PROCEDURE D’URGENCE.</w:t>
      </w:r>
    </w:p>
    <w:p w:rsidR="003F31DC" w:rsidRPr="003F31DC" w:rsidRDefault="003F31DC" w:rsidP="003F31DC">
      <w:pPr>
        <w:widowControl w:val="0"/>
        <w:autoSpaceDE w:val="0"/>
        <w:adjustRightInd w:val="0"/>
        <w:rPr>
          <w:rFonts w:ascii="Arial Narrow" w:hAnsi="Arial Narrow"/>
          <w:b/>
          <w:sz w:val="22"/>
          <w:szCs w:val="22"/>
        </w:rPr>
      </w:pPr>
    </w:p>
    <w:p w:rsidR="003F31DC" w:rsidRPr="003F31DC" w:rsidRDefault="003F31DC" w:rsidP="003F31DC">
      <w:pPr>
        <w:widowControl w:val="0"/>
        <w:autoSpaceDE w:val="0"/>
        <w:adjustRightInd w:val="0"/>
        <w:jc w:val="center"/>
        <w:rPr>
          <w:rFonts w:ascii="Arial Narrow" w:hAnsi="Arial Narrow"/>
          <w:b/>
          <w:i/>
          <w:iCs/>
        </w:rPr>
      </w:pPr>
      <w:r w:rsidRPr="003F31DC">
        <w:rPr>
          <w:rFonts w:ascii="Arial Narrow" w:hAnsi="Arial Narrow"/>
          <w:b/>
          <w:i/>
          <w:iCs/>
        </w:rPr>
        <w:t>A</w:t>
      </w:r>
      <w:r w:rsidRPr="003F31DC">
        <w:rPr>
          <w:rFonts w:ascii="Arial Narrow" w:hAnsi="Arial Narrow"/>
          <w:b/>
          <w:i/>
          <w:iCs/>
          <w:spacing w:val="6"/>
        </w:rPr>
        <w:t xml:space="preserve"> </w:t>
      </w:r>
      <w:r w:rsidRPr="003F31DC">
        <w:rPr>
          <w:rFonts w:ascii="Arial Narrow" w:hAnsi="Arial Narrow"/>
          <w:b/>
          <w:i/>
          <w:iCs/>
        </w:rPr>
        <w:t>n'ouvrir</w:t>
      </w:r>
      <w:r w:rsidRPr="003F31DC">
        <w:rPr>
          <w:rFonts w:ascii="Arial Narrow" w:hAnsi="Arial Narrow"/>
          <w:b/>
          <w:i/>
          <w:iCs/>
          <w:spacing w:val="6"/>
        </w:rPr>
        <w:t xml:space="preserve"> </w:t>
      </w:r>
      <w:r w:rsidRPr="003F31DC">
        <w:rPr>
          <w:rFonts w:ascii="Arial Narrow" w:hAnsi="Arial Narrow"/>
          <w:b/>
          <w:i/>
          <w:iCs/>
        </w:rPr>
        <w:t>qu'en</w:t>
      </w:r>
      <w:r w:rsidRPr="003F31DC">
        <w:rPr>
          <w:rFonts w:ascii="Arial Narrow" w:hAnsi="Arial Narrow"/>
          <w:b/>
          <w:i/>
          <w:iCs/>
          <w:spacing w:val="6"/>
        </w:rPr>
        <w:t xml:space="preserve"> </w:t>
      </w:r>
      <w:r w:rsidRPr="003F31DC">
        <w:rPr>
          <w:rFonts w:ascii="Arial Narrow" w:hAnsi="Arial Narrow"/>
          <w:b/>
          <w:i/>
          <w:iCs/>
        </w:rPr>
        <w:t>séance</w:t>
      </w:r>
      <w:r w:rsidRPr="003F31DC">
        <w:rPr>
          <w:rFonts w:ascii="Arial Narrow" w:hAnsi="Arial Narrow"/>
          <w:b/>
          <w:i/>
          <w:iCs/>
          <w:spacing w:val="6"/>
        </w:rPr>
        <w:t xml:space="preserve"> </w:t>
      </w:r>
      <w:r w:rsidRPr="003F31DC">
        <w:rPr>
          <w:rFonts w:ascii="Arial Narrow" w:hAnsi="Arial Narrow"/>
          <w:b/>
          <w:i/>
          <w:iCs/>
        </w:rPr>
        <w:t>de</w:t>
      </w:r>
      <w:r w:rsidRPr="003F31DC">
        <w:rPr>
          <w:rFonts w:ascii="Arial Narrow" w:hAnsi="Arial Narrow"/>
          <w:b/>
          <w:i/>
          <w:iCs/>
          <w:spacing w:val="6"/>
        </w:rPr>
        <w:t xml:space="preserve"> </w:t>
      </w:r>
      <w:r w:rsidRPr="003F31DC">
        <w:rPr>
          <w:rFonts w:ascii="Arial Narrow" w:hAnsi="Arial Narrow"/>
          <w:b/>
          <w:i/>
          <w:iCs/>
        </w:rPr>
        <w:t>dépouillement"</w:t>
      </w:r>
    </w:p>
    <w:p w:rsidR="003F31DC" w:rsidRPr="003F31DC" w:rsidRDefault="003F31DC" w:rsidP="003F31DC">
      <w:pPr>
        <w:widowControl w:val="0"/>
        <w:autoSpaceDE w:val="0"/>
        <w:adjustRightInd w:val="0"/>
        <w:jc w:val="center"/>
        <w:rPr>
          <w:rFonts w:ascii="Arial Narrow" w:hAnsi="Arial Narrow"/>
          <w:b/>
          <w:i/>
          <w:iCs/>
        </w:rPr>
      </w:pPr>
    </w:p>
    <w:p w:rsidR="003F31DC" w:rsidRPr="003F31DC" w:rsidRDefault="003F31DC" w:rsidP="003F31DC">
      <w:pPr>
        <w:pStyle w:val="AAOarticles"/>
      </w:pPr>
      <w:r w:rsidRPr="003F31DC">
        <w:t xml:space="preserve">Recevabilité des plis </w:t>
      </w:r>
    </w:p>
    <w:p w:rsidR="003F31DC" w:rsidRPr="003F31DC" w:rsidRDefault="003F31DC" w:rsidP="003F31DC">
      <w:pPr>
        <w:widowControl w:val="0"/>
        <w:tabs>
          <w:tab w:val="left" w:pos="0"/>
        </w:tabs>
        <w:autoSpaceDE w:val="0"/>
        <w:spacing w:before="11"/>
        <w:ind w:firstLine="709"/>
        <w:jc w:val="both"/>
        <w:rPr>
          <w:rFonts w:ascii="Arial Narrow" w:hAnsi="Arial Narrow"/>
          <w:spacing w:val="-6"/>
        </w:rPr>
      </w:pPr>
      <w:r w:rsidRPr="003F31DC">
        <w:rPr>
          <w:rFonts w:ascii="Arial Narrow" w:hAnsi="Arial Narrow"/>
        </w:rPr>
        <w:t>Les pièces administratives, l'offre technique et l'offre financière</w:t>
      </w:r>
      <w:r w:rsidRPr="003F31DC">
        <w:rPr>
          <w:rFonts w:ascii="Arial Narrow" w:hAnsi="Arial Narrow"/>
          <w:spacing w:val="-25"/>
        </w:rPr>
        <w:t xml:space="preserve"> </w:t>
      </w:r>
      <w:r w:rsidRPr="003F31DC">
        <w:rPr>
          <w:rFonts w:ascii="Arial Narrow" w:hAnsi="Arial Narrow"/>
        </w:rPr>
        <w:t>doivent être</w:t>
      </w:r>
      <w:r w:rsidRPr="003F31DC">
        <w:rPr>
          <w:rFonts w:ascii="Arial Narrow" w:hAnsi="Arial Narrow"/>
          <w:spacing w:val="-10"/>
        </w:rPr>
        <w:t xml:space="preserve"> </w:t>
      </w:r>
      <w:r w:rsidRPr="003F31DC">
        <w:rPr>
          <w:rFonts w:ascii="Arial Narrow" w:hAnsi="Arial Narrow"/>
        </w:rPr>
        <w:t>placées</w:t>
      </w:r>
      <w:r w:rsidRPr="003F31DC">
        <w:rPr>
          <w:rFonts w:ascii="Arial Narrow" w:hAnsi="Arial Narrow"/>
          <w:spacing w:val="-3"/>
        </w:rPr>
        <w:t xml:space="preserve"> </w:t>
      </w:r>
      <w:r w:rsidRPr="003F31DC">
        <w:rPr>
          <w:rFonts w:ascii="Arial Narrow" w:hAnsi="Arial Narrow"/>
        </w:rPr>
        <w:t>dans</w:t>
      </w:r>
      <w:r w:rsidRPr="003F31DC">
        <w:rPr>
          <w:rFonts w:ascii="Arial Narrow" w:hAnsi="Arial Narrow"/>
          <w:spacing w:val="-6"/>
        </w:rPr>
        <w:t xml:space="preserve"> </w:t>
      </w:r>
      <w:r w:rsidRPr="003F31DC">
        <w:rPr>
          <w:rFonts w:ascii="Arial Narrow" w:hAnsi="Arial Narrow"/>
        </w:rPr>
        <w:t>des</w:t>
      </w:r>
      <w:r w:rsidRPr="003F31DC">
        <w:rPr>
          <w:rFonts w:ascii="Arial Narrow" w:hAnsi="Arial Narrow"/>
          <w:spacing w:val="-12"/>
        </w:rPr>
        <w:t xml:space="preserve"> </w:t>
      </w:r>
      <w:r w:rsidRPr="003F31DC">
        <w:rPr>
          <w:rFonts w:ascii="Arial Narrow" w:hAnsi="Arial Narrow"/>
        </w:rPr>
        <w:t>enveloppes différentes</w:t>
      </w:r>
      <w:r w:rsidRPr="003F31DC">
        <w:rPr>
          <w:rFonts w:ascii="Arial Narrow" w:hAnsi="Arial Narrow"/>
          <w:spacing w:val="5"/>
        </w:rPr>
        <w:t xml:space="preserve"> </w:t>
      </w:r>
      <w:r w:rsidRPr="003F31DC">
        <w:rPr>
          <w:rFonts w:ascii="Arial Narrow" w:hAnsi="Arial Narrow"/>
        </w:rPr>
        <w:t>séparées</w:t>
      </w:r>
      <w:r w:rsidRPr="003F31DC">
        <w:rPr>
          <w:rFonts w:ascii="Arial Narrow" w:hAnsi="Arial Narrow"/>
          <w:spacing w:val="2"/>
        </w:rPr>
        <w:t xml:space="preserve"> </w:t>
      </w:r>
      <w:r w:rsidRPr="003F31DC">
        <w:rPr>
          <w:rFonts w:ascii="Arial Narrow" w:hAnsi="Arial Narrow"/>
        </w:rPr>
        <w:t>et</w:t>
      </w:r>
      <w:r w:rsidRPr="003F31DC">
        <w:rPr>
          <w:rFonts w:ascii="Arial Narrow" w:hAnsi="Arial Narrow"/>
          <w:spacing w:val="-11"/>
        </w:rPr>
        <w:t xml:space="preserve"> </w:t>
      </w:r>
      <w:r w:rsidRPr="003F31DC">
        <w:rPr>
          <w:rFonts w:ascii="Arial Narrow" w:hAnsi="Arial Narrow"/>
        </w:rPr>
        <w:t>remises</w:t>
      </w:r>
      <w:r w:rsidRPr="003F31DC">
        <w:rPr>
          <w:rFonts w:ascii="Arial Narrow" w:hAnsi="Arial Narrow"/>
          <w:spacing w:val="3"/>
        </w:rPr>
        <w:t xml:space="preserve"> </w:t>
      </w:r>
      <w:r w:rsidRPr="003F31DC">
        <w:rPr>
          <w:rFonts w:ascii="Arial Narrow" w:hAnsi="Arial Narrow"/>
        </w:rPr>
        <w:t>sous</w:t>
      </w:r>
      <w:r w:rsidRPr="003F31DC">
        <w:rPr>
          <w:rFonts w:ascii="Arial Narrow" w:hAnsi="Arial Narrow"/>
          <w:spacing w:val="-8"/>
        </w:rPr>
        <w:t xml:space="preserve"> </w:t>
      </w:r>
      <w:r w:rsidRPr="003F31DC">
        <w:rPr>
          <w:rFonts w:ascii="Arial Narrow" w:hAnsi="Arial Narrow"/>
        </w:rPr>
        <w:t>pli</w:t>
      </w:r>
      <w:r w:rsidRPr="003F31DC">
        <w:rPr>
          <w:rFonts w:ascii="Arial Narrow" w:hAnsi="Arial Narrow"/>
          <w:spacing w:val="-18"/>
        </w:rPr>
        <w:t xml:space="preserve"> </w:t>
      </w:r>
      <w:r w:rsidRPr="003F31DC">
        <w:rPr>
          <w:rFonts w:ascii="Arial Narrow" w:hAnsi="Arial Narrow"/>
          <w:spacing w:val="-6"/>
        </w:rPr>
        <w:t>scellé.</w:t>
      </w:r>
    </w:p>
    <w:p w:rsidR="003F31DC" w:rsidRPr="003F31DC" w:rsidRDefault="003F31DC" w:rsidP="003F31DC">
      <w:pPr>
        <w:widowControl w:val="0"/>
        <w:tabs>
          <w:tab w:val="left" w:pos="0"/>
        </w:tabs>
        <w:autoSpaceDE w:val="0"/>
        <w:spacing w:before="11"/>
        <w:ind w:firstLine="284"/>
        <w:jc w:val="both"/>
        <w:rPr>
          <w:rFonts w:ascii="Arial Narrow" w:hAnsi="Arial Narrow"/>
          <w:spacing w:val="-6"/>
        </w:rPr>
      </w:pPr>
      <w:r w:rsidRPr="003F31DC">
        <w:rPr>
          <w:rFonts w:ascii="Arial Narrow" w:hAnsi="Arial Narrow"/>
          <w:spacing w:val="-6"/>
        </w:rPr>
        <w:t>Seront irrecevables par le Maître d’Ouvrage :</w:t>
      </w:r>
    </w:p>
    <w:p w:rsidR="003F31DC" w:rsidRPr="003F31DC" w:rsidRDefault="003F31DC" w:rsidP="003F31DC">
      <w:pPr>
        <w:pStyle w:val="Paragraphedeliste"/>
        <w:numPr>
          <w:ilvl w:val="0"/>
          <w:numId w:val="22"/>
        </w:numPr>
        <w:contextualSpacing w:val="0"/>
        <w:jc w:val="both"/>
        <w:rPr>
          <w:rFonts w:ascii="Arial Narrow" w:hAnsi="Arial Narrow"/>
        </w:rPr>
      </w:pPr>
      <w:r w:rsidRPr="003F31DC">
        <w:rPr>
          <w:rFonts w:ascii="Arial Narrow" w:hAnsi="Arial Narrow"/>
        </w:rPr>
        <w:t>Les plis portant les indications sur l'identité du</w:t>
      </w:r>
      <w:r w:rsidRPr="003F31DC">
        <w:rPr>
          <w:rFonts w:ascii="Arial Narrow" w:hAnsi="Arial Narrow"/>
          <w:spacing w:val="-27"/>
        </w:rPr>
        <w:t xml:space="preserve"> </w:t>
      </w:r>
      <w:r w:rsidRPr="003F31DC">
        <w:rPr>
          <w:rFonts w:ascii="Arial Narrow" w:hAnsi="Arial Narrow"/>
        </w:rPr>
        <w:t>soumissionnaire ;</w:t>
      </w:r>
    </w:p>
    <w:p w:rsidR="003F31DC" w:rsidRPr="003F31DC" w:rsidRDefault="003F31DC" w:rsidP="003F31DC">
      <w:pPr>
        <w:pStyle w:val="Paragraphedeliste"/>
        <w:numPr>
          <w:ilvl w:val="0"/>
          <w:numId w:val="22"/>
        </w:numPr>
        <w:contextualSpacing w:val="0"/>
        <w:jc w:val="both"/>
        <w:rPr>
          <w:rFonts w:ascii="Arial Narrow" w:hAnsi="Arial Narrow"/>
        </w:rPr>
      </w:pPr>
      <w:r w:rsidRPr="003F31DC">
        <w:rPr>
          <w:rFonts w:ascii="Arial Narrow" w:hAnsi="Arial Narrow"/>
        </w:rPr>
        <w:t>Les plis parvenus postérieurement aux dates et heures limites de dépôt ;</w:t>
      </w:r>
    </w:p>
    <w:p w:rsidR="003F31DC" w:rsidRPr="003F31DC" w:rsidRDefault="003F31DC" w:rsidP="003F31DC">
      <w:pPr>
        <w:pStyle w:val="Paragraphedeliste"/>
        <w:widowControl w:val="0"/>
        <w:numPr>
          <w:ilvl w:val="0"/>
          <w:numId w:val="22"/>
        </w:numPr>
        <w:autoSpaceDE w:val="0"/>
        <w:contextualSpacing w:val="0"/>
        <w:jc w:val="both"/>
        <w:rPr>
          <w:rFonts w:ascii="Arial Narrow" w:hAnsi="Arial Narrow"/>
          <w:bCs/>
        </w:rPr>
      </w:pPr>
      <w:r w:rsidRPr="003F31DC">
        <w:rPr>
          <w:rFonts w:ascii="Arial Narrow" w:hAnsi="Arial Narrow"/>
          <w:bCs/>
        </w:rPr>
        <w:t>Les plis non-conformes au mode de soumission ;</w:t>
      </w:r>
    </w:p>
    <w:p w:rsidR="003F31DC" w:rsidRPr="003F31DC" w:rsidRDefault="003F31DC" w:rsidP="003F31DC">
      <w:pPr>
        <w:pStyle w:val="Paragraphedeliste"/>
        <w:widowControl w:val="0"/>
        <w:numPr>
          <w:ilvl w:val="0"/>
          <w:numId w:val="22"/>
        </w:numPr>
        <w:autoSpaceDE w:val="0"/>
        <w:spacing w:after="60"/>
        <w:ind w:right="81"/>
        <w:contextualSpacing w:val="0"/>
        <w:jc w:val="both"/>
        <w:rPr>
          <w:rFonts w:ascii="Arial Narrow" w:hAnsi="Arial Narrow"/>
        </w:rPr>
      </w:pPr>
      <w:bookmarkStart w:id="9" w:name="_Hlk158723461"/>
      <w:r w:rsidRPr="003F31DC">
        <w:rPr>
          <w:rFonts w:ascii="Arial Narrow" w:hAnsi="Arial Narrow"/>
        </w:rPr>
        <w:t>Les plis sans indication de l’identité de l’Appel d’Offres ;</w:t>
      </w:r>
    </w:p>
    <w:p w:rsidR="003F31DC" w:rsidRPr="003F31DC" w:rsidRDefault="003F31DC" w:rsidP="003F31DC">
      <w:pPr>
        <w:pStyle w:val="Paragraphedeliste"/>
        <w:numPr>
          <w:ilvl w:val="0"/>
          <w:numId w:val="22"/>
        </w:numPr>
        <w:spacing w:after="160"/>
        <w:ind w:right="81"/>
        <w:contextualSpacing w:val="0"/>
        <w:jc w:val="both"/>
        <w:rPr>
          <w:rFonts w:ascii="Arial Narrow" w:hAnsi="Arial Narrow"/>
        </w:rPr>
      </w:pPr>
      <w:r w:rsidRPr="003F31DC">
        <w:rPr>
          <w:rFonts w:ascii="Arial Narrow" w:hAnsi="Arial Narrow"/>
        </w:rPr>
        <w:lastRenderedPageBreak/>
        <w:t xml:space="preserve">Le non-respect du nombre d’exemplaires indiqué dans le RPAO ou offre uniquement en copies.  </w:t>
      </w:r>
    </w:p>
    <w:p w:rsidR="003F31DC" w:rsidRPr="003F31DC" w:rsidRDefault="003F31DC" w:rsidP="003F31DC">
      <w:pPr>
        <w:widowControl w:val="0"/>
        <w:autoSpaceDE w:val="0"/>
        <w:spacing w:after="60"/>
        <w:ind w:left="360" w:right="81"/>
        <w:jc w:val="both"/>
        <w:rPr>
          <w:rFonts w:ascii="Arial Narrow" w:hAnsi="Arial Narrow"/>
          <w:bCs/>
        </w:rPr>
      </w:pPr>
      <w:bookmarkStart w:id="10" w:name="_Hlk158723489"/>
      <w:bookmarkEnd w:id="9"/>
      <w:r w:rsidRPr="003F31DC">
        <w:rPr>
          <w:rFonts w:ascii="Arial Narrow" w:hAnsi="Arial Narrow"/>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3F31DC">
        <w:rPr>
          <w:rFonts w:ascii="Arial Narrow" w:hAnsi="Arial Narrow"/>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3F31DC" w:rsidRPr="003F31DC" w:rsidRDefault="003F31DC" w:rsidP="003F31DC">
      <w:pPr>
        <w:pStyle w:val="AAOarticles"/>
      </w:pPr>
      <w:r w:rsidRPr="003F31DC">
        <w:t>Ouverture</w:t>
      </w:r>
      <w:r w:rsidRPr="003F31DC">
        <w:rPr>
          <w:spacing w:val="6"/>
        </w:rPr>
        <w:t xml:space="preserve"> </w:t>
      </w:r>
      <w:r w:rsidRPr="003F31DC">
        <w:t>des</w:t>
      </w:r>
      <w:r w:rsidRPr="003F31DC">
        <w:rPr>
          <w:spacing w:val="6"/>
        </w:rPr>
        <w:t xml:space="preserve"> </w:t>
      </w:r>
      <w:r w:rsidRPr="003F31DC">
        <w:t>plis</w:t>
      </w:r>
    </w:p>
    <w:p w:rsidR="003F31DC" w:rsidRPr="003F31DC" w:rsidRDefault="003F31DC" w:rsidP="003F31DC">
      <w:pPr>
        <w:widowControl w:val="0"/>
        <w:autoSpaceDE w:val="0"/>
        <w:spacing w:before="57"/>
        <w:jc w:val="both"/>
        <w:rPr>
          <w:rFonts w:ascii="Arial Narrow" w:hAnsi="Arial Narrow"/>
        </w:rPr>
      </w:pPr>
      <w:r w:rsidRPr="003F31DC">
        <w:rPr>
          <w:rFonts w:ascii="Arial Narrow" w:hAnsi="Arial Narrow"/>
        </w:rPr>
        <w:t xml:space="preserve">L’ouverture </w:t>
      </w:r>
      <w:r w:rsidRPr="003F31DC">
        <w:rPr>
          <w:rFonts w:ascii="Arial Narrow" w:hAnsi="Arial Narrow"/>
          <w:iCs/>
        </w:rPr>
        <w:t>des plis se fait en un temps</w:t>
      </w:r>
      <w:r w:rsidRPr="003F31DC">
        <w:rPr>
          <w:rFonts w:ascii="Arial Narrow" w:hAnsi="Arial Narrow"/>
          <w:i/>
          <w:iCs/>
        </w:rPr>
        <w:t xml:space="preserve"> </w:t>
      </w:r>
      <w:r w:rsidRPr="003F31DC">
        <w:rPr>
          <w:rFonts w:ascii="Arial Narrow" w:hAnsi="Arial Narrow"/>
          <w:iCs/>
        </w:rPr>
        <w:t>et</w:t>
      </w:r>
      <w:r w:rsidRPr="003F31DC">
        <w:rPr>
          <w:rFonts w:ascii="Arial Narrow" w:hAnsi="Arial Narrow"/>
        </w:rPr>
        <w:t xml:space="preserve"> aura lieu le </w:t>
      </w:r>
      <w:r w:rsidRPr="003F31DC">
        <w:rPr>
          <w:rFonts w:ascii="Arial Narrow" w:hAnsi="Arial Narrow"/>
          <w:iCs/>
        </w:rPr>
        <w:t>13 mai 2025</w:t>
      </w:r>
      <w:r w:rsidRPr="003F31DC">
        <w:rPr>
          <w:rFonts w:ascii="Arial Narrow" w:hAnsi="Arial Narrow"/>
        </w:rPr>
        <w:t xml:space="preserve"> à 14 </w:t>
      </w:r>
      <w:r w:rsidRPr="003F31DC">
        <w:rPr>
          <w:rFonts w:ascii="Arial Narrow" w:hAnsi="Arial Narrow"/>
          <w:spacing w:val="2"/>
        </w:rPr>
        <w:t>heure</w:t>
      </w:r>
      <w:r w:rsidRPr="003F31DC">
        <w:rPr>
          <w:rFonts w:ascii="Arial Narrow" w:hAnsi="Arial Narrow"/>
        </w:rPr>
        <w:t xml:space="preserve">s et se fera en un temps </w:t>
      </w:r>
      <w:r w:rsidRPr="003F31DC">
        <w:rPr>
          <w:rFonts w:ascii="Arial Narrow" w:hAnsi="Arial Narrow"/>
          <w:spacing w:val="2"/>
        </w:rPr>
        <w:t>pa</w:t>
      </w:r>
      <w:r w:rsidRPr="003F31DC">
        <w:rPr>
          <w:rFonts w:ascii="Arial Narrow" w:hAnsi="Arial Narrow"/>
        </w:rPr>
        <w:t xml:space="preserve">r </w:t>
      </w:r>
      <w:r w:rsidRPr="003F31DC">
        <w:rPr>
          <w:rFonts w:ascii="Arial Narrow" w:hAnsi="Arial Narrow"/>
          <w:spacing w:val="2"/>
        </w:rPr>
        <w:t>l</w:t>
      </w:r>
      <w:r w:rsidRPr="003F31DC">
        <w:rPr>
          <w:rFonts w:ascii="Arial Narrow" w:hAnsi="Arial Narrow"/>
        </w:rPr>
        <w:t xml:space="preserve">a </w:t>
      </w:r>
      <w:r w:rsidRPr="003F31DC">
        <w:rPr>
          <w:rFonts w:ascii="Arial Narrow" w:hAnsi="Arial Narrow"/>
          <w:spacing w:val="2"/>
        </w:rPr>
        <w:t>Commissio</w:t>
      </w:r>
      <w:r w:rsidRPr="003F31DC">
        <w:rPr>
          <w:rFonts w:ascii="Arial Narrow" w:hAnsi="Arial Narrow"/>
        </w:rPr>
        <w:t xml:space="preserve">n </w:t>
      </w:r>
      <w:r w:rsidRPr="003F31DC">
        <w:rPr>
          <w:rFonts w:ascii="Arial Narrow" w:hAnsi="Arial Narrow"/>
          <w:spacing w:val="2"/>
        </w:rPr>
        <w:t>Départementale de</w:t>
      </w:r>
      <w:r w:rsidRPr="003F31DC">
        <w:rPr>
          <w:rFonts w:ascii="Arial Narrow" w:hAnsi="Arial Narrow"/>
        </w:rPr>
        <w:t xml:space="preserve"> </w:t>
      </w:r>
      <w:r w:rsidRPr="003F31DC">
        <w:rPr>
          <w:rFonts w:ascii="Arial Narrow" w:hAnsi="Arial Narrow"/>
          <w:spacing w:val="2"/>
        </w:rPr>
        <w:t>Passatio</w:t>
      </w:r>
      <w:r w:rsidRPr="003F31DC">
        <w:rPr>
          <w:rFonts w:ascii="Arial Narrow" w:hAnsi="Arial Narrow"/>
        </w:rPr>
        <w:t xml:space="preserve">n </w:t>
      </w:r>
      <w:r w:rsidRPr="003F31DC">
        <w:rPr>
          <w:rFonts w:ascii="Arial Narrow" w:hAnsi="Arial Narrow"/>
          <w:spacing w:val="2"/>
        </w:rPr>
        <w:t xml:space="preserve">des </w:t>
      </w:r>
      <w:r w:rsidRPr="003F31DC">
        <w:rPr>
          <w:rFonts w:ascii="Arial Narrow" w:hAnsi="Arial Narrow"/>
        </w:rPr>
        <w:t>Marchés</w:t>
      </w:r>
      <w:r w:rsidRPr="003F31DC">
        <w:rPr>
          <w:rFonts w:ascii="Arial Narrow" w:hAnsi="Arial Narrow"/>
          <w:i/>
          <w:iCs/>
        </w:rPr>
        <w:t xml:space="preserve"> </w:t>
      </w:r>
      <w:r w:rsidRPr="003F31DC">
        <w:rPr>
          <w:rFonts w:ascii="Arial Narrow" w:hAnsi="Arial Narrow"/>
          <w:iCs/>
        </w:rPr>
        <w:t>de l’Océan</w:t>
      </w:r>
      <w:r w:rsidRPr="003F31DC">
        <w:rPr>
          <w:rFonts w:ascii="Arial Narrow" w:hAnsi="Arial Narrow"/>
          <w:i/>
          <w:iCs/>
        </w:rPr>
        <w:t xml:space="preserve"> </w:t>
      </w:r>
      <w:r w:rsidRPr="003F31DC">
        <w:rPr>
          <w:rFonts w:ascii="Arial Narrow" w:hAnsi="Arial Narrow"/>
        </w:rPr>
        <w:t>dans la salle de réunion de la Préfecture de Kribi.</w:t>
      </w:r>
    </w:p>
    <w:p w:rsidR="003F31DC" w:rsidRPr="003F31DC" w:rsidRDefault="003F31DC" w:rsidP="003F31DC">
      <w:pPr>
        <w:widowControl w:val="0"/>
        <w:autoSpaceDE w:val="0"/>
        <w:spacing w:before="57"/>
        <w:jc w:val="both"/>
        <w:rPr>
          <w:rFonts w:ascii="Arial Narrow" w:hAnsi="Arial Narrow"/>
        </w:rPr>
      </w:pPr>
      <w:r w:rsidRPr="003F31DC">
        <w:rPr>
          <w:rFonts w:ascii="Arial Narrow" w:hAnsi="Arial Narrow"/>
        </w:rPr>
        <w:t>Seuls les soumissionnaires peuvent assister à cette séance d'ouverture ou s'y faire représenter par une seule personne de leur choix dûment mandatée même en cas de groupement d’entreprises.</w:t>
      </w:r>
    </w:p>
    <w:p w:rsidR="003F31DC" w:rsidRPr="003F31DC" w:rsidRDefault="003F31DC" w:rsidP="003F31DC">
      <w:pPr>
        <w:widowControl w:val="0"/>
        <w:autoSpaceDE w:val="0"/>
        <w:jc w:val="both"/>
        <w:rPr>
          <w:rFonts w:ascii="Arial Narrow" w:hAnsi="Arial Narrow"/>
        </w:rPr>
      </w:pPr>
      <w:r w:rsidRPr="003F31DC">
        <w:rPr>
          <w:rFonts w:ascii="Arial Narrow" w:hAnsi="Arial Narrow"/>
        </w:rPr>
        <w:t>Sous peine de</w:t>
      </w:r>
      <w:r w:rsidRPr="003F31DC">
        <w:rPr>
          <w:rFonts w:ascii="Arial Narrow" w:hAnsi="Arial Narrow"/>
          <w:spacing w:val="-23"/>
        </w:rPr>
        <w:t xml:space="preserve"> </w:t>
      </w:r>
      <w:r w:rsidRPr="003F31DC">
        <w:rPr>
          <w:rFonts w:ascii="Arial Narrow" w:hAnsi="Arial Narrow"/>
        </w:rPr>
        <w:t>rejet, les</w:t>
      </w:r>
      <w:r w:rsidRPr="003F31DC">
        <w:rPr>
          <w:rFonts w:ascii="Arial Narrow" w:hAnsi="Arial Narrow"/>
          <w:spacing w:val="-23"/>
        </w:rPr>
        <w:t xml:space="preserve"> </w:t>
      </w:r>
      <w:r w:rsidRPr="003F31DC">
        <w:rPr>
          <w:rFonts w:ascii="Arial Narrow" w:hAnsi="Arial Narrow"/>
        </w:rPr>
        <w:t xml:space="preserve">pièces </w:t>
      </w:r>
      <w:r w:rsidRPr="003F31DC">
        <w:rPr>
          <w:rFonts w:ascii="Arial Narrow" w:hAnsi="Arial Narrow"/>
          <w:spacing w:val="-23"/>
        </w:rPr>
        <w:t xml:space="preserve">du dossier </w:t>
      </w:r>
      <w:r w:rsidRPr="003F31DC">
        <w:rPr>
          <w:rFonts w:ascii="Arial Narrow" w:hAnsi="Arial Narrow"/>
        </w:rPr>
        <w:t>administratif</w:t>
      </w:r>
      <w:r w:rsidRPr="003F31DC">
        <w:rPr>
          <w:rFonts w:ascii="Arial Narrow" w:hAnsi="Arial Narrow"/>
          <w:spacing w:val="-6"/>
        </w:rPr>
        <w:t xml:space="preserve"> </w:t>
      </w:r>
      <w:r w:rsidRPr="003F31DC">
        <w:rPr>
          <w:rFonts w:ascii="Arial Narrow" w:hAnsi="Arial Narrow"/>
        </w:rPr>
        <w:t>requises</w:t>
      </w:r>
      <w:r w:rsidRPr="003F31DC">
        <w:rPr>
          <w:rFonts w:ascii="Arial Narrow" w:hAnsi="Arial Narrow"/>
          <w:spacing w:val="-6"/>
        </w:rPr>
        <w:t xml:space="preserve"> </w:t>
      </w:r>
      <w:r w:rsidRPr="003F31DC">
        <w:rPr>
          <w:rFonts w:ascii="Arial Narrow" w:hAnsi="Arial Narrow"/>
        </w:rPr>
        <w:t>doivent</w:t>
      </w:r>
      <w:r w:rsidRPr="003F31DC">
        <w:rPr>
          <w:rFonts w:ascii="Arial Narrow" w:hAnsi="Arial Narrow"/>
          <w:spacing w:val="-6"/>
        </w:rPr>
        <w:t xml:space="preserve"> </w:t>
      </w:r>
      <w:r w:rsidRPr="003F31DC">
        <w:rPr>
          <w:rFonts w:ascii="Arial Narrow" w:hAnsi="Arial Narrow"/>
        </w:rPr>
        <w:t>être</w:t>
      </w:r>
      <w:r w:rsidRPr="003F31DC">
        <w:rPr>
          <w:rFonts w:ascii="Arial Narrow" w:hAnsi="Arial Narrow"/>
          <w:spacing w:val="-6"/>
        </w:rPr>
        <w:t xml:space="preserve"> </w:t>
      </w:r>
      <w:r w:rsidRPr="003F31DC">
        <w:rPr>
          <w:rFonts w:ascii="Arial Narrow" w:hAnsi="Arial Narrow"/>
        </w:rPr>
        <w:t>produites en</w:t>
      </w:r>
      <w:r w:rsidRPr="003F31DC">
        <w:rPr>
          <w:rFonts w:ascii="Arial Narrow" w:hAnsi="Arial Narrow"/>
          <w:spacing w:val="-8"/>
        </w:rPr>
        <w:t xml:space="preserve"> </w:t>
      </w:r>
      <w:r w:rsidRPr="003F31DC">
        <w:rPr>
          <w:rFonts w:ascii="Arial Narrow" w:hAnsi="Arial Narrow"/>
        </w:rPr>
        <w:t>originaux</w:t>
      </w:r>
      <w:r w:rsidRPr="003F31DC">
        <w:rPr>
          <w:rFonts w:ascii="Arial Narrow" w:hAnsi="Arial Narrow"/>
          <w:spacing w:val="-8"/>
        </w:rPr>
        <w:t xml:space="preserve"> </w:t>
      </w:r>
      <w:r w:rsidRPr="003F31DC">
        <w:rPr>
          <w:rFonts w:ascii="Arial Narrow" w:hAnsi="Arial Narrow"/>
        </w:rPr>
        <w:t>ou</w:t>
      </w:r>
      <w:r w:rsidRPr="003F31DC">
        <w:rPr>
          <w:rFonts w:ascii="Arial Narrow" w:hAnsi="Arial Narrow"/>
          <w:spacing w:val="-8"/>
        </w:rPr>
        <w:t xml:space="preserve"> </w:t>
      </w:r>
      <w:r w:rsidRPr="003F31DC">
        <w:rPr>
          <w:rFonts w:ascii="Arial Narrow" w:hAnsi="Arial Narrow"/>
        </w:rPr>
        <w:t>en</w:t>
      </w:r>
      <w:r w:rsidRPr="003F31DC">
        <w:rPr>
          <w:rFonts w:ascii="Arial Narrow" w:hAnsi="Arial Narrow"/>
          <w:spacing w:val="-8"/>
        </w:rPr>
        <w:t xml:space="preserve"> </w:t>
      </w:r>
      <w:r w:rsidRPr="003F31DC">
        <w:rPr>
          <w:rFonts w:ascii="Arial Narrow" w:hAnsi="Arial Narrow"/>
        </w:rPr>
        <w:t>copies</w:t>
      </w:r>
      <w:r w:rsidRPr="003F31DC">
        <w:rPr>
          <w:rFonts w:ascii="Arial Narrow" w:hAnsi="Arial Narrow"/>
          <w:spacing w:val="-8"/>
        </w:rPr>
        <w:t xml:space="preserve"> </w:t>
      </w:r>
      <w:r w:rsidRPr="003F31DC">
        <w:rPr>
          <w:rFonts w:ascii="Arial Narrow" w:hAnsi="Arial Narrow"/>
        </w:rPr>
        <w:t>certifiées</w:t>
      </w:r>
      <w:r w:rsidRPr="003F31DC">
        <w:rPr>
          <w:rFonts w:ascii="Arial Narrow" w:hAnsi="Arial Narrow"/>
          <w:spacing w:val="-8"/>
        </w:rPr>
        <w:t xml:space="preserve"> </w:t>
      </w:r>
      <w:r w:rsidRPr="003F31DC">
        <w:rPr>
          <w:rFonts w:ascii="Arial Narrow" w:hAnsi="Arial Narrow"/>
        </w:rPr>
        <w:t>conformes</w:t>
      </w:r>
      <w:r w:rsidRPr="003F31DC">
        <w:rPr>
          <w:rFonts w:ascii="Arial Narrow" w:hAnsi="Arial Narrow"/>
          <w:spacing w:val="-8"/>
        </w:rPr>
        <w:t xml:space="preserve"> </w:t>
      </w:r>
      <w:r w:rsidRPr="003F31DC">
        <w:rPr>
          <w:rFonts w:ascii="Arial Narrow" w:hAnsi="Arial Narrow"/>
        </w:rPr>
        <w:t>par</w:t>
      </w:r>
      <w:r w:rsidRPr="003F31DC">
        <w:rPr>
          <w:rFonts w:ascii="Arial Narrow" w:hAnsi="Arial Narrow"/>
          <w:spacing w:val="-8"/>
        </w:rPr>
        <w:t xml:space="preserve"> </w:t>
      </w:r>
      <w:r w:rsidRPr="003F31DC">
        <w:rPr>
          <w:rFonts w:ascii="Arial Narrow" w:hAnsi="Arial Narrow"/>
        </w:rPr>
        <w:t xml:space="preserve">le </w:t>
      </w:r>
      <w:r w:rsidRPr="003F31DC">
        <w:rPr>
          <w:rFonts w:ascii="Arial Narrow" w:hAnsi="Arial Narrow"/>
          <w:spacing w:val="1"/>
        </w:rPr>
        <w:t>servic</w:t>
      </w:r>
      <w:r w:rsidRPr="003F31DC">
        <w:rPr>
          <w:rFonts w:ascii="Arial Narrow" w:hAnsi="Arial Narrow"/>
        </w:rPr>
        <w:t xml:space="preserve">e </w:t>
      </w:r>
      <w:r w:rsidRPr="003F31DC">
        <w:rPr>
          <w:rFonts w:ascii="Arial Narrow" w:hAnsi="Arial Narrow"/>
          <w:spacing w:val="1"/>
        </w:rPr>
        <w:t>émetteu</w:t>
      </w:r>
      <w:r w:rsidRPr="003F31DC">
        <w:rPr>
          <w:rFonts w:ascii="Arial Narrow" w:hAnsi="Arial Narrow"/>
        </w:rPr>
        <w:t>r ou l’autorité administrative compétente</w:t>
      </w:r>
      <w:r w:rsidRPr="003F31DC">
        <w:rPr>
          <w:rFonts w:ascii="Arial Narrow" w:hAnsi="Arial Narrow"/>
          <w:strike/>
        </w:rPr>
        <w:t>,</w:t>
      </w:r>
      <w:r w:rsidRPr="003F31DC">
        <w:rPr>
          <w:rFonts w:ascii="Arial Narrow" w:hAnsi="Arial Narrow"/>
        </w:rPr>
        <w:t xml:space="preserve"> conformément aux dispositions</w:t>
      </w:r>
      <w:r w:rsidRPr="003F31DC">
        <w:rPr>
          <w:rFonts w:ascii="Arial Narrow" w:hAnsi="Arial Narrow"/>
          <w:spacing w:val="10"/>
        </w:rPr>
        <w:t xml:space="preserve"> </w:t>
      </w:r>
      <w:r w:rsidRPr="003F31DC">
        <w:rPr>
          <w:rFonts w:ascii="Arial Narrow" w:hAnsi="Arial Narrow"/>
        </w:rPr>
        <w:t>du</w:t>
      </w:r>
      <w:r w:rsidRPr="003F31DC">
        <w:rPr>
          <w:rFonts w:ascii="Arial Narrow" w:hAnsi="Arial Narrow"/>
          <w:spacing w:val="10"/>
        </w:rPr>
        <w:t xml:space="preserve"> </w:t>
      </w:r>
      <w:r w:rsidRPr="003F31DC">
        <w:rPr>
          <w:rFonts w:ascii="Arial Narrow" w:hAnsi="Arial Narrow"/>
        </w:rPr>
        <w:t>Règlement</w:t>
      </w:r>
      <w:r w:rsidRPr="003F31DC">
        <w:rPr>
          <w:rFonts w:ascii="Arial Narrow" w:hAnsi="Arial Narrow"/>
          <w:spacing w:val="10"/>
        </w:rPr>
        <w:t xml:space="preserve"> </w:t>
      </w:r>
      <w:r w:rsidRPr="003F31DC">
        <w:rPr>
          <w:rFonts w:ascii="Arial Narrow" w:hAnsi="Arial Narrow"/>
        </w:rPr>
        <w:t>Particulier</w:t>
      </w:r>
      <w:r w:rsidRPr="003F31DC">
        <w:rPr>
          <w:rFonts w:ascii="Arial Narrow" w:hAnsi="Arial Narrow"/>
          <w:spacing w:val="10"/>
        </w:rPr>
        <w:t xml:space="preserve"> </w:t>
      </w:r>
      <w:r w:rsidRPr="003F31DC">
        <w:rPr>
          <w:rFonts w:ascii="Arial Narrow" w:hAnsi="Arial Narrow"/>
        </w:rPr>
        <w:t>de</w:t>
      </w:r>
      <w:r w:rsidRPr="003F31DC">
        <w:rPr>
          <w:rFonts w:ascii="Arial Narrow" w:hAnsi="Arial Narrow"/>
          <w:spacing w:val="10"/>
        </w:rPr>
        <w:t xml:space="preserve"> </w:t>
      </w:r>
      <w:r w:rsidRPr="003F31DC">
        <w:rPr>
          <w:rFonts w:ascii="Arial Narrow" w:hAnsi="Arial Narrow"/>
        </w:rPr>
        <w:t>l’Appel</w:t>
      </w:r>
      <w:r w:rsidRPr="003F31DC">
        <w:rPr>
          <w:rFonts w:ascii="Arial Narrow" w:hAnsi="Arial Narrow"/>
          <w:spacing w:val="10"/>
        </w:rPr>
        <w:t xml:space="preserve"> </w:t>
      </w:r>
      <w:r w:rsidRPr="003F31DC">
        <w:rPr>
          <w:rFonts w:ascii="Arial Narrow" w:hAnsi="Arial Narrow"/>
        </w:rPr>
        <w:t>d’Offres. Elles doivent dater de moins de trois (03) mois ou avoir été établies postérieurement à la date de signature de l’avis de D’Appel d’Offres</w:t>
      </w:r>
    </w:p>
    <w:p w:rsidR="003F31DC" w:rsidRPr="003F31DC" w:rsidRDefault="003F31DC" w:rsidP="003F31DC">
      <w:pPr>
        <w:widowControl w:val="0"/>
        <w:autoSpaceDE w:val="0"/>
        <w:jc w:val="both"/>
        <w:rPr>
          <w:rFonts w:ascii="Arial Narrow" w:hAnsi="Arial Narrow"/>
          <w:sz w:val="12"/>
        </w:rPr>
      </w:pPr>
    </w:p>
    <w:p w:rsidR="003F31DC" w:rsidRPr="003F31DC" w:rsidRDefault="003F31DC" w:rsidP="003F31DC">
      <w:pPr>
        <w:widowControl w:val="0"/>
        <w:autoSpaceDE w:val="0"/>
        <w:jc w:val="both"/>
        <w:rPr>
          <w:rFonts w:ascii="Arial Narrow" w:hAnsi="Arial Narrow"/>
          <w:bCs/>
          <w:i/>
          <w:w w:val="110"/>
        </w:rPr>
      </w:pPr>
      <w:r w:rsidRPr="003F31DC">
        <w:rPr>
          <w:rFonts w:ascii="Arial Narrow" w:hAnsi="Arial Narrow"/>
          <w:w w:val="110"/>
        </w:rPr>
        <w:t>En</w:t>
      </w:r>
      <w:r w:rsidRPr="003F31DC">
        <w:rPr>
          <w:rFonts w:ascii="Arial Narrow" w:hAnsi="Arial Narrow"/>
          <w:spacing w:val="-5"/>
          <w:w w:val="110"/>
        </w:rPr>
        <w:t xml:space="preserve"> </w:t>
      </w:r>
      <w:r w:rsidRPr="003F31DC">
        <w:rPr>
          <w:rFonts w:ascii="Arial Narrow" w:hAnsi="Arial Narrow"/>
          <w:w w:val="110"/>
        </w:rPr>
        <w:t>cas</w:t>
      </w:r>
      <w:r w:rsidRPr="003F31DC">
        <w:rPr>
          <w:rFonts w:ascii="Arial Narrow" w:hAnsi="Arial Narrow"/>
          <w:spacing w:val="-5"/>
          <w:w w:val="110"/>
        </w:rPr>
        <w:t xml:space="preserve"> </w:t>
      </w:r>
      <w:r w:rsidRPr="003F31DC">
        <w:rPr>
          <w:rFonts w:ascii="Arial Narrow" w:hAnsi="Arial Narrow"/>
          <w:w w:val="110"/>
        </w:rPr>
        <w:t>d’absence</w:t>
      </w:r>
      <w:r w:rsidRPr="003F31DC">
        <w:rPr>
          <w:rFonts w:ascii="Arial Narrow" w:hAnsi="Arial Narrow"/>
          <w:spacing w:val="-5"/>
          <w:w w:val="110"/>
        </w:rPr>
        <w:t xml:space="preserve"> </w:t>
      </w:r>
      <w:r w:rsidRPr="003F31DC">
        <w:rPr>
          <w:rFonts w:ascii="Arial Narrow" w:hAnsi="Arial Narrow"/>
          <w:w w:val="110"/>
        </w:rPr>
        <w:t>ou</w:t>
      </w:r>
      <w:r w:rsidRPr="003F31DC">
        <w:rPr>
          <w:rFonts w:ascii="Arial Narrow" w:hAnsi="Arial Narrow"/>
          <w:spacing w:val="-5"/>
          <w:w w:val="110"/>
        </w:rPr>
        <w:t xml:space="preserve"> </w:t>
      </w:r>
      <w:r w:rsidRPr="003F31DC">
        <w:rPr>
          <w:rFonts w:ascii="Arial Narrow" w:hAnsi="Arial Narrow"/>
          <w:w w:val="110"/>
        </w:rPr>
        <w:t>de</w:t>
      </w:r>
      <w:r w:rsidRPr="003F31DC">
        <w:rPr>
          <w:rFonts w:ascii="Arial Narrow" w:hAnsi="Arial Narrow"/>
          <w:spacing w:val="-5"/>
          <w:w w:val="110"/>
        </w:rPr>
        <w:t xml:space="preserve"> </w:t>
      </w:r>
      <w:r w:rsidRPr="003F31DC">
        <w:rPr>
          <w:rFonts w:ascii="Arial Narrow" w:hAnsi="Arial Narrow"/>
          <w:spacing w:val="-3"/>
          <w:w w:val="110"/>
        </w:rPr>
        <w:t>non-conformité</w:t>
      </w:r>
      <w:r w:rsidRPr="003F31DC">
        <w:rPr>
          <w:rFonts w:ascii="Arial Narrow" w:hAnsi="Arial Narrow"/>
          <w:spacing w:val="-5"/>
          <w:w w:val="110"/>
        </w:rPr>
        <w:t xml:space="preserve"> </w:t>
      </w:r>
      <w:r w:rsidRPr="003F31DC">
        <w:rPr>
          <w:rFonts w:ascii="Arial Narrow" w:hAnsi="Arial Narrow"/>
          <w:w w:val="110"/>
        </w:rPr>
        <w:t>d’une</w:t>
      </w:r>
      <w:r w:rsidRPr="003F31DC">
        <w:rPr>
          <w:rFonts w:ascii="Arial Narrow" w:hAnsi="Arial Narrow"/>
          <w:spacing w:val="-5"/>
          <w:w w:val="110"/>
        </w:rPr>
        <w:t xml:space="preserve"> </w:t>
      </w:r>
      <w:r w:rsidRPr="003F31DC">
        <w:rPr>
          <w:rFonts w:ascii="Arial Narrow" w:hAnsi="Arial Narrow"/>
          <w:w w:val="110"/>
        </w:rPr>
        <w:t>pièce</w:t>
      </w:r>
      <w:r w:rsidRPr="003F31DC">
        <w:rPr>
          <w:rFonts w:ascii="Arial Narrow" w:hAnsi="Arial Narrow"/>
          <w:spacing w:val="-5"/>
          <w:w w:val="110"/>
        </w:rPr>
        <w:t xml:space="preserve"> </w:t>
      </w:r>
      <w:r w:rsidRPr="003F31DC">
        <w:rPr>
          <w:rFonts w:ascii="Arial Narrow" w:hAnsi="Arial Narrow"/>
          <w:w w:val="110"/>
        </w:rPr>
        <w:t>du</w:t>
      </w:r>
      <w:r w:rsidRPr="003F31DC">
        <w:rPr>
          <w:rFonts w:ascii="Arial Narrow" w:hAnsi="Arial Narrow"/>
          <w:spacing w:val="-5"/>
          <w:w w:val="110"/>
        </w:rPr>
        <w:t xml:space="preserve"> </w:t>
      </w:r>
      <w:r w:rsidRPr="003F31DC">
        <w:rPr>
          <w:rFonts w:ascii="Arial Narrow" w:hAnsi="Arial Narrow"/>
          <w:w w:val="110"/>
        </w:rPr>
        <w:t xml:space="preserve">dossier </w:t>
      </w:r>
      <w:r w:rsidRPr="003F31DC">
        <w:rPr>
          <w:rFonts w:ascii="Arial Narrow" w:hAnsi="Arial Narrow"/>
          <w:spacing w:val="-3"/>
          <w:w w:val="110"/>
        </w:rPr>
        <w:t xml:space="preserve">administratif </w:t>
      </w:r>
      <w:r w:rsidRPr="003F31DC">
        <w:rPr>
          <w:rFonts w:ascii="Arial Narrow" w:hAnsi="Arial Narrow"/>
          <w:w w:val="110"/>
        </w:rPr>
        <w:t xml:space="preserve">lors de </w:t>
      </w:r>
      <w:r w:rsidRPr="003F31DC">
        <w:rPr>
          <w:rFonts w:ascii="Arial Narrow" w:hAnsi="Arial Narrow"/>
          <w:spacing w:val="-3"/>
          <w:w w:val="110"/>
        </w:rPr>
        <w:t xml:space="preserve">l’ouverture </w:t>
      </w:r>
      <w:r w:rsidRPr="003F31DC">
        <w:rPr>
          <w:rFonts w:ascii="Arial Narrow" w:hAnsi="Arial Narrow"/>
          <w:w w:val="110"/>
        </w:rPr>
        <w:t xml:space="preserve">des plis, </w:t>
      </w:r>
      <w:bookmarkStart w:id="11" w:name="_Hlk158723535"/>
      <w:r w:rsidRPr="003F31DC">
        <w:rPr>
          <w:rFonts w:ascii="Arial Narrow" w:hAnsi="Arial Narrow"/>
          <w:bCs/>
          <w:w w:val="110"/>
        </w:rPr>
        <w:t>après un délai de 48 heures accordées par la Commission, l'offre sera rejetée.</w:t>
      </w:r>
    </w:p>
    <w:p w:rsidR="003F31DC" w:rsidRPr="003F31DC" w:rsidRDefault="003F31DC" w:rsidP="003F31DC">
      <w:pPr>
        <w:widowControl w:val="0"/>
        <w:autoSpaceDE w:val="0"/>
        <w:jc w:val="both"/>
        <w:rPr>
          <w:rFonts w:ascii="Arial Narrow" w:hAnsi="Arial Narrow"/>
          <w:bCs/>
          <w:w w:val="110"/>
        </w:rPr>
      </w:pPr>
      <w:r w:rsidRPr="003F31DC">
        <w:rPr>
          <w:rFonts w:ascii="Arial Narrow" w:hAnsi="Arial Narrow"/>
          <w:bCs/>
          <w:w w:val="110"/>
        </w:rPr>
        <w:t>Le non-respect du nombre d’exemplaires indiqués dans le RPAO, entrainera le rejet de l’offre.</w:t>
      </w:r>
      <w:bookmarkEnd w:id="11"/>
    </w:p>
    <w:p w:rsidR="003F31DC" w:rsidRPr="003F31DC" w:rsidRDefault="003F31DC" w:rsidP="003F31DC">
      <w:pPr>
        <w:pStyle w:val="AAOarticles"/>
      </w:pPr>
      <w:r w:rsidRPr="003F31DC">
        <w:t>Critères d’évaluation</w:t>
      </w:r>
      <w:r w:rsidRPr="003F31DC" w:rsidDel="00CA5DB2">
        <w:rPr>
          <w:i/>
          <w:iCs/>
          <w:sz w:val="12"/>
        </w:rPr>
        <w:t xml:space="preserve"> </w:t>
      </w:r>
    </w:p>
    <w:p w:rsidR="003F31DC" w:rsidRPr="003F31DC" w:rsidRDefault="003F31DC" w:rsidP="003F31DC">
      <w:pPr>
        <w:widowControl w:val="0"/>
        <w:autoSpaceDE w:val="0"/>
        <w:jc w:val="both"/>
        <w:rPr>
          <w:rFonts w:ascii="Arial Narrow" w:hAnsi="Arial Narrow"/>
        </w:rPr>
      </w:pPr>
      <w:r w:rsidRPr="003F31DC">
        <w:rPr>
          <w:rFonts w:ascii="Arial Narrow" w:hAnsi="Arial Narrow"/>
          <w:bCs/>
          <w:spacing w:val="6"/>
        </w:rPr>
        <w:t xml:space="preserve">15.1 Critères </w:t>
      </w:r>
      <w:r w:rsidRPr="003F31DC">
        <w:rPr>
          <w:rFonts w:ascii="Arial Narrow" w:hAnsi="Arial Narrow"/>
          <w:bCs/>
        </w:rPr>
        <w:t>éliminatoires</w:t>
      </w:r>
    </w:p>
    <w:p w:rsidR="003F31DC" w:rsidRPr="003F31DC" w:rsidRDefault="003F31DC" w:rsidP="003F31DC">
      <w:pPr>
        <w:widowControl w:val="0"/>
        <w:autoSpaceDE w:val="0"/>
        <w:spacing w:before="19"/>
        <w:jc w:val="both"/>
        <w:rPr>
          <w:rFonts w:ascii="Arial Narrow" w:hAnsi="Arial Narrow"/>
          <w:iCs/>
        </w:rPr>
      </w:pPr>
      <w:r w:rsidRPr="003F31DC">
        <w:rPr>
          <w:rFonts w:ascii="Arial Narrow" w:hAnsi="Arial Narrow"/>
          <w:iCs/>
        </w:rPr>
        <w:t xml:space="preserve">Les critères éliminatoires fixent les conditions minimales à remplir pour être admis à l’évaluation selon les critères essentiels. Ils ne doivent pas faire l’objet de notation. </w:t>
      </w:r>
    </w:p>
    <w:p w:rsidR="003F31DC" w:rsidRPr="003F31DC" w:rsidRDefault="003F31DC" w:rsidP="003F31DC">
      <w:pPr>
        <w:widowControl w:val="0"/>
        <w:autoSpaceDE w:val="0"/>
        <w:spacing w:before="19"/>
        <w:ind w:left="114" w:hanging="114"/>
        <w:jc w:val="both"/>
        <w:rPr>
          <w:rFonts w:ascii="Arial Narrow" w:hAnsi="Arial Narrow"/>
          <w:iCs/>
          <w:spacing w:val="-2"/>
        </w:rPr>
      </w:pPr>
      <w:r w:rsidRPr="003F31DC">
        <w:rPr>
          <w:rFonts w:ascii="Arial Narrow" w:hAnsi="Arial Narrow"/>
          <w:iCs/>
        </w:rPr>
        <w:t>Il s'agit</w:t>
      </w:r>
      <w:r w:rsidRPr="003F31DC">
        <w:rPr>
          <w:rFonts w:ascii="Arial Narrow" w:hAnsi="Arial Narrow"/>
          <w:iCs/>
          <w:spacing w:val="-2"/>
        </w:rPr>
        <w:t xml:space="preserve"> </w:t>
      </w:r>
      <w:r w:rsidRPr="003F31DC">
        <w:rPr>
          <w:rFonts w:ascii="Arial Narrow" w:hAnsi="Arial Narrow"/>
          <w:iCs/>
        </w:rPr>
        <w:t>notamment</w:t>
      </w:r>
      <w:r w:rsidRPr="003F31DC">
        <w:rPr>
          <w:rFonts w:ascii="Arial Narrow" w:hAnsi="Arial Narrow"/>
          <w:iCs/>
          <w:spacing w:val="-2"/>
        </w:rPr>
        <w:t xml:space="preserve"> :</w:t>
      </w:r>
    </w:p>
    <w:p w:rsidR="003F31DC" w:rsidRPr="003F31DC" w:rsidRDefault="003F31DC" w:rsidP="003F31DC">
      <w:pPr>
        <w:pStyle w:val="Paragraphedeliste"/>
        <w:widowControl w:val="0"/>
        <w:numPr>
          <w:ilvl w:val="0"/>
          <w:numId w:val="20"/>
        </w:numPr>
        <w:autoSpaceDE w:val="0"/>
        <w:contextualSpacing w:val="0"/>
        <w:jc w:val="both"/>
        <w:rPr>
          <w:rFonts w:ascii="Arial Narrow" w:hAnsi="Arial Narrow"/>
        </w:rPr>
      </w:pPr>
      <w:r w:rsidRPr="003F31DC">
        <w:rPr>
          <w:rFonts w:ascii="Arial Narrow" w:hAnsi="Arial Narrow"/>
        </w:rPr>
        <w:t>De l’absence du cautionnement de soumission à l’ouverture des plis et de la quittance de consignation a la caisse de dépôt et de consignation (CDC)</w:t>
      </w:r>
    </w:p>
    <w:p w:rsidR="003F31DC" w:rsidRPr="003F31DC" w:rsidRDefault="003F31DC" w:rsidP="003F31DC">
      <w:pPr>
        <w:pStyle w:val="Paragraphedeliste"/>
        <w:widowControl w:val="0"/>
        <w:numPr>
          <w:ilvl w:val="0"/>
          <w:numId w:val="20"/>
        </w:numPr>
        <w:autoSpaceDE w:val="0"/>
        <w:contextualSpacing w:val="0"/>
        <w:jc w:val="both"/>
        <w:rPr>
          <w:rFonts w:ascii="Arial Narrow" w:hAnsi="Arial Narrow"/>
        </w:rPr>
      </w:pPr>
      <w:r w:rsidRPr="003F31DC">
        <w:rPr>
          <w:rFonts w:ascii="Arial Narrow" w:hAnsi="Arial Narrow"/>
        </w:rPr>
        <w:t xml:space="preserve">De la non -production dans un délai de 48 h après l’ouverture des plis, d’une pièce du dossier administratif jugée non conforme ou absente autre que la caution de soumission ; </w:t>
      </w:r>
    </w:p>
    <w:p w:rsidR="003F31DC" w:rsidRPr="003F31DC" w:rsidRDefault="003F31DC" w:rsidP="003F31DC">
      <w:pPr>
        <w:pStyle w:val="Paragraphedeliste"/>
        <w:widowControl w:val="0"/>
        <w:numPr>
          <w:ilvl w:val="0"/>
          <w:numId w:val="20"/>
        </w:numPr>
        <w:autoSpaceDE w:val="0"/>
        <w:spacing w:before="29"/>
        <w:contextualSpacing w:val="0"/>
        <w:jc w:val="both"/>
        <w:rPr>
          <w:rFonts w:ascii="Arial Narrow" w:hAnsi="Arial Narrow"/>
        </w:rPr>
      </w:pPr>
      <w:r w:rsidRPr="003F31DC">
        <w:rPr>
          <w:rFonts w:ascii="Arial Narrow" w:hAnsi="Arial Narrow"/>
        </w:rPr>
        <w:t xml:space="preserve">Des fausses déclarations, les manœuvres frauduleuses ou la </w:t>
      </w:r>
      <w:r w:rsidRPr="003F31DC">
        <w:rPr>
          <w:rFonts w:ascii="Arial Narrow" w:hAnsi="Arial Narrow"/>
          <w:spacing w:val="2"/>
        </w:rPr>
        <w:t>falsification des pièces ;</w:t>
      </w:r>
    </w:p>
    <w:p w:rsidR="003F31DC" w:rsidRPr="003F31DC" w:rsidRDefault="003F31DC" w:rsidP="003F31DC">
      <w:pPr>
        <w:pStyle w:val="Paragraphedeliste"/>
        <w:widowControl w:val="0"/>
        <w:numPr>
          <w:ilvl w:val="0"/>
          <w:numId w:val="20"/>
        </w:numPr>
        <w:autoSpaceDE w:val="0"/>
        <w:contextualSpacing w:val="0"/>
        <w:jc w:val="both"/>
        <w:rPr>
          <w:rFonts w:ascii="Arial Narrow" w:hAnsi="Arial Narrow"/>
        </w:rPr>
      </w:pPr>
      <w:r w:rsidRPr="003F31DC">
        <w:rPr>
          <w:rFonts w:ascii="Arial Narrow" w:hAnsi="Arial Narrow"/>
        </w:rPr>
        <w:t>Non satisfaction de plus de 2 critères essentiels ;</w:t>
      </w:r>
    </w:p>
    <w:p w:rsidR="003F31DC" w:rsidRPr="003F31DC" w:rsidRDefault="003F31DC" w:rsidP="003F31DC">
      <w:pPr>
        <w:pStyle w:val="Paragraphedeliste"/>
        <w:widowControl w:val="0"/>
        <w:numPr>
          <w:ilvl w:val="0"/>
          <w:numId w:val="20"/>
        </w:numPr>
        <w:autoSpaceDE w:val="0"/>
        <w:contextualSpacing w:val="0"/>
        <w:jc w:val="both"/>
        <w:rPr>
          <w:rFonts w:ascii="Arial Narrow" w:hAnsi="Arial Narrow"/>
        </w:rPr>
      </w:pPr>
      <w:r w:rsidRPr="003F31DC">
        <w:rPr>
          <w:rFonts w:ascii="Arial Narrow" w:hAnsi="Arial Narrow"/>
        </w:rPr>
        <w:t>De l’absence de la déclaration sur l’honneur de non abandon des chantiers au cours des trois dernières années ;</w:t>
      </w:r>
    </w:p>
    <w:p w:rsidR="003F31DC" w:rsidRPr="003F31DC" w:rsidRDefault="003F31DC" w:rsidP="003F31DC">
      <w:pPr>
        <w:pStyle w:val="Paragraphedeliste"/>
        <w:widowControl w:val="0"/>
        <w:numPr>
          <w:ilvl w:val="0"/>
          <w:numId w:val="20"/>
        </w:numPr>
        <w:autoSpaceDE w:val="0"/>
        <w:contextualSpacing w:val="0"/>
        <w:jc w:val="both"/>
        <w:rPr>
          <w:rFonts w:ascii="Arial Narrow" w:hAnsi="Arial Narrow"/>
          <w:i/>
        </w:rPr>
      </w:pPr>
      <w:r w:rsidRPr="003F31DC">
        <w:rPr>
          <w:rFonts w:ascii="Arial Narrow" w:hAnsi="Arial Narrow"/>
        </w:rPr>
        <w:t>De l’absence d’un prix unitaire quantifié dans l’Offre financière</w:t>
      </w:r>
      <w:r w:rsidRPr="003F31DC">
        <w:rPr>
          <w:rFonts w:ascii="Arial Narrow" w:hAnsi="Arial Narrow"/>
          <w:i/>
        </w:rPr>
        <w:t> ;</w:t>
      </w:r>
    </w:p>
    <w:p w:rsidR="003F31DC" w:rsidRPr="003F31DC" w:rsidRDefault="003F31DC" w:rsidP="003F31DC">
      <w:pPr>
        <w:pStyle w:val="Paragraphedeliste"/>
        <w:widowControl w:val="0"/>
        <w:numPr>
          <w:ilvl w:val="0"/>
          <w:numId w:val="20"/>
        </w:numPr>
        <w:autoSpaceDE w:val="0"/>
        <w:spacing w:after="60"/>
        <w:contextualSpacing w:val="0"/>
        <w:jc w:val="both"/>
        <w:rPr>
          <w:rFonts w:ascii="Arial Narrow" w:hAnsi="Arial Narrow"/>
        </w:rPr>
      </w:pPr>
      <w:r w:rsidRPr="003F31DC">
        <w:rPr>
          <w:rFonts w:ascii="Arial Narrow" w:hAnsi="Arial Narrow"/>
        </w:rPr>
        <w:t xml:space="preserve">De l’absence d’un élément de l’offre financière (la soumission, les BPU, le DQE) ; </w:t>
      </w:r>
    </w:p>
    <w:p w:rsidR="003F31DC" w:rsidRPr="003F31DC" w:rsidRDefault="003F31DC" w:rsidP="003F31DC">
      <w:pPr>
        <w:pStyle w:val="Paragraphedeliste"/>
        <w:numPr>
          <w:ilvl w:val="0"/>
          <w:numId w:val="20"/>
        </w:numPr>
        <w:spacing w:after="160"/>
        <w:contextualSpacing w:val="0"/>
        <w:rPr>
          <w:rFonts w:ascii="Arial Narrow" w:hAnsi="Arial Narrow"/>
        </w:rPr>
      </w:pPr>
      <w:bookmarkStart w:id="12" w:name="_Hlk158723599"/>
      <w:r w:rsidRPr="003F31DC">
        <w:rPr>
          <w:rFonts w:ascii="Arial Narrow" w:hAnsi="Arial Narrow"/>
        </w:rPr>
        <w:t>De l’absence de la charte d’intégrité datée et signée ;</w:t>
      </w:r>
    </w:p>
    <w:bookmarkEnd w:id="12"/>
    <w:p w:rsidR="003F31DC" w:rsidRPr="003F31DC" w:rsidRDefault="003F31DC" w:rsidP="003F31DC">
      <w:pPr>
        <w:pStyle w:val="Paragraphedeliste"/>
        <w:numPr>
          <w:ilvl w:val="0"/>
          <w:numId w:val="20"/>
        </w:numPr>
        <w:spacing w:after="160"/>
        <w:contextualSpacing w:val="0"/>
        <w:rPr>
          <w:rFonts w:ascii="Arial Narrow" w:hAnsi="Arial Narrow"/>
        </w:rPr>
      </w:pPr>
      <w:r w:rsidRPr="003F31DC">
        <w:rPr>
          <w:rFonts w:ascii="Arial Narrow" w:hAnsi="Arial Narrow"/>
        </w:rPr>
        <w:t>de l’absence de la déclaration d’engagement au respect des clauses environnementales et sociales datée et signée ;</w:t>
      </w:r>
    </w:p>
    <w:p w:rsidR="003F31DC" w:rsidRPr="003F31DC" w:rsidRDefault="003F31DC" w:rsidP="003F31DC">
      <w:pPr>
        <w:pStyle w:val="Paragraphedeliste"/>
        <w:numPr>
          <w:ilvl w:val="0"/>
          <w:numId w:val="20"/>
        </w:numPr>
        <w:spacing w:after="160"/>
        <w:contextualSpacing w:val="0"/>
        <w:rPr>
          <w:rFonts w:ascii="Arial Narrow" w:hAnsi="Arial Narrow"/>
        </w:rPr>
      </w:pPr>
      <w:r w:rsidRPr="003F31DC">
        <w:rPr>
          <w:rFonts w:ascii="Arial Narrow" w:hAnsi="Arial Narrow"/>
        </w:rPr>
        <w:t xml:space="preserve">de la non acceptation des conditions du marché </w:t>
      </w:r>
    </w:p>
    <w:p w:rsidR="003F31DC" w:rsidRPr="003F31DC" w:rsidRDefault="003F31DC" w:rsidP="003F31DC">
      <w:pPr>
        <w:widowControl w:val="0"/>
        <w:autoSpaceDE w:val="0"/>
        <w:ind w:left="114"/>
        <w:jc w:val="both"/>
        <w:rPr>
          <w:rFonts w:ascii="Arial Narrow" w:hAnsi="Arial Narrow"/>
        </w:rPr>
      </w:pPr>
      <w:r w:rsidRPr="003F31DC">
        <w:rPr>
          <w:rFonts w:ascii="Arial Narrow" w:hAnsi="Arial Narrow"/>
          <w:bCs/>
        </w:rPr>
        <w:t>15.2.</w:t>
      </w:r>
      <w:r w:rsidRPr="003F31DC">
        <w:rPr>
          <w:rFonts w:ascii="Arial Narrow" w:hAnsi="Arial Narrow"/>
          <w:bCs/>
          <w:spacing w:val="6"/>
        </w:rPr>
        <w:t xml:space="preserve"> </w:t>
      </w:r>
      <w:r w:rsidRPr="003F31DC">
        <w:rPr>
          <w:rFonts w:ascii="Arial Narrow" w:hAnsi="Arial Narrow"/>
          <w:bCs/>
        </w:rPr>
        <w:t>Critères</w:t>
      </w:r>
      <w:r w:rsidRPr="003F31DC">
        <w:rPr>
          <w:rFonts w:ascii="Arial Narrow" w:hAnsi="Arial Narrow"/>
          <w:bCs/>
          <w:spacing w:val="6"/>
        </w:rPr>
        <w:t xml:space="preserve"> </w:t>
      </w:r>
      <w:r w:rsidRPr="003F31DC">
        <w:rPr>
          <w:rFonts w:ascii="Arial Narrow" w:hAnsi="Arial Narrow"/>
          <w:bCs/>
        </w:rPr>
        <w:t>essentiels</w:t>
      </w:r>
    </w:p>
    <w:p w:rsidR="003F31DC" w:rsidRPr="003F31DC" w:rsidRDefault="003F31DC" w:rsidP="003F31DC">
      <w:pPr>
        <w:widowControl w:val="0"/>
        <w:autoSpaceDE w:val="0"/>
        <w:spacing w:after="120"/>
        <w:jc w:val="both"/>
        <w:rPr>
          <w:rFonts w:ascii="Arial Narrow" w:hAnsi="Arial Narrow"/>
          <w:i/>
          <w:iCs/>
          <w:sz w:val="12"/>
        </w:rPr>
      </w:pPr>
      <w:r w:rsidRPr="003F31DC">
        <w:rPr>
          <w:rFonts w:ascii="Arial Narrow" w:hAnsi="Arial Narrow"/>
        </w:rPr>
        <w:t>Les</w:t>
      </w:r>
      <w:r w:rsidRPr="003F31DC">
        <w:rPr>
          <w:rFonts w:ascii="Arial Narrow" w:hAnsi="Arial Narrow"/>
          <w:spacing w:val="26"/>
        </w:rPr>
        <w:t xml:space="preserve"> </w:t>
      </w:r>
      <w:r w:rsidRPr="003F31DC">
        <w:rPr>
          <w:rFonts w:ascii="Arial Narrow" w:hAnsi="Arial Narrow"/>
        </w:rPr>
        <w:t>critères</w:t>
      </w:r>
      <w:r w:rsidRPr="003F31DC">
        <w:rPr>
          <w:rFonts w:ascii="Arial Narrow" w:hAnsi="Arial Narrow"/>
          <w:spacing w:val="26"/>
        </w:rPr>
        <w:t xml:space="preserve"> essentiels </w:t>
      </w:r>
      <w:r w:rsidRPr="003F31DC">
        <w:rPr>
          <w:rFonts w:ascii="Arial Narrow" w:hAnsi="Arial Narrow"/>
        </w:rPr>
        <w:t>à</w:t>
      </w:r>
      <w:r w:rsidRPr="003F31DC">
        <w:rPr>
          <w:rFonts w:ascii="Arial Narrow" w:hAnsi="Arial Narrow"/>
          <w:spacing w:val="26"/>
        </w:rPr>
        <w:t xml:space="preserve"> </w:t>
      </w:r>
      <w:r w:rsidRPr="003F31DC">
        <w:rPr>
          <w:rFonts w:ascii="Arial Narrow" w:hAnsi="Arial Narrow"/>
        </w:rPr>
        <w:t>la</w:t>
      </w:r>
      <w:r w:rsidRPr="003F31DC">
        <w:rPr>
          <w:rFonts w:ascii="Arial Narrow" w:hAnsi="Arial Narrow"/>
          <w:spacing w:val="26"/>
        </w:rPr>
        <w:t xml:space="preserve"> </w:t>
      </w:r>
      <w:r w:rsidRPr="003F31DC">
        <w:rPr>
          <w:rFonts w:ascii="Arial Narrow" w:hAnsi="Arial Narrow"/>
        </w:rPr>
        <w:t>qualification</w:t>
      </w:r>
      <w:r w:rsidRPr="003F31DC">
        <w:rPr>
          <w:rFonts w:ascii="Arial Narrow" w:hAnsi="Arial Narrow"/>
          <w:spacing w:val="26"/>
        </w:rPr>
        <w:t xml:space="preserve"> </w:t>
      </w:r>
      <w:r w:rsidRPr="003F31DC">
        <w:rPr>
          <w:rFonts w:ascii="Arial Narrow" w:hAnsi="Arial Narrow"/>
        </w:rPr>
        <w:t>des</w:t>
      </w:r>
      <w:r w:rsidRPr="003F31DC">
        <w:rPr>
          <w:rFonts w:ascii="Arial Narrow" w:hAnsi="Arial Narrow"/>
          <w:spacing w:val="26"/>
        </w:rPr>
        <w:t xml:space="preserve"> soumissionnaires </w:t>
      </w:r>
      <w:r w:rsidRPr="003F31DC">
        <w:rPr>
          <w:rFonts w:ascii="Arial Narrow" w:hAnsi="Arial Narrow"/>
        </w:rPr>
        <w:t>porteront</w:t>
      </w:r>
      <w:r w:rsidRPr="003F31DC">
        <w:rPr>
          <w:rFonts w:ascii="Arial Narrow" w:hAnsi="Arial Narrow"/>
          <w:spacing w:val="6"/>
        </w:rPr>
        <w:t xml:space="preserve"> </w:t>
      </w:r>
      <w:r w:rsidRPr="003F31DC">
        <w:rPr>
          <w:rFonts w:ascii="Arial Narrow" w:hAnsi="Arial Narrow"/>
        </w:rPr>
        <w:t>à</w:t>
      </w:r>
      <w:r w:rsidRPr="003F31DC">
        <w:rPr>
          <w:rFonts w:ascii="Arial Narrow" w:hAnsi="Arial Narrow"/>
          <w:spacing w:val="6"/>
        </w:rPr>
        <w:t xml:space="preserve"> </w:t>
      </w:r>
      <w:r w:rsidRPr="003F31DC">
        <w:rPr>
          <w:rFonts w:ascii="Arial Narrow" w:hAnsi="Arial Narrow"/>
        </w:rPr>
        <w:t>titre</w:t>
      </w:r>
      <w:r w:rsidRPr="003F31DC">
        <w:rPr>
          <w:rFonts w:ascii="Arial Narrow" w:hAnsi="Arial Narrow"/>
          <w:spacing w:val="6"/>
        </w:rPr>
        <w:t xml:space="preserve"> </w:t>
      </w:r>
      <w:r w:rsidRPr="003F31DC">
        <w:rPr>
          <w:rFonts w:ascii="Arial Narrow" w:hAnsi="Arial Narrow"/>
        </w:rPr>
        <w:t xml:space="preserve">indicatif </w:t>
      </w:r>
      <w:r w:rsidRPr="003F31DC">
        <w:rPr>
          <w:rFonts w:ascii="Arial Narrow" w:hAnsi="Arial Narrow"/>
          <w:spacing w:val="13"/>
        </w:rPr>
        <w:t>sur </w:t>
      </w:r>
      <w:r w:rsidRPr="003F31DC">
        <w:rPr>
          <w:rFonts w:ascii="Arial Narrow" w:hAnsi="Arial Narrow"/>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F31DC" w:rsidRPr="003F31DC" w:rsidTr="00A4163E">
        <w:trPr>
          <w:trHeight w:val="1929"/>
        </w:trPr>
        <w:tc>
          <w:tcPr>
            <w:tcW w:w="8675" w:type="dxa"/>
            <w:shd w:val="clear" w:color="auto" w:fill="auto"/>
            <w:tcMar>
              <w:top w:w="0" w:type="dxa"/>
              <w:left w:w="0" w:type="dxa"/>
              <w:bottom w:w="0" w:type="dxa"/>
              <w:right w:w="0" w:type="dxa"/>
            </w:tcMar>
          </w:tcPr>
          <w:p w:rsidR="003F31DC" w:rsidRPr="003F31DC" w:rsidRDefault="003F31DC" w:rsidP="003F31DC">
            <w:pPr>
              <w:pStyle w:val="Paragraphedeliste"/>
              <w:widowControl w:val="0"/>
              <w:numPr>
                <w:ilvl w:val="0"/>
                <w:numId w:val="19"/>
              </w:numPr>
              <w:autoSpaceDE w:val="0"/>
              <w:spacing w:before="44"/>
              <w:contextualSpacing w:val="0"/>
              <w:jc w:val="both"/>
              <w:rPr>
                <w:rFonts w:ascii="Arial Narrow" w:hAnsi="Arial Narrow"/>
                <w:iCs/>
              </w:rPr>
            </w:pPr>
            <w:r w:rsidRPr="003F31DC">
              <w:rPr>
                <w:rFonts w:ascii="Arial Narrow" w:hAnsi="Arial Narrow"/>
                <w:iCs/>
              </w:rPr>
              <w:lastRenderedPageBreak/>
              <w:t>La présentation de l’offre ;</w:t>
            </w:r>
          </w:p>
          <w:p w:rsidR="003F31DC" w:rsidRPr="003F31DC" w:rsidRDefault="003F31DC" w:rsidP="003F31DC">
            <w:pPr>
              <w:pStyle w:val="Paragraphedeliste"/>
              <w:widowControl w:val="0"/>
              <w:numPr>
                <w:ilvl w:val="0"/>
                <w:numId w:val="19"/>
              </w:numPr>
              <w:autoSpaceDE w:val="0"/>
              <w:spacing w:before="44"/>
              <w:contextualSpacing w:val="0"/>
              <w:jc w:val="both"/>
              <w:rPr>
                <w:rFonts w:ascii="Arial Narrow" w:hAnsi="Arial Narrow"/>
                <w:iCs/>
              </w:rPr>
            </w:pPr>
            <w:r w:rsidRPr="003F31DC">
              <w:rPr>
                <w:rFonts w:ascii="Arial Narrow" w:hAnsi="Arial Narrow"/>
                <w:iCs/>
              </w:rPr>
              <w:t>Les références du soumissionnaire </w:t>
            </w:r>
            <w:r w:rsidRPr="003F31DC">
              <w:rPr>
                <w:rFonts w:ascii="Arial Narrow" w:hAnsi="Arial Narrow"/>
                <w:iCs/>
                <w:w w:val="95"/>
              </w:rPr>
              <w:t>;</w:t>
            </w:r>
          </w:p>
          <w:p w:rsidR="003F31DC" w:rsidRPr="003F31DC" w:rsidRDefault="003F31DC" w:rsidP="003F31DC">
            <w:pPr>
              <w:pStyle w:val="Paragraphedeliste"/>
              <w:widowControl w:val="0"/>
              <w:numPr>
                <w:ilvl w:val="0"/>
                <w:numId w:val="19"/>
              </w:numPr>
              <w:autoSpaceDE w:val="0"/>
              <w:spacing w:before="44"/>
              <w:contextualSpacing w:val="0"/>
              <w:jc w:val="both"/>
              <w:rPr>
                <w:rFonts w:ascii="Arial Narrow" w:hAnsi="Arial Narrow"/>
              </w:rPr>
            </w:pPr>
            <w:r w:rsidRPr="003F31DC">
              <w:rPr>
                <w:rFonts w:ascii="Arial Narrow" w:hAnsi="Arial Narrow"/>
              </w:rPr>
              <w:t xml:space="preserve">La qualification et l’expérience du personnel ; </w:t>
            </w:r>
          </w:p>
          <w:p w:rsidR="003F31DC" w:rsidRPr="003F31DC" w:rsidRDefault="003F31DC" w:rsidP="003F31DC">
            <w:pPr>
              <w:pStyle w:val="Paragraphedeliste"/>
              <w:widowControl w:val="0"/>
              <w:numPr>
                <w:ilvl w:val="0"/>
                <w:numId w:val="19"/>
              </w:numPr>
              <w:autoSpaceDE w:val="0"/>
              <w:spacing w:before="44"/>
              <w:contextualSpacing w:val="0"/>
              <w:jc w:val="both"/>
              <w:rPr>
                <w:rFonts w:ascii="Arial Narrow" w:hAnsi="Arial Narrow"/>
              </w:rPr>
            </w:pPr>
            <w:r w:rsidRPr="003F31DC">
              <w:rPr>
                <w:rFonts w:ascii="Arial Narrow" w:hAnsi="Arial Narrow"/>
              </w:rPr>
              <w:t xml:space="preserve">Les moyens matériels ; </w:t>
            </w:r>
          </w:p>
          <w:p w:rsidR="003F31DC" w:rsidRPr="003F31DC" w:rsidRDefault="003F31DC" w:rsidP="003F31DC">
            <w:pPr>
              <w:pStyle w:val="Paragraphedeliste"/>
              <w:widowControl w:val="0"/>
              <w:numPr>
                <w:ilvl w:val="0"/>
                <w:numId w:val="19"/>
              </w:numPr>
              <w:autoSpaceDE w:val="0"/>
              <w:spacing w:before="44"/>
              <w:contextualSpacing w:val="0"/>
              <w:jc w:val="both"/>
              <w:rPr>
                <w:rFonts w:ascii="Arial Narrow" w:hAnsi="Arial Narrow"/>
              </w:rPr>
            </w:pPr>
            <w:r w:rsidRPr="003F31DC">
              <w:rPr>
                <w:rFonts w:ascii="Arial Narrow" w:hAnsi="Arial Narrow"/>
              </w:rPr>
              <w:t>la méthodologie.</w:t>
            </w:r>
            <w:r w:rsidRPr="003F31DC">
              <w:rPr>
                <w:rFonts w:ascii="Arial Narrow" w:hAnsi="Arial Narrow"/>
                <w:iCs/>
              </w:rPr>
              <w:t xml:space="preserve"> </w:t>
            </w:r>
          </w:p>
          <w:p w:rsidR="003F31DC" w:rsidRPr="003F31DC" w:rsidRDefault="003F31DC" w:rsidP="003F31DC">
            <w:pPr>
              <w:pStyle w:val="Paragraphedeliste"/>
              <w:widowControl w:val="0"/>
              <w:numPr>
                <w:ilvl w:val="0"/>
                <w:numId w:val="19"/>
              </w:numPr>
              <w:autoSpaceDE w:val="0"/>
              <w:spacing w:before="44"/>
              <w:contextualSpacing w:val="0"/>
              <w:jc w:val="both"/>
              <w:rPr>
                <w:rFonts w:ascii="Arial Narrow" w:hAnsi="Arial Narrow"/>
              </w:rPr>
            </w:pPr>
            <w:r w:rsidRPr="003F31DC">
              <w:rPr>
                <w:rFonts w:ascii="Arial Narrow" w:hAnsi="Arial Narrow"/>
                <w:iCs/>
              </w:rPr>
              <w:t>La capacité financière ;</w:t>
            </w:r>
          </w:p>
        </w:tc>
      </w:tr>
    </w:tbl>
    <w:p w:rsidR="003F31DC" w:rsidRPr="003F31DC" w:rsidRDefault="003F31DC" w:rsidP="003F31DC">
      <w:pPr>
        <w:pStyle w:val="AAOarticles"/>
      </w:pPr>
      <w:r w:rsidRPr="003F31DC">
        <w:t>Attribu</w:t>
      </w:r>
      <w:r w:rsidRPr="003F31DC">
        <w:rPr>
          <w:spacing w:val="6"/>
        </w:rPr>
        <w:t>tion</w:t>
      </w:r>
    </w:p>
    <w:p w:rsidR="003F31DC" w:rsidRPr="003F31DC" w:rsidRDefault="003F31DC" w:rsidP="003F31DC">
      <w:pPr>
        <w:widowControl w:val="0"/>
        <w:autoSpaceDE w:val="0"/>
        <w:jc w:val="both"/>
        <w:rPr>
          <w:rFonts w:ascii="Arial Narrow" w:hAnsi="Arial Narrow"/>
          <w:i/>
          <w:iCs/>
        </w:rPr>
      </w:pPr>
      <w:r w:rsidRPr="003F31DC">
        <w:rPr>
          <w:rFonts w:ascii="Arial Narrow" w:hAnsi="Arial Narrow"/>
          <w:iCs/>
        </w:rPr>
        <w:t>Le Maitre d’Ouvrage ou le Maitre d’Ouvrage Délégué attribue le marché au soumissionnaire ayant présenté une offre remplissant les critères de qualification technique et financière requises, dont l’offre est évaluée la moins-disante</w:t>
      </w:r>
      <w:r w:rsidRPr="003F31DC">
        <w:rPr>
          <w:rFonts w:ascii="Arial Narrow" w:hAnsi="Arial Narrow"/>
          <w:i/>
          <w:iCs/>
          <w:szCs w:val="20"/>
        </w:rPr>
        <w:t xml:space="preserve"> </w:t>
      </w:r>
      <w:r w:rsidRPr="003F31DC">
        <w:rPr>
          <w:rFonts w:ascii="Arial Narrow" w:hAnsi="Arial Narrow"/>
          <w:iCs/>
        </w:rPr>
        <w:t>en incluant le cas échéant les remises proposées</w:t>
      </w:r>
      <w:r w:rsidRPr="003F31DC">
        <w:rPr>
          <w:rFonts w:ascii="Arial Narrow" w:hAnsi="Arial Narrow"/>
          <w:i/>
          <w:iCs/>
        </w:rPr>
        <w:t xml:space="preserve">. </w:t>
      </w:r>
    </w:p>
    <w:p w:rsidR="003F31DC" w:rsidRPr="003F31DC" w:rsidRDefault="003F31DC" w:rsidP="003F31DC">
      <w:pPr>
        <w:widowControl w:val="0"/>
        <w:autoSpaceDE w:val="0"/>
        <w:jc w:val="both"/>
        <w:rPr>
          <w:rFonts w:ascii="Arial Narrow" w:hAnsi="Arial Narrow"/>
          <w:i/>
          <w:sz w:val="2"/>
        </w:rPr>
      </w:pPr>
    </w:p>
    <w:p w:rsidR="003F31DC" w:rsidRPr="003F31DC" w:rsidRDefault="003F31DC" w:rsidP="003F31DC">
      <w:pPr>
        <w:pStyle w:val="AAOarticles"/>
      </w:pPr>
      <w:r w:rsidRPr="003F31DC">
        <w:t xml:space="preserve">Nombre maximum de lots : </w:t>
      </w:r>
    </w:p>
    <w:p w:rsidR="003F31DC" w:rsidRPr="003F31DC" w:rsidRDefault="003F31DC" w:rsidP="003F31DC">
      <w:pPr>
        <w:tabs>
          <w:tab w:val="left" w:pos="567"/>
        </w:tabs>
        <w:jc w:val="both"/>
        <w:rPr>
          <w:rFonts w:ascii="Arial Narrow" w:hAnsi="Arial Narrow"/>
          <w:spacing w:val="2"/>
        </w:rPr>
      </w:pPr>
      <w:r w:rsidRPr="003F31DC">
        <w:rPr>
          <w:rFonts w:ascii="Arial Narrow" w:hAnsi="Arial Narrow"/>
          <w:spacing w:val="2"/>
        </w:rPr>
        <w:t>Lot unique.</w:t>
      </w:r>
    </w:p>
    <w:p w:rsidR="003F31DC" w:rsidRPr="003F31DC" w:rsidRDefault="003F31DC" w:rsidP="003F31DC">
      <w:pPr>
        <w:widowControl w:val="0"/>
        <w:autoSpaceDE w:val="0"/>
        <w:rPr>
          <w:rFonts w:ascii="Arial Narrow" w:hAnsi="Arial Narrow"/>
          <w:sz w:val="10"/>
          <w:szCs w:val="10"/>
        </w:rPr>
      </w:pPr>
    </w:p>
    <w:p w:rsidR="003F31DC" w:rsidRPr="003F31DC" w:rsidRDefault="003F31DC" w:rsidP="003F31DC">
      <w:pPr>
        <w:pStyle w:val="AAOarticles"/>
      </w:pPr>
      <w:r w:rsidRPr="003F31DC">
        <w:t>Durée</w:t>
      </w:r>
      <w:r w:rsidRPr="003F31DC">
        <w:rPr>
          <w:spacing w:val="6"/>
        </w:rPr>
        <w:t xml:space="preserve"> </w:t>
      </w:r>
      <w:r w:rsidRPr="003F31DC">
        <w:t>de</w:t>
      </w:r>
      <w:r w:rsidRPr="003F31DC">
        <w:rPr>
          <w:spacing w:val="6"/>
        </w:rPr>
        <w:t xml:space="preserve"> </w:t>
      </w:r>
      <w:r w:rsidRPr="003F31DC">
        <w:t>validité</w:t>
      </w:r>
      <w:r w:rsidRPr="003F31DC">
        <w:rPr>
          <w:spacing w:val="6"/>
        </w:rPr>
        <w:t xml:space="preserve"> </w:t>
      </w:r>
      <w:r w:rsidRPr="003F31DC">
        <w:t>des</w:t>
      </w:r>
      <w:r w:rsidRPr="003F31DC">
        <w:rPr>
          <w:spacing w:val="6"/>
        </w:rPr>
        <w:t xml:space="preserve"> </w:t>
      </w:r>
      <w:r w:rsidRPr="003F31DC">
        <w:t>offres</w:t>
      </w:r>
    </w:p>
    <w:p w:rsidR="003F31DC" w:rsidRPr="003F31DC" w:rsidRDefault="003F31DC" w:rsidP="003F31DC">
      <w:pPr>
        <w:widowControl w:val="0"/>
        <w:autoSpaceDE w:val="0"/>
        <w:spacing w:before="11"/>
        <w:jc w:val="both"/>
        <w:rPr>
          <w:rFonts w:ascii="Arial Narrow" w:hAnsi="Arial Narrow"/>
        </w:rPr>
      </w:pPr>
      <w:r w:rsidRPr="003F31DC">
        <w:rPr>
          <w:rFonts w:ascii="Arial Narrow" w:hAnsi="Arial Narrow"/>
        </w:rPr>
        <w:t>Les</w:t>
      </w:r>
      <w:r w:rsidRPr="003F31DC">
        <w:rPr>
          <w:rFonts w:ascii="Arial Narrow" w:hAnsi="Arial Narrow"/>
          <w:spacing w:val="3"/>
        </w:rPr>
        <w:t xml:space="preserve"> </w:t>
      </w:r>
      <w:r w:rsidRPr="003F31DC">
        <w:rPr>
          <w:rFonts w:ascii="Arial Narrow" w:hAnsi="Arial Narrow"/>
        </w:rPr>
        <w:t>soumissionnaires</w:t>
      </w:r>
      <w:r w:rsidRPr="003F31DC">
        <w:rPr>
          <w:rFonts w:ascii="Arial Narrow" w:hAnsi="Arial Narrow"/>
          <w:spacing w:val="3"/>
        </w:rPr>
        <w:t xml:space="preserve"> </w:t>
      </w:r>
      <w:r w:rsidRPr="003F31DC">
        <w:rPr>
          <w:rFonts w:ascii="Arial Narrow" w:hAnsi="Arial Narrow"/>
        </w:rPr>
        <w:t>restent</w:t>
      </w:r>
      <w:r w:rsidRPr="003F31DC">
        <w:rPr>
          <w:rFonts w:ascii="Arial Narrow" w:hAnsi="Arial Narrow"/>
          <w:spacing w:val="3"/>
        </w:rPr>
        <w:t xml:space="preserve"> </w:t>
      </w:r>
      <w:r w:rsidRPr="003F31DC">
        <w:rPr>
          <w:rFonts w:ascii="Arial Narrow" w:hAnsi="Arial Narrow"/>
        </w:rPr>
        <w:t>engagés</w:t>
      </w:r>
      <w:r w:rsidRPr="003F31DC">
        <w:rPr>
          <w:rFonts w:ascii="Arial Narrow" w:hAnsi="Arial Narrow"/>
          <w:spacing w:val="3"/>
        </w:rPr>
        <w:t xml:space="preserve"> </w:t>
      </w:r>
      <w:r w:rsidRPr="003F31DC">
        <w:rPr>
          <w:rFonts w:ascii="Arial Narrow" w:hAnsi="Arial Narrow"/>
        </w:rPr>
        <w:t>par</w:t>
      </w:r>
      <w:r w:rsidRPr="003F31DC">
        <w:rPr>
          <w:rFonts w:ascii="Arial Narrow" w:hAnsi="Arial Narrow"/>
          <w:spacing w:val="3"/>
        </w:rPr>
        <w:t xml:space="preserve"> </w:t>
      </w:r>
      <w:r w:rsidRPr="003F31DC">
        <w:rPr>
          <w:rFonts w:ascii="Arial Narrow" w:hAnsi="Arial Narrow"/>
        </w:rPr>
        <w:t>leur</w:t>
      </w:r>
      <w:r w:rsidRPr="003F31DC">
        <w:rPr>
          <w:rFonts w:ascii="Arial Narrow" w:hAnsi="Arial Narrow"/>
          <w:spacing w:val="3"/>
        </w:rPr>
        <w:t xml:space="preserve"> </w:t>
      </w:r>
      <w:r w:rsidRPr="003F31DC">
        <w:rPr>
          <w:rFonts w:ascii="Arial Narrow" w:hAnsi="Arial Narrow"/>
        </w:rPr>
        <w:t>offre pendant</w:t>
      </w:r>
      <w:r w:rsidRPr="003F31DC">
        <w:rPr>
          <w:rFonts w:ascii="Arial Narrow" w:hAnsi="Arial Narrow"/>
          <w:spacing w:val="1"/>
        </w:rPr>
        <w:t xml:space="preserve"> </w:t>
      </w:r>
      <w:r w:rsidRPr="003F31DC">
        <w:rPr>
          <w:rFonts w:ascii="Arial Narrow" w:hAnsi="Arial Narrow"/>
          <w:iCs/>
        </w:rPr>
        <w:t>90 jours</w:t>
      </w:r>
      <w:r w:rsidRPr="003F31DC">
        <w:rPr>
          <w:rFonts w:ascii="Arial Narrow" w:hAnsi="Arial Narrow"/>
          <w:i/>
          <w:iCs/>
        </w:rPr>
        <w:t xml:space="preserve"> </w:t>
      </w:r>
      <w:r w:rsidRPr="003F31DC">
        <w:rPr>
          <w:rFonts w:ascii="Arial Narrow" w:hAnsi="Arial Narrow"/>
          <w:i/>
          <w:iCs/>
          <w:spacing w:val="-23"/>
        </w:rPr>
        <w:t>à</w:t>
      </w:r>
      <w:r w:rsidRPr="003F31DC">
        <w:rPr>
          <w:rFonts w:ascii="Arial Narrow" w:hAnsi="Arial Narrow"/>
          <w:spacing w:val="15"/>
        </w:rPr>
        <w:t xml:space="preserve"> </w:t>
      </w:r>
      <w:r w:rsidRPr="003F31DC">
        <w:rPr>
          <w:rFonts w:ascii="Arial Narrow" w:hAnsi="Arial Narrow"/>
        </w:rPr>
        <w:t>partir</w:t>
      </w:r>
      <w:r w:rsidRPr="003F31DC">
        <w:rPr>
          <w:rFonts w:ascii="Arial Narrow" w:hAnsi="Arial Narrow"/>
          <w:spacing w:val="15"/>
        </w:rPr>
        <w:t xml:space="preserve"> </w:t>
      </w:r>
      <w:r w:rsidRPr="003F31DC">
        <w:rPr>
          <w:rFonts w:ascii="Arial Narrow" w:hAnsi="Arial Narrow"/>
        </w:rPr>
        <w:t>de</w:t>
      </w:r>
      <w:r w:rsidRPr="003F31DC">
        <w:rPr>
          <w:rFonts w:ascii="Arial Narrow" w:hAnsi="Arial Narrow"/>
          <w:spacing w:val="15"/>
        </w:rPr>
        <w:t xml:space="preserve"> </w:t>
      </w:r>
      <w:r w:rsidRPr="003F31DC">
        <w:rPr>
          <w:rFonts w:ascii="Arial Narrow" w:hAnsi="Arial Narrow"/>
        </w:rPr>
        <w:t>la</w:t>
      </w:r>
      <w:r w:rsidRPr="003F31DC">
        <w:rPr>
          <w:rFonts w:ascii="Arial Narrow" w:hAnsi="Arial Narrow"/>
          <w:spacing w:val="15"/>
        </w:rPr>
        <w:t xml:space="preserve"> </w:t>
      </w:r>
      <w:r w:rsidRPr="003F31DC">
        <w:rPr>
          <w:rFonts w:ascii="Arial Narrow" w:hAnsi="Arial Narrow"/>
        </w:rPr>
        <w:t>date</w:t>
      </w:r>
      <w:r w:rsidRPr="003F31DC">
        <w:rPr>
          <w:rFonts w:ascii="Arial Narrow" w:hAnsi="Arial Narrow"/>
          <w:spacing w:val="15"/>
        </w:rPr>
        <w:t xml:space="preserve"> </w:t>
      </w:r>
      <w:r w:rsidRPr="003F31DC">
        <w:rPr>
          <w:rFonts w:ascii="Arial Narrow" w:hAnsi="Arial Narrow"/>
        </w:rPr>
        <w:t>limite</w:t>
      </w:r>
      <w:r w:rsidRPr="003F31DC">
        <w:rPr>
          <w:rFonts w:ascii="Arial Narrow" w:hAnsi="Arial Narrow"/>
          <w:spacing w:val="15"/>
        </w:rPr>
        <w:t xml:space="preserve"> initiale </w:t>
      </w:r>
      <w:r w:rsidRPr="003F31DC">
        <w:rPr>
          <w:rFonts w:ascii="Arial Narrow" w:hAnsi="Arial Narrow"/>
        </w:rPr>
        <w:t>fixée pour</w:t>
      </w:r>
      <w:r w:rsidRPr="003F31DC">
        <w:rPr>
          <w:rFonts w:ascii="Arial Narrow" w:hAnsi="Arial Narrow"/>
          <w:spacing w:val="6"/>
        </w:rPr>
        <w:t xml:space="preserve"> </w:t>
      </w:r>
      <w:r w:rsidRPr="003F31DC">
        <w:rPr>
          <w:rFonts w:ascii="Arial Narrow" w:hAnsi="Arial Narrow"/>
        </w:rPr>
        <w:t>la</w:t>
      </w:r>
      <w:r w:rsidRPr="003F31DC">
        <w:rPr>
          <w:rFonts w:ascii="Arial Narrow" w:hAnsi="Arial Narrow"/>
          <w:spacing w:val="6"/>
        </w:rPr>
        <w:t xml:space="preserve"> </w:t>
      </w:r>
      <w:r w:rsidRPr="003F31DC">
        <w:rPr>
          <w:rFonts w:ascii="Arial Narrow" w:hAnsi="Arial Narrow"/>
        </w:rPr>
        <w:t>remise</w:t>
      </w:r>
      <w:r w:rsidRPr="003F31DC">
        <w:rPr>
          <w:rFonts w:ascii="Arial Narrow" w:hAnsi="Arial Narrow"/>
          <w:spacing w:val="6"/>
        </w:rPr>
        <w:t xml:space="preserve"> </w:t>
      </w:r>
      <w:r w:rsidRPr="003F31DC">
        <w:rPr>
          <w:rFonts w:ascii="Arial Narrow" w:hAnsi="Arial Narrow"/>
        </w:rPr>
        <w:t>des</w:t>
      </w:r>
      <w:r w:rsidRPr="003F31DC">
        <w:rPr>
          <w:rFonts w:ascii="Arial Narrow" w:hAnsi="Arial Narrow"/>
          <w:spacing w:val="6"/>
        </w:rPr>
        <w:t xml:space="preserve"> </w:t>
      </w:r>
      <w:r w:rsidRPr="003F31DC">
        <w:rPr>
          <w:rFonts w:ascii="Arial Narrow" w:hAnsi="Arial Narrow"/>
        </w:rPr>
        <w:t>offres.</w:t>
      </w:r>
    </w:p>
    <w:p w:rsidR="003F31DC" w:rsidRPr="003F31DC" w:rsidRDefault="003F31DC" w:rsidP="003F31DC">
      <w:pPr>
        <w:pStyle w:val="AAOarticles"/>
      </w:pPr>
      <w:r w:rsidRPr="003F31DC">
        <w:t>Renseignements</w:t>
      </w:r>
      <w:r w:rsidRPr="003F31DC">
        <w:rPr>
          <w:spacing w:val="6"/>
        </w:rPr>
        <w:t xml:space="preserve"> </w:t>
      </w:r>
      <w:r w:rsidRPr="003F31DC">
        <w:t>complémentaires</w:t>
      </w:r>
    </w:p>
    <w:p w:rsidR="003F31DC" w:rsidRPr="003F31DC" w:rsidRDefault="003F31DC" w:rsidP="003F31DC">
      <w:pPr>
        <w:widowControl w:val="0"/>
        <w:autoSpaceDE w:val="0"/>
        <w:spacing w:before="11"/>
        <w:jc w:val="both"/>
        <w:rPr>
          <w:rStyle w:val="Lienhypertexte"/>
          <w:rFonts w:ascii="Arial Narrow" w:hAnsi="Arial Narrow"/>
        </w:rPr>
      </w:pPr>
      <w:r w:rsidRPr="003F31DC">
        <w:rPr>
          <w:rFonts w:ascii="Arial Narrow" w:hAnsi="Arial Narrow"/>
        </w:rPr>
        <w:t>Les</w:t>
      </w:r>
      <w:r w:rsidRPr="003F31DC">
        <w:rPr>
          <w:rFonts w:ascii="Arial Narrow" w:hAnsi="Arial Narrow"/>
          <w:spacing w:val="20"/>
        </w:rPr>
        <w:t xml:space="preserve"> </w:t>
      </w:r>
      <w:r w:rsidRPr="003F31DC">
        <w:rPr>
          <w:rFonts w:ascii="Arial Narrow" w:hAnsi="Arial Narrow"/>
        </w:rPr>
        <w:t>renseignements</w:t>
      </w:r>
      <w:r w:rsidRPr="003F31DC">
        <w:rPr>
          <w:rFonts w:ascii="Arial Narrow" w:hAnsi="Arial Narrow"/>
          <w:spacing w:val="20"/>
        </w:rPr>
        <w:t xml:space="preserve"> </w:t>
      </w:r>
      <w:r w:rsidRPr="003F31DC">
        <w:rPr>
          <w:rFonts w:ascii="Arial Narrow" w:hAnsi="Arial Narrow"/>
        </w:rPr>
        <w:t>complémentaires</w:t>
      </w:r>
      <w:r w:rsidRPr="003F31DC">
        <w:rPr>
          <w:rFonts w:ascii="Arial Narrow" w:hAnsi="Arial Narrow"/>
          <w:spacing w:val="20"/>
        </w:rPr>
        <w:t xml:space="preserve"> </w:t>
      </w:r>
      <w:r w:rsidRPr="003F31DC">
        <w:rPr>
          <w:rFonts w:ascii="Arial Narrow" w:hAnsi="Arial Narrow"/>
        </w:rPr>
        <w:t>peuvent</w:t>
      </w:r>
      <w:r w:rsidRPr="003F31DC">
        <w:rPr>
          <w:rFonts w:ascii="Arial Narrow" w:hAnsi="Arial Narrow"/>
          <w:spacing w:val="20"/>
        </w:rPr>
        <w:t xml:space="preserve"> </w:t>
      </w:r>
      <w:r w:rsidRPr="003F31DC">
        <w:rPr>
          <w:rFonts w:ascii="Arial Narrow" w:hAnsi="Arial Narrow"/>
        </w:rPr>
        <w:t xml:space="preserve">être obtenus </w:t>
      </w:r>
      <w:r w:rsidRPr="003F31DC">
        <w:rPr>
          <w:rFonts w:ascii="Arial Narrow" w:hAnsi="Arial Narrow"/>
          <w:spacing w:val="-14"/>
        </w:rPr>
        <w:t>aux</w:t>
      </w:r>
      <w:r w:rsidRPr="003F31DC">
        <w:rPr>
          <w:rFonts w:ascii="Arial Narrow" w:hAnsi="Arial Narrow"/>
        </w:rPr>
        <w:t xml:space="preserve"> </w:t>
      </w:r>
      <w:r w:rsidRPr="003F31DC">
        <w:rPr>
          <w:rFonts w:ascii="Arial Narrow" w:hAnsi="Arial Narrow"/>
          <w:spacing w:val="-14"/>
        </w:rPr>
        <w:t>heures</w:t>
      </w:r>
      <w:r w:rsidRPr="003F31DC">
        <w:rPr>
          <w:rFonts w:ascii="Arial Narrow" w:hAnsi="Arial Narrow"/>
        </w:rPr>
        <w:t xml:space="preserve"> ouvrables </w:t>
      </w:r>
      <w:r w:rsidRPr="003F31DC">
        <w:rPr>
          <w:rFonts w:ascii="Arial Narrow" w:hAnsi="Arial Narrow"/>
          <w:spacing w:val="-14"/>
        </w:rPr>
        <w:t>à</w:t>
      </w:r>
      <w:r w:rsidRPr="003F31DC">
        <w:rPr>
          <w:rFonts w:ascii="Arial Narrow" w:hAnsi="Arial Narrow"/>
        </w:rPr>
        <w:t xml:space="preserve"> </w:t>
      </w:r>
      <w:r w:rsidRPr="003F31DC">
        <w:rPr>
          <w:rFonts w:ascii="Arial Narrow" w:hAnsi="Arial Narrow"/>
          <w:spacing w:val="-14"/>
        </w:rPr>
        <w:t>la Délégation Départementale de l’Economie, de la Planification et de l’Aménagement du Territoire de l’Océan à KRIBI. (Bureau des Affaires Economiques et de la Programmation).</w:t>
      </w:r>
    </w:p>
    <w:p w:rsidR="003F31DC" w:rsidRPr="003F31DC" w:rsidRDefault="003F31DC" w:rsidP="003F31DC">
      <w:pPr>
        <w:pStyle w:val="AAOarticles"/>
      </w:pPr>
      <w:r w:rsidRPr="003F31DC">
        <w:t>Lutte contre la corruption et les mauvaises pratiques</w:t>
      </w:r>
    </w:p>
    <w:p w:rsidR="003F31DC" w:rsidRPr="003F31DC" w:rsidRDefault="003F31DC" w:rsidP="003F31DC">
      <w:pPr>
        <w:widowControl w:val="0"/>
        <w:autoSpaceDE w:val="0"/>
        <w:adjustRightInd w:val="0"/>
        <w:spacing w:before="11"/>
        <w:jc w:val="both"/>
        <w:rPr>
          <w:rFonts w:ascii="Arial Narrow" w:hAnsi="Arial Narrow"/>
        </w:rPr>
      </w:pPr>
      <w:r w:rsidRPr="003F31DC">
        <w:rPr>
          <w:rFonts w:ascii="Arial Narrow" w:hAnsi="Arial Narrow"/>
        </w:rPr>
        <w:t>Pour toute dénonciation pour des pratiques, faits ou actes de corruption ou faits de mauvaises pratiques, bien vouloir appeler la CONAC au numéro 1517, l’Autorité chargée des Marchés Publics (MINMAP) (SMS ou appel) aux numéros : (+237) 673 20 57 25 et 699 37 07 48, l’ARMP ou le MO/MOD au numéro 222 46 12 31.</w:t>
      </w:r>
    </w:p>
    <w:p w:rsidR="003F31DC" w:rsidRPr="003F31DC" w:rsidRDefault="003F31DC" w:rsidP="003F31DC">
      <w:pPr>
        <w:widowControl w:val="0"/>
        <w:autoSpaceDE w:val="0"/>
        <w:spacing w:before="11"/>
        <w:jc w:val="both"/>
        <w:rPr>
          <w:rFonts w:ascii="Arial Narrow" w:hAnsi="Arial Narrow"/>
          <w:sz w:val="2"/>
        </w:rPr>
      </w:pPr>
    </w:p>
    <w:p w:rsidR="003F31DC" w:rsidRPr="003F31DC" w:rsidRDefault="003F31DC" w:rsidP="003F31DC">
      <w:pPr>
        <w:widowControl w:val="0"/>
        <w:autoSpaceDE w:val="0"/>
        <w:ind w:left="3600" w:firstLine="720"/>
        <w:jc w:val="both"/>
        <w:rPr>
          <w:rFonts w:ascii="Arial Narrow" w:hAnsi="Arial Narrow"/>
          <w:i/>
          <w:iCs/>
        </w:rPr>
      </w:pPr>
      <w:r w:rsidRPr="003F31DC">
        <w:rPr>
          <w:rFonts w:ascii="Arial Narrow" w:hAnsi="Arial Narrow"/>
          <w:i/>
          <w:iCs/>
        </w:rPr>
        <w:t xml:space="preserve">                                             KRIBI, le…………..</w:t>
      </w:r>
    </w:p>
    <w:p w:rsidR="003F31DC" w:rsidRPr="003F31DC" w:rsidRDefault="003F31DC" w:rsidP="003F31DC">
      <w:pPr>
        <w:widowControl w:val="0"/>
        <w:autoSpaceDE w:val="0"/>
        <w:ind w:left="3600" w:firstLine="720"/>
        <w:jc w:val="both"/>
        <w:rPr>
          <w:rFonts w:ascii="Arial Narrow" w:hAnsi="Arial Narrow"/>
          <w:iCs/>
        </w:rPr>
      </w:pPr>
      <w:r w:rsidRPr="003F31DC">
        <w:rPr>
          <w:rFonts w:ascii="Arial Narrow" w:hAnsi="Arial Narrow"/>
          <w:iCs/>
        </w:rPr>
        <w:t xml:space="preserve">                                LE PREFET DE L’OCEAN</w:t>
      </w:r>
    </w:p>
    <w:p w:rsidR="003F31DC" w:rsidRPr="003F31DC" w:rsidRDefault="003F31DC" w:rsidP="003F31DC">
      <w:pPr>
        <w:widowControl w:val="0"/>
        <w:autoSpaceDE w:val="0"/>
        <w:ind w:left="3600" w:firstLine="720"/>
        <w:jc w:val="both"/>
        <w:rPr>
          <w:rFonts w:ascii="Arial Narrow" w:hAnsi="Arial Narrow"/>
        </w:rPr>
      </w:pPr>
      <w:r w:rsidRPr="003F31DC">
        <w:rPr>
          <w:rFonts w:ascii="Arial Narrow" w:hAnsi="Arial Narrow"/>
          <w:iCs/>
        </w:rPr>
        <w:t xml:space="preserve">                                 (Maitre d’Ouvrage Délégué) </w:t>
      </w:r>
    </w:p>
    <w:p w:rsidR="003F31DC" w:rsidRPr="003F31DC" w:rsidRDefault="003F31DC" w:rsidP="003F31DC">
      <w:pPr>
        <w:widowControl w:val="0"/>
        <w:autoSpaceDE w:val="0"/>
        <w:spacing w:before="73"/>
        <w:jc w:val="both"/>
        <w:rPr>
          <w:rFonts w:ascii="Arial Narrow" w:hAnsi="Arial Narrow"/>
        </w:rPr>
      </w:pPr>
      <w:r w:rsidRPr="003F31DC">
        <w:rPr>
          <w:rFonts w:ascii="Arial Narrow" w:hAnsi="Arial Narrow"/>
          <w:i/>
          <w:iCs/>
          <w:u w:val="single"/>
        </w:rPr>
        <w:t>Copies</w:t>
      </w:r>
      <w:r w:rsidRPr="003F31DC">
        <w:rPr>
          <w:rFonts w:ascii="Arial Narrow" w:hAnsi="Arial Narrow"/>
          <w:i/>
          <w:iCs/>
          <w:spacing w:val="6"/>
          <w:u w:val="single"/>
        </w:rPr>
        <w:t xml:space="preserve"> </w:t>
      </w:r>
      <w:r w:rsidRPr="003F31DC">
        <w:rPr>
          <w:rFonts w:ascii="Arial Narrow" w:hAnsi="Arial Narrow"/>
          <w:i/>
          <w:iCs/>
          <w:u w:val="single"/>
        </w:rPr>
        <w:t>:</w:t>
      </w:r>
    </w:p>
    <w:p w:rsidR="003F31DC" w:rsidRPr="003F31DC" w:rsidRDefault="003F31DC" w:rsidP="003F31DC">
      <w:pPr>
        <w:pStyle w:val="Paragraphedeliste"/>
        <w:widowControl w:val="0"/>
        <w:numPr>
          <w:ilvl w:val="0"/>
          <w:numId w:val="18"/>
        </w:numPr>
        <w:autoSpaceDE w:val="0"/>
        <w:ind w:left="357" w:hanging="357"/>
        <w:contextualSpacing w:val="0"/>
        <w:jc w:val="both"/>
        <w:textAlignment w:val="auto"/>
        <w:rPr>
          <w:rFonts w:ascii="Arial Narrow" w:hAnsi="Arial Narrow"/>
        </w:rPr>
      </w:pPr>
      <w:r w:rsidRPr="003F31DC">
        <w:rPr>
          <w:rFonts w:ascii="Arial Narrow" w:hAnsi="Arial Narrow"/>
        </w:rPr>
        <w:t>Autorité chargée des Marchés Publics (MINMAP)</w:t>
      </w:r>
    </w:p>
    <w:p w:rsidR="003F31DC" w:rsidRPr="003F31DC" w:rsidRDefault="003F31DC" w:rsidP="003F31DC">
      <w:pPr>
        <w:pStyle w:val="Paragraphedeliste"/>
        <w:widowControl w:val="0"/>
        <w:numPr>
          <w:ilvl w:val="0"/>
          <w:numId w:val="18"/>
        </w:numPr>
        <w:autoSpaceDE w:val="0"/>
        <w:ind w:left="357" w:hanging="357"/>
        <w:contextualSpacing w:val="0"/>
        <w:jc w:val="both"/>
        <w:textAlignment w:val="auto"/>
        <w:rPr>
          <w:rFonts w:ascii="Arial Narrow" w:hAnsi="Arial Narrow"/>
        </w:rPr>
      </w:pPr>
      <w:r w:rsidRPr="003F31DC">
        <w:rPr>
          <w:rFonts w:ascii="Arial Narrow" w:hAnsi="Arial Narrow"/>
        </w:rPr>
        <w:t xml:space="preserve">ARMP / SUD  </w:t>
      </w:r>
    </w:p>
    <w:p w:rsidR="003F31DC" w:rsidRPr="003F31DC" w:rsidRDefault="003F31DC" w:rsidP="003F31DC">
      <w:pPr>
        <w:pStyle w:val="Paragraphedeliste"/>
        <w:widowControl w:val="0"/>
        <w:numPr>
          <w:ilvl w:val="0"/>
          <w:numId w:val="18"/>
        </w:numPr>
        <w:autoSpaceDE w:val="0"/>
        <w:ind w:left="357" w:hanging="357"/>
        <w:contextualSpacing w:val="0"/>
        <w:jc w:val="both"/>
        <w:textAlignment w:val="auto"/>
        <w:rPr>
          <w:rFonts w:ascii="Arial Narrow" w:hAnsi="Arial Narrow"/>
        </w:rPr>
      </w:pPr>
      <w:bookmarkStart w:id="13" w:name="_Hlk523208570"/>
      <w:r w:rsidRPr="003F31DC">
        <w:rPr>
          <w:rFonts w:ascii="Arial Narrow" w:hAnsi="Arial Narrow"/>
        </w:rPr>
        <w:t>Président CDPM/OCEAN</w:t>
      </w:r>
    </w:p>
    <w:bookmarkEnd w:id="13"/>
    <w:p w:rsidR="003F31DC" w:rsidRPr="003F31DC" w:rsidRDefault="003F31DC" w:rsidP="003F31DC">
      <w:pPr>
        <w:widowControl w:val="0"/>
        <w:numPr>
          <w:ilvl w:val="0"/>
          <w:numId w:val="18"/>
        </w:numPr>
        <w:suppressAutoHyphens w:val="0"/>
        <w:autoSpaceDE w:val="0"/>
        <w:adjustRightInd w:val="0"/>
        <w:ind w:right="-20"/>
        <w:textAlignment w:val="auto"/>
        <w:rPr>
          <w:rFonts w:ascii="Arial Narrow" w:hAnsi="Arial Narrow"/>
        </w:rPr>
      </w:pPr>
      <w:r w:rsidRPr="003F31DC">
        <w:rPr>
          <w:rFonts w:ascii="Arial Narrow" w:hAnsi="Arial Narrow"/>
        </w:rPr>
        <w:t>Affichage / chrono</w:t>
      </w:r>
    </w:p>
    <w:p w:rsidR="00B65E6E" w:rsidRPr="00607869" w:rsidRDefault="00B65E6E" w:rsidP="00B65E6E">
      <w:pPr>
        <w:suppressAutoHyphens w:val="0"/>
        <w:autoSpaceDN/>
        <w:textAlignment w:val="auto"/>
        <w:rPr>
          <w:rFonts w:ascii="Arial Narrow" w:eastAsia="Calibri" w:hAnsi="Arial Narrow"/>
          <w:b/>
          <w:lang w:eastAsia="en-US"/>
        </w:rPr>
      </w:pPr>
      <w:r w:rsidRPr="00607869">
        <w:rPr>
          <w:rFonts w:ascii="Arial Narrow" w:hAnsi="Arial Narrow"/>
          <w:b/>
        </w:rPr>
        <w:br w:type="page"/>
      </w:r>
    </w:p>
    <w:tbl>
      <w:tblPr>
        <w:tblpPr w:leftFromText="141" w:rightFromText="141" w:vertAnchor="text" w:horzAnchor="margin" w:tblpY="-3716"/>
        <w:tblW w:w="5130" w:type="pct"/>
        <w:tblCellMar>
          <w:left w:w="0" w:type="dxa"/>
          <w:right w:w="0" w:type="dxa"/>
        </w:tblCellMar>
        <w:tblLook w:val="0000" w:firstRow="0" w:lastRow="0" w:firstColumn="0" w:lastColumn="0" w:noHBand="0" w:noVBand="0"/>
      </w:tblPr>
      <w:tblGrid>
        <w:gridCol w:w="4759"/>
        <w:gridCol w:w="1569"/>
        <w:gridCol w:w="3554"/>
      </w:tblGrid>
      <w:tr w:rsidR="00B65E6E" w:rsidRPr="00607869" w:rsidTr="00B65E6E">
        <w:trPr>
          <w:trHeight w:val="567"/>
        </w:trPr>
        <w:tc>
          <w:tcPr>
            <w:tcW w:w="2408" w:type="pct"/>
            <w:vAlign w:val="center"/>
          </w:tcPr>
          <w:p w:rsidR="00B65E6E" w:rsidRPr="002209F3" w:rsidRDefault="00B65E6E" w:rsidP="00B65E6E">
            <w:pPr>
              <w:jc w:val="center"/>
              <w:rPr>
                <w:rFonts w:ascii="Arial Narrow" w:hAnsi="Arial Narrow"/>
                <w:b/>
                <w:bCs/>
                <w:color w:val="000000"/>
                <w:sz w:val="20"/>
                <w:szCs w:val="14"/>
              </w:rPr>
            </w:pPr>
          </w:p>
          <w:p w:rsidR="00B65E6E" w:rsidRPr="002209F3" w:rsidRDefault="00B65E6E" w:rsidP="00B65E6E">
            <w:pPr>
              <w:jc w:val="center"/>
              <w:rPr>
                <w:rFonts w:ascii="Arial Narrow" w:hAnsi="Arial Narrow"/>
                <w:b/>
                <w:bCs/>
                <w:color w:val="000000"/>
                <w:sz w:val="20"/>
                <w:szCs w:val="14"/>
              </w:rPr>
            </w:pP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REPUBLIQUE DU CAMEROUN</w:t>
            </w: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PAIX - TRAVAIL - PATRIE</w:t>
            </w: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w:t>
            </w: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REGION DU SUD</w:t>
            </w: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w:t>
            </w: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DEPARTEMENT DE L’OCEAN</w:t>
            </w: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w:t>
            </w:r>
          </w:p>
          <w:p w:rsidR="00B65E6E" w:rsidRPr="002209F3" w:rsidRDefault="00B65E6E" w:rsidP="00B65E6E">
            <w:pPr>
              <w:jc w:val="center"/>
              <w:rPr>
                <w:rFonts w:ascii="Arial Narrow" w:hAnsi="Arial Narrow"/>
                <w:b/>
                <w:bCs/>
                <w:color w:val="000000"/>
                <w:sz w:val="20"/>
                <w:szCs w:val="14"/>
              </w:rPr>
            </w:pPr>
            <w:r w:rsidRPr="002209F3">
              <w:rPr>
                <w:rFonts w:ascii="Arial Narrow" w:hAnsi="Arial Narrow"/>
                <w:b/>
                <w:bCs/>
                <w:color w:val="000000"/>
                <w:sz w:val="20"/>
                <w:szCs w:val="14"/>
              </w:rPr>
              <w:t>PREFECTURE DE KRIBI</w:t>
            </w:r>
          </w:p>
          <w:p w:rsidR="00B65E6E" w:rsidRPr="002209F3" w:rsidRDefault="00B65E6E" w:rsidP="00B65E6E">
            <w:pPr>
              <w:jc w:val="center"/>
              <w:rPr>
                <w:rFonts w:ascii="Arial Narrow" w:hAnsi="Arial Narrow"/>
                <w:b/>
                <w:bCs/>
                <w:color w:val="000000"/>
                <w:sz w:val="20"/>
                <w:szCs w:val="14"/>
              </w:rPr>
            </w:pPr>
          </w:p>
        </w:tc>
        <w:tc>
          <w:tcPr>
            <w:tcW w:w="794" w:type="pct"/>
            <w:vAlign w:val="center"/>
          </w:tcPr>
          <w:p w:rsidR="00B65E6E" w:rsidRPr="002209F3" w:rsidRDefault="00B65E6E" w:rsidP="00B65E6E">
            <w:pPr>
              <w:jc w:val="center"/>
              <w:rPr>
                <w:rFonts w:ascii="Arial Narrow" w:hAnsi="Arial Narrow"/>
                <w:b/>
                <w:noProof/>
                <w:color w:val="000000"/>
                <w:sz w:val="20"/>
                <w:szCs w:val="14"/>
              </w:rPr>
            </w:pPr>
            <w:r w:rsidRPr="002209F3">
              <w:rPr>
                <w:rFonts w:ascii="Arial Narrow" w:hAnsi="Arial Narrow" w:cs="Arial"/>
                <w:b/>
                <w:bCs/>
                <w:noProof/>
                <w:color w:val="000000"/>
                <w:sz w:val="20"/>
                <w:szCs w:val="14"/>
              </w:rPr>
              <w:drawing>
                <wp:inline distT="0" distB="0" distL="0" distR="0" wp14:anchorId="31E55B7A" wp14:editId="46F314D6">
                  <wp:extent cx="771525" cy="876300"/>
                  <wp:effectExtent l="19050" t="0" r="9525" b="0"/>
                  <wp:docPr id="26" name="Image 3" descr="E:\armoiries camer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moiries cameroun.jpg"/>
                          <pic:cNvPicPr>
                            <a:picLocks noChangeAspect="1" noChangeArrowheads="1"/>
                          </pic:cNvPicPr>
                        </pic:nvPicPr>
                        <pic:blipFill>
                          <a:blip r:embed="rId9" cstate="print"/>
                          <a:srcRect/>
                          <a:stretch>
                            <a:fillRect/>
                          </a:stretch>
                        </pic:blipFill>
                        <pic:spPr bwMode="auto">
                          <a:xfrm>
                            <a:off x="0" y="0"/>
                            <a:ext cx="771525" cy="876300"/>
                          </a:xfrm>
                          <a:prstGeom prst="rect">
                            <a:avLst/>
                          </a:prstGeom>
                          <a:noFill/>
                          <a:ln w="9525">
                            <a:noFill/>
                            <a:miter lim="800000"/>
                            <a:headEnd/>
                            <a:tailEnd/>
                          </a:ln>
                        </pic:spPr>
                      </pic:pic>
                    </a:graphicData>
                  </a:graphic>
                </wp:inline>
              </w:drawing>
            </w:r>
          </w:p>
          <w:p w:rsidR="00B65E6E" w:rsidRPr="002209F3" w:rsidRDefault="00B65E6E" w:rsidP="00B65E6E">
            <w:pPr>
              <w:jc w:val="center"/>
              <w:rPr>
                <w:rFonts w:ascii="Arial Narrow" w:hAnsi="Arial Narrow"/>
                <w:b/>
                <w:noProof/>
                <w:color w:val="000000"/>
                <w:sz w:val="20"/>
                <w:szCs w:val="14"/>
              </w:rPr>
            </w:pPr>
          </w:p>
          <w:p w:rsidR="00B65E6E" w:rsidRPr="002209F3" w:rsidRDefault="00B65E6E" w:rsidP="00B65E6E">
            <w:pPr>
              <w:jc w:val="center"/>
              <w:rPr>
                <w:rFonts w:ascii="Arial Narrow" w:hAnsi="Arial Narrow"/>
                <w:b/>
                <w:bCs/>
                <w:color w:val="000000"/>
                <w:sz w:val="20"/>
                <w:szCs w:val="14"/>
              </w:rPr>
            </w:pPr>
          </w:p>
        </w:tc>
        <w:tc>
          <w:tcPr>
            <w:tcW w:w="1798" w:type="pct"/>
            <w:vAlign w:val="center"/>
          </w:tcPr>
          <w:p w:rsidR="00B65E6E" w:rsidRPr="002209F3" w:rsidRDefault="00B65E6E" w:rsidP="00B65E6E">
            <w:pPr>
              <w:jc w:val="center"/>
              <w:rPr>
                <w:rFonts w:ascii="Arial Narrow" w:hAnsi="Arial Narrow"/>
                <w:b/>
                <w:bCs/>
                <w:color w:val="000000"/>
                <w:sz w:val="20"/>
                <w:szCs w:val="14"/>
                <w:lang w:val="en-GB"/>
              </w:rPr>
            </w:pPr>
          </w:p>
          <w:p w:rsidR="00B65E6E" w:rsidRPr="002209F3" w:rsidRDefault="00B65E6E" w:rsidP="00B65E6E">
            <w:pPr>
              <w:rPr>
                <w:rFonts w:ascii="Arial Narrow" w:hAnsi="Arial Narrow"/>
                <w:b/>
                <w:bCs/>
                <w:color w:val="000000"/>
                <w:sz w:val="20"/>
                <w:szCs w:val="14"/>
                <w:lang w:val="en-GB"/>
              </w:rPr>
            </w:pPr>
          </w:p>
          <w:p w:rsidR="00B65E6E" w:rsidRPr="002209F3" w:rsidRDefault="00B65E6E" w:rsidP="00B65E6E">
            <w:pPr>
              <w:jc w:val="center"/>
              <w:rPr>
                <w:rFonts w:ascii="Arial Narrow" w:hAnsi="Arial Narrow"/>
                <w:b/>
                <w:bCs/>
                <w:color w:val="000000"/>
                <w:sz w:val="20"/>
                <w:szCs w:val="14"/>
                <w:lang w:val="en-GB"/>
              </w:rPr>
            </w:pPr>
            <w:r w:rsidRPr="002209F3">
              <w:rPr>
                <w:rFonts w:ascii="Arial Narrow" w:hAnsi="Arial Narrow"/>
                <w:b/>
                <w:bCs/>
                <w:color w:val="000000"/>
                <w:sz w:val="20"/>
                <w:szCs w:val="14"/>
                <w:lang w:val="en-GB"/>
              </w:rPr>
              <w:t>REPUBLIC OF CAMEROON</w:t>
            </w:r>
          </w:p>
          <w:p w:rsidR="00B65E6E" w:rsidRPr="002209F3" w:rsidRDefault="00B65E6E" w:rsidP="00B65E6E">
            <w:pPr>
              <w:jc w:val="center"/>
              <w:rPr>
                <w:rFonts w:ascii="Arial Narrow" w:hAnsi="Arial Narrow"/>
                <w:b/>
                <w:bCs/>
                <w:i/>
                <w:iCs/>
                <w:color w:val="000000"/>
                <w:sz w:val="20"/>
                <w:szCs w:val="14"/>
                <w:lang w:val="en-GB"/>
              </w:rPr>
            </w:pPr>
            <w:r w:rsidRPr="002209F3">
              <w:rPr>
                <w:rFonts w:ascii="Arial Narrow" w:hAnsi="Arial Narrow"/>
                <w:b/>
                <w:bCs/>
                <w:i/>
                <w:iCs/>
                <w:color w:val="000000"/>
                <w:sz w:val="20"/>
                <w:szCs w:val="14"/>
                <w:lang w:val="en-GB"/>
              </w:rPr>
              <w:t>PEACE - WORK - FATHERLAND</w:t>
            </w:r>
          </w:p>
          <w:p w:rsidR="00B65E6E" w:rsidRPr="002209F3" w:rsidRDefault="00B65E6E" w:rsidP="00B65E6E">
            <w:pPr>
              <w:jc w:val="center"/>
              <w:rPr>
                <w:rFonts w:ascii="Arial Narrow" w:hAnsi="Arial Narrow"/>
                <w:b/>
                <w:bCs/>
                <w:color w:val="000000"/>
                <w:sz w:val="20"/>
                <w:szCs w:val="14"/>
                <w:lang w:val="en-GB"/>
              </w:rPr>
            </w:pPr>
            <w:r w:rsidRPr="002209F3">
              <w:rPr>
                <w:rFonts w:ascii="Arial Narrow" w:hAnsi="Arial Narrow"/>
                <w:b/>
                <w:bCs/>
                <w:color w:val="000000"/>
                <w:sz w:val="20"/>
                <w:szCs w:val="14"/>
                <w:lang w:val="en-GB"/>
              </w:rPr>
              <w:t>*************</w:t>
            </w:r>
          </w:p>
          <w:p w:rsidR="00B65E6E" w:rsidRPr="002209F3" w:rsidRDefault="00B65E6E" w:rsidP="00B65E6E">
            <w:pPr>
              <w:jc w:val="center"/>
              <w:rPr>
                <w:rFonts w:ascii="Arial Narrow" w:hAnsi="Arial Narrow"/>
                <w:b/>
                <w:bCs/>
                <w:color w:val="000000"/>
                <w:sz w:val="20"/>
                <w:szCs w:val="14"/>
                <w:lang w:val="en-GB"/>
              </w:rPr>
            </w:pPr>
            <w:r w:rsidRPr="002209F3">
              <w:rPr>
                <w:rFonts w:ascii="Arial Narrow" w:hAnsi="Arial Narrow"/>
                <w:b/>
                <w:bCs/>
                <w:color w:val="000000"/>
                <w:sz w:val="20"/>
                <w:szCs w:val="14"/>
                <w:lang w:val="en-GB"/>
              </w:rPr>
              <w:t>SOUTH REGION</w:t>
            </w:r>
          </w:p>
          <w:p w:rsidR="00B65E6E" w:rsidRPr="002209F3" w:rsidRDefault="00B65E6E" w:rsidP="00B65E6E">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w:t>
            </w:r>
          </w:p>
          <w:p w:rsidR="00B65E6E" w:rsidRPr="002209F3" w:rsidRDefault="00B65E6E" w:rsidP="00B65E6E">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OCEAN DIVISION</w:t>
            </w:r>
          </w:p>
          <w:p w:rsidR="00B65E6E" w:rsidRPr="002209F3" w:rsidRDefault="00B65E6E" w:rsidP="00B65E6E">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w:t>
            </w:r>
          </w:p>
          <w:p w:rsidR="00B65E6E" w:rsidRPr="002209F3" w:rsidRDefault="00B65E6E" w:rsidP="00B65E6E">
            <w:pPr>
              <w:jc w:val="center"/>
              <w:rPr>
                <w:rFonts w:ascii="Arial Narrow" w:hAnsi="Arial Narrow"/>
                <w:b/>
                <w:bCs/>
                <w:color w:val="000000"/>
                <w:sz w:val="20"/>
                <w:szCs w:val="14"/>
                <w:lang w:val="en-US"/>
              </w:rPr>
            </w:pPr>
            <w:r w:rsidRPr="002209F3">
              <w:rPr>
                <w:rFonts w:ascii="Arial Narrow" w:hAnsi="Arial Narrow"/>
                <w:b/>
                <w:bCs/>
                <w:color w:val="000000"/>
                <w:sz w:val="20"/>
                <w:szCs w:val="14"/>
                <w:lang w:val="en-US"/>
              </w:rPr>
              <w:t>DIVISIONAL OFFICE KRIBI</w:t>
            </w:r>
          </w:p>
        </w:tc>
      </w:tr>
    </w:tbl>
    <w:p w:rsidR="00B65E6E" w:rsidRPr="00607869" w:rsidRDefault="00B65E6E" w:rsidP="00B65E6E">
      <w:pPr>
        <w:suppressAutoHyphens w:val="0"/>
        <w:autoSpaceDN/>
        <w:jc w:val="center"/>
        <w:textAlignment w:val="auto"/>
        <w:rPr>
          <w:rFonts w:ascii="Arial Narrow" w:hAnsi="Arial Narrow"/>
          <w:b/>
          <w:bCs/>
          <w:i/>
          <w:iCs/>
          <w:lang w:val="en-GB"/>
        </w:rPr>
      </w:pPr>
    </w:p>
    <w:p w:rsidR="00CF1C79" w:rsidRPr="00607869" w:rsidRDefault="00CF1C79" w:rsidP="00CF1C79">
      <w:pPr>
        <w:suppressAutoHyphens w:val="0"/>
        <w:autoSpaceDN/>
        <w:jc w:val="center"/>
        <w:textAlignment w:val="auto"/>
        <w:rPr>
          <w:rFonts w:ascii="Arial Narrow" w:hAnsi="Arial Narrow"/>
          <w:b/>
          <w:iCs/>
          <w:sz w:val="22"/>
          <w:szCs w:val="22"/>
          <w:lang w:val="en-GB"/>
        </w:rPr>
      </w:pPr>
      <w:r w:rsidRPr="00607869">
        <w:rPr>
          <w:rFonts w:ascii="Arial Narrow" w:hAnsi="Arial Narrow"/>
          <w:b/>
          <w:iCs/>
          <w:sz w:val="22"/>
          <w:szCs w:val="22"/>
          <w:lang w:val="en-GB"/>
        </w:rPr>
        <w:t>OPEN NATIONAL</w:t>
      </w:r>
      <w:r w:rsidRPr="00607869">
        <w:rPr>
          <w:rFonts w:ascii="Arial Narrow" w:hAnsi="Arial Narrow"/>
          <w:b/>
          <w:bCs/>
          <w:iCs/>
          <w:sz w:val="22"/>
          <w:szCs w:val="22"/>
          <w:lang w:val="en-GB"/>
        </w:rPr>
        <w:t xml:space="preserve"> INVITATION TO TENDER</w:t>
      </w:r>
      <w:r w:rsidRPr="00607869">
        <w:rPr>
          <w:rFonts w:ascii="Arial Narrow" w:hAnsi="Arial Narrow"/>
          <w:b/>
          <w:iCs/>
          <w:sz w:val="22"/>
          <w:szCs w:val="22"/>
          <w:lang w:val="en-GB"/>
        </w:rPr>
        <w:t xml:space="preserve"> </w:t>
      </w:r>
      <w:r w:rsidRPr="00607869">
        <w:rPr>
          <w:rFonts w:ascii="Arial Narrow" w:hAnsi="Arial Narrow"/>
          <w:b/>
          <w:bCs/>
          <w:iCs/>
          <w:sz w:val="22"/>
          <w:szCs w:val="22"/>
          <w:lang w:val="en-GB"/>
        </w:rPr>
        <w:t>N</w:t>
      </w:r>
      <w:r w:rsidRPr="003B6915">
        <w:rPr>
          <w:rFonts w:ascii="Arial Narrow" w:hAnsi="Arial Narrow"/>
          <w:b/>
          <w:bCs/>
          <w:iCs/>
          <w:sz w:val="22"/>
          <w:szCs w:val="22"/>
          <w:vertAlign w:val="superscript"/>
          <w:lang w:val="en-GB"/>
        </w:rPr>
        <w:t>o</w:t>
      </w:r>
      <w:r>
        <w:rPr>
          <w:rFonts w:ascii="Arial Narrow" w:hAnsi="Arial Narrow"/>
          <w:b/>
          <w:iCs/>
          <w:sz w:val="22"/>
          <w:szCs w:val="22"/>
          <w:lang w:val="en-GB"/>
        </w:rPr>
        <w:t>005/</w:t>
      </w:r>
      <w:r w:rsidRPr="00607869">
        <w:rPr>
          <w:rFonts w:ascii="Arial Narrow" w:hAnsi="Arial Narrow"/>
          <w:b/>
          <w:iCs/>
          <w:sz w:val="22"/>
          <w:szCs w:val="22"/>
          <w:lang w:val="en-GB"/>
        </w:rPr>
        <w:t xml:space="preserve">ONIT/DDEPAT/ </w:t>
      </w:r>
      <w:r>
        <w:rPr>
          <w:rFonts w:ascii="Arial Narrow" w:hAnsi="Arial Narrow"/>
          <w:b/>
          <w:bCs/>
          <w:iCs/>
          <w:sz w:val="22"/>
          <w:szCs w:val="22"/>
          <w:lang w:val="en-GB"/>
        </w:rPr>
        <w:t>D</w:t>
      </w:r>
      <w:r w:rsidRPr="00607869">
        <w:rPr>
          <w:rFonts w:ascii="Arial Narrow" w:hAnsi="Arial Narrow"/>
          <w:b/>
          <w:bCs/>
          <w:iCs/>
          <w:sz w:val="22"/>
          <w:szCs w:val="22"/>
          <w:lang w:val="en-GB"/>
        </w:rPr>
        <w:t xml:space="preserve">TB/ </w:t>
      </w:r>
      <w:r w:rsidRPr="00607869">
        <w:rPr>
          <w:rFonts w:ascii="Arial Narrow" w:hAnsi="Arial Narrow"/>
          <w:b/>
          <w:iCs/>
          <w:sz w:val="22"/>
          <w:szCs w:val="22"/>
          <w:lang w:val="en-GB"/>
        </w:rPr>
        <w:t xml:space="preserve">2025 </w:t>
      </w:r>
      <w:r w:rsidRPr="00C74935">
        <w:rPr>
          <w:rFonts w:ascii="Arial Narrow" w:hAnsi="Arial Narrow"/>
          <w:b/>
          <w:lang w:val="en-US"/>
        </w:rPr>
        <w:t xml:space="preserve">OF 10/04/2025 </w:t>
      </w:r>
      <w:r w:rsidRPr="00607869">
        <w:rPr>
          <w:rFonts w:ascii="Arial Narrow" w:hAnsi="Arial Narrow"/>
          <w:b/>
          <w:bCs/>
          <w:iCs/>
          <w:sz w:val="22"/>
          <w:szCs w:val="22"/>
          <w:lang w:val="en-GB"/>
        </w:rPr>
        <w:t>FOR</w:t>
      </w:r>
      <w:r w:rsidRPr="00607869">
        <w:rPr>
          <w:rFonts w:ascii="Arial Narrow" w:hAnsi="Arial Narrow"/>
          <w:b/>
          <w:iCs/>
          <w:sz w:val="22"/>
          <w:szCs w:val="22"/>
          <w:lang w:val="en-GB"/>
        </w:rPr>
        <w:t xml:space="preserve"> THE RENOVATION WORK</w:t>
      </w:r>
      <w:r>
        <w:rPr>
          <w:rFonts w:ascii="Arial Narrow" w:hAnsi="Arial Narrow"/>
          <w:b/>
          <w:iCs/>
          <w:sz w:val="22"/>
          <w:szCs w:val="22"/>
          <w:lang w:val="en-GB"/>
        </w:rPr>
        <w:t>S</w:t>
      </w:r>
      <w:r w:rsidRPr="00607869">
        <w:rPr>
          <w:rFonts w:ascii="Arial Narrow" w:hAnsi="Arial Narrow"/>
          <w:b/>
          <w:iCs/>
          <w:sz w:val="22"/>
          <w:szCs w:val="22"/>
          <w:lang w:val="en-GB"/>
        </w:rPr>
        <w:t xml:space="preserve"> OF THE OCEAN’S DIVISIONAL DELEGATION OF ECONOMY, PLANNING AND REGIONAL DEVELOPMENT INCLUDING THE COURTYARD, OCEAN DIVISION, SOUTH REGION IN </w:t>
      </w:r>
      <w:r>
        <w:rPr>
          <w:rFonts w:ascii="Arial Narrow" w:hAnsi="Arial Narrow"/>
          <w:b/>
          <w:iCs/>
          <w:sz w:val="22"/>
          <w:szCs w:val="22"/>
          <w:lang w:val="en-GB"/>
        </w:rPr>
        <w:t>(</w:t>
      </w:r>
      <w:r w:rsidRPr="00607869">
        <w:rPr>
          <w:rFonts w:ascii="Arial Narrow" w:hAnsi="Arial Narrow"/>
          <w:b/>
          <w:iCs/>
          <w:sz w:val="22"/>
          <w:szCs w:val="22"/>
          <w:lang w:val="en-GB"/>
        </w:rPr>
        <w:t>EMERGENCY PROCEDURE</w:t>
      </w:r>
      <w:r>
        <w:rPr>
          <w:rFonts w:ascii="Arial Narrow" w:hAnsi="Arial Narrow"/>
          <w:b/>
          <w:iCs/>
          <w:sz w:val="22"/>
          <w:szCs w:val="22"/>
          <w:lang w:val="en-GB"/>
        </w:rPr>
        <w:t>)</w:t>
      </w:r>
      <w:r w:rsidRPr="00607869">
        <w:rPr>
          <w:rFonts w:ascii="Arial Narrow" w:hAnsi="Arial Narrow"/>
          <w:b/>
          <w:iCs/>
          <w:sz w:val="22"/>
          <w:szCs w:val="22"/>
          <w:lang w:val="en-GB"/>
        </w:rPr>
        <w:t>.</w:t>
      </w:r>
    </w:p>
    <w:p w:rsidR="00CF1C79" w:rsidRPr="00607869" w:rsidRDefault="00CF1C79" w:rsidP="00CF1C79">
      <w:pPr>
        <w:suppressAutoHyphens w:val="0"/>
        <w:autoSpaceDN/>
        <w:jc w:val="both"/>
        <w:textAlignment w:val="auto"/>
        <w:rPr>
          <w:rFonts w:ascii="Arial Narrow" w:hAnsi="Arial Narrow"/>
          <w:i/>
          <w:iCs/>
          <w:lang w:val="en-GB"/>
        </w:rPr>
      </w:pPr>
    </w:p>
    <w:p w:rsidR="00CF1C79" w:rsidRPr="00607869" w:rsidRDefault="00CF1C79" w:rsidP="00CF1C79">
      <w:pPr>
        <w:numPr>
          <w:ilvl w:val="0"/>
          <w:numId w:val="39"/>
        </w:numPr>
        <w:suppressAutoHyphens w:val="0"/>
        <w:autoSpaceDN/>
        <w:jc w:val="both"/>
        <w:textAlignment w:val="auto"/>
        <w:rPr>
          <w:rFonts w:ascii="Arial Narrow" w:hAnsi="Arial Narrow"/>
          <w:b/>
          <w:iCs/>
          <w:lang w:val="en-US"/>
        </w:rPr>
      </w:pPr>
      <w:r w:rsidRPr="00607869">
        <w:rPr>
          <w:rFonts w:ascii="Arial Narrow" w:hAnsi="Arial Narrow"/>
          <w:b/>
          <w:iCs/>
          <w:lang w:val="en-US"/>
        </w:rPr>
        <w:t>Subject of the invitation to tender</w:t>
      </w:r>
    </w:p>
    <w:p w:rsidR="00CF1C79" w:rsidRPr="00607869" w:rsidRDefault="00CF1C79" w:rsidP="00CF1C79">
      <w:pPr>
        <w:suppressAutoHyphens w:val="0"/>
        <w:autoSpaceDN/>
        <w:ind w:firstLine="360"/>
        <w:jc w:val="both"/>
        <w:textAlignment w:val="auto"/>
        <w:rPr>
          <w:rFonts w:ascii="Arial Narrow" w:hAnsi="Arial Narrow"/>
          <w:iCs/>
          <w:lang w:val="en-US"/>
        </w:rPr>
      </w:pPr>
      <w:r w:rsidRPr="00607869">
        <w:rPr>
          <w:rFonts w:ascii="Arial Narrow" w:hAnsi="Arial Narrow"/>
          <w:lang w:val="en-US"/>
        </w:rPr>
        <w:t xml:space="preserve">As part of the execution of the Public Investment Budget for the 2025 </w:t>
      </w:r>
      <w:r>
        <w:rPr>
          <w:rFonts w:ascii="Arial Narrow" w:hAnsi="Arial Narrow"/>
          <w:lang w:val="en-US"/>
        </w:rPr>
        <w:t>fiscal year</w:t>
      </w:r>
      <w:r w:rsidRPr="00607869">
        <w:rPr>
          <w:rFonts w:ascii="Arial Narrow" w:hAnsi="Arial Narrow"/>
          <w:iCs/>
          <w:lang w:val="en-US"/>
        </w:rPr>
        <w:t xml:space="preserve">, the </w:t>
      </w:r>
      <w:r>
        <w:rPr>
          <w:rFonts w:ascii="Arial Narrow" w:hAnsi="Arial Narrow"/>
          <w:iCs/>
          <w:lang w:val="en-US"/>
        </w:rPr>
        <w:t>Senior Divisional Officer for the Oce</w:t>
      </w:r>
      <w:r w:rsidRPr="00607869">
        <w:rPr>
          <w:rFonts w:ascii="Arial Narrow" w:hAnsi="Arial Narrow"/>
          <w:iCs/>
          <w:lang w:val="en-US"/>
        </w:rPr>
        <w:t>an Division</w:t>
      </w:r>
      <w:r>
        <w:rPr>
          <w:rFonts w:ascii="Arial Narrow" w:hAnsi="Arial Narrow"/>
          <w:iCs/>
          <w:lang w:val="en-US"/>
        </w:rPr>
        <w:t>, hereby</w:t>
      </w:r>
      <w:r w:rsidRPr="00607869">
        <w:rPr>
          <w:rFonts w:ascii="Arial Narrow" w:hAnsi="Arial Narrow"/>
          <w:iCs/>
          <w:lang w:val="en-US"/>
        </w:rPr>
        <w:t xml:space="preserve"> launches an Open National Invitation to Tender in Emergency Procedure for the </w:t>
      </w:r>
      <w:r>
        <w:rPr>
          <w:rFonts w:ascii="Arial Narrow" w:hAnsi="Arial Narrow"/>
          <w:iCs/>
          <w:lang w:val="en-US"/>
        </w:rPr>
        <w:t>r</w:t>
      </w:r>
      <w:r w:rsidRPr="00607869">
        <w:rPr>
          <w:rFonts w:ascii="Arial Narrow" w:hAnsi="Arial Narrow"/>
          <w:iCs/>
          <w:lang w:val="en-US"/>
        </w:rPr>
        <w:t>enovation Of The Ocean’s Divisional Delegation Of Economy, Planning And Regional Developmen</w:t>
      </w:r>
      <w:r>
        <w:rPr>
          <w:rFonts w:ascii="Arial Narrow" w:hAnsi="Arial Narrow"/>
          <w:iCs/>
          <w:lang w:val="en-US"/>
        </w:rPr>
        <w:t>t Delegation Including t</w:t>
      </w:r>
      <w:r w:rsidRPr="00607869">
        <w:rPr>
          <w:rFonts w:ascii="Arial Narrow" w:hAnsi="Arial Narrow"/>
          <w:iCs/>
          <w:lang w:val="en-US"/>
        </w:rPr>
        <w:t>he Courtyard.</w:t>
      </w:r>
    </w:p>
    <w:p w:rsidR="00CF1C79" w:rsidRPr="00607869" w:rsidRDefault="00CF1C79" w:rsidP="00CF1C79">
      <w:pPr>
        <w:numPr>
          <w:ilvl w:val="0"/>
          <w:numId w:val="39"/>
        </w:numPr>
        <w:suppressAutoHyphens w:val="0"/>
        <w:autoSpaceDN/>
        <w:jc w:val="both"/>
        <w:textAlignment w:val="auto"/>
        <w:rPr>
          <w:rFonts w:ascii="Arial Narrow" w:hAnsi="Arial Narrow"/>
          <w:b/>
          <w:iCs/>
        </w:rPr>
      </w:pPr>
      <w:r w:rsidRPr="00607869">
        <w:rPr>
          <w:rFonts w:ascii="Arial Narrow" w:hAnsi="Arial Narrow"/>
          <w:b/>
          <w:iCs/>
        </w:rPr>
        <w:t>Nature of Works</w:t>
      </w:r>
    </w:p>
    <w:p w:rsidR="00CF1C79" w:rsidRPr="00607869" w:rsidRDefault="00CF1C79" w:rsidP="00CF1C79">
      <w:pPr>
        <w:suppressAutoHyphens w:val="0"/>
        <w:autoSpaceDN/>
        <w:jc w:val="both"/>
        <w:textAlignment w:val="auto"/>
        <w:rPr>
          <w:rFonts w:ascii="Arial Narrow" w:hAnsi="Arial Narrow"/>
          <w:iCs/>
          <w:lang w:val="en-GB"/>
        </w:rPr>
      </w:pPr>
      <w:r>
        <w:rPr>
          <w:rFonts w:ascii="Arial Narrow" w:hAnsi="Arial Narrow" w:cs="Arial"/>
          <w:iCs/>
          <w:lang w:val="en-GB"/>
        </w:rPr>
        <w:t>The w</w:t>
      </w:r>
      <w:r w:rsidRPr="00B47EEB">
        <w:rPr>
          <w:rFonts w:ascii="Arial Narrow" w:hAnsi="Arial Narrow" w:cs="Arial"/>
          <w:iCs/>
          <w:lang w:val="en-GB"/>
        </w:rPr>
        <w:t xml:space="preserve">orks </w:t>
      </w:r>
      <w:r>
        <w:rPr>
          <w:rFonts w:ascii="Arial Narrow" w:hAnsi="Arial Narrow" w:cs="Arial"/>
          <w:iCs/>
          <w:lang w:val="en-GB"/>
        </w:rPr>
        <w:t>to be carried out under this invitation to tender comprises of</w:t>
      </w:r>
      <w:r w:rsidRPr="00607869">
        <w:rPr>
          <w:rFonts w:ascii="Arial Narrow" w:hAnsi="Arial Narrow"/>
          <w:iCs/>
          <w:lang w:val="en-GB"/>
        </w:rPr>
        <w:t>:</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Site installation;</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Demolition;</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Masonry – elevation;</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Coating;</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Frame and roof;</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Wood and metal</w:t>
      </w:r>
      <w:r>
        <w:rPr>
          <w:rFonts w:ascii="Arial Narrow" w:hAnsi="Arial Narrow"/>
          <w:lang w:val="en-US"/>
        </w:rPr>
        <w:t xml:space="preserve"> works</w:t>
      </w:r>
      <w:r w:rsidRPr="00607869">
        <w:rPr>
          <w:rFonts w:ascii="Arial Narrow" w:hAnsi="Arial Narrow"/>
          <w:lang w:val="en-US"/>
        </w:rPr>
        <w:t>;</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Joinery;</w:t>
      </w:r>
    </w:p>
    <w:p w:rsidR="00CF1C79" w:rsidRPr="00607869" w:rsidRDefault="00CF1C79" w:rsidP="00CF1C79">
      <w:pPr>
        <w:pStyle w:val="Paragraphedeliste"/>
        <w:numPr>
          <w:ilvl w:val="0"/>
          <w:numId w:val="63"/>
        </w:numPr>
        <w:contextualSpacing w:val="0"/>
        <w:jc w:val="both"/>
        <w:rPr>
          <w:rFonts w:ascii="Arial Narrow" w:hAnsi="Arial Narrow"/>
          <w:lang w:val="en-US"/>
        </w:rPr>
      </w:pPr>
      <w:r>
        <w:rPr>
          <w:rFonts w:ascii="Arial Narrow" w:hAnsi="Arial Narrow"/>
          <w:lang w:val="en-US"/>
        </w:rPr>
        <w:t>Electrical works</w:t>
      </w:r>
      <w:r w:rsidRPr="00607869">
        <w:rPr>
          <w:rFonts w:ascii="Arial Narrow" w:hAnsi="Arial Narrow"/>
          <w:lang w:val="en-US"/>
        </w:rPr>
        <w:t>;</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Sanitary plumbing;</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Paint</w:t>
      </w:r>
      <w:r>
        <w:rPr>
          <w:rFonts w:ascii="Arial Narrow" w:hAnsi="Arial Narrow"/>
          <w:lang w:val="en-US"/>
        </w:rPr>
        <w:t>ing</w:t>
      </w:r>
      <w:r w:rsidRPr="00607869">
        <w:rPr>
          <w:rFonts w:ascii="Arial Narrow" w:hAnsi="Arial Narrow"/>
          <w:lang w:val="en-US"/>
        </w:rPr>
        <w:t>;</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91F5E">
        <w:rPr>
          <w:rFonts w:ascii="Arial Narrow" w:hAnsi="Arial Narrow" w:cs="Arial"/>
          <w:sz w:val="26"/>
          <w:szCs w:val="26"/>
          <w:lang w:val="en"/>
        </w:rPr>
        <w:t>Exter</w:t>
      </w:r>
      <w:r>
        <w:rPr>
          <w:rFonts w:ascii="Arial Narrow" w:hAnsi="Arial Narrow" w:cs="Arial"/>
          <w:sz w:val="26"/>
          <w:szCs w:val="26"/>
          <w:lang w:val="en"/>
        </w:rPr>
        <w:t xml:space="preserve">nal </w:t>
      </w:r>
      <w:r w:rsidRPr="00691F5E">
        <w:rPr>
          <w:rFonts w:ascii="Arial Narrow" w:hAnsi="Arial Narrow" w:cs="Arial"/>
          <w:sz w:val="26"/>
          <w:szCs w:val="26"/>
          <w:lang w:val="en"/>
        </w:rPr>
        <w:t>works – drainage</w:t>
      </w:r>
      <w:r w:rsidRPr="00607869">
        <w:rPr>
          <w:rFonts w:ascii="Arial Narrow" w:hAnsi="Arial Narrow"/>
          <w:lang w:val="en-US"/>
        </w:rPr>
        <w:t xml:space="preserve"> ;</w:t>
      </w:r>
    </w:p>
    <w:p w:rsidR="00CF1C79" w:rsidRPr="00607869" w:rsidRDefault="00CF1C79" w:rsidP="00CF1C79">
      <w:pPr>
        <w:pStyle w:val="Paragraphedeliste"/>
        <w:numPr>
          <w:ilvl w:val="0"/>
          <w:numId w:val="63"/>
        </w:numPr>
        <w:contextualSpacing w:val="0"/>
        <w:jc w:val="both"/>
        <w:rPr>
          <w:rFonts w:ascii="Arial Narrow" w:hAnsi="Arial Narrow"/>
          <w:lang w:val="en-US"/>
        </w:rPr>
      </w:pPr>
      <w:r w:rsidRPr="00607869">
        <w:rPr>
          <w:rFonts w:ascii="Arial Narrow" w:hAnsi="Arial Narrow"/>
          <w:lang w:val="en-US"/>
        </w:rPr>
        <w:t>Miscellaneous.</w:t>
      </w:r>
    </w:p>
    <w:p w:rsidR="00CF1C79" w:rsidRPr="00607869" w:rsidRDefault="00CF1C79" w:rsidP="00CF1C79">
      <w:pPr>
        <w:suppressAutoHyphens w:val="0"/>
        <w:autoSpaceDN/>
        <w:jc w:val="both"/>
        <w:textAlignment w:val="auto"/>
        <w:rPr>
          <w:rFonts w:ascii="Arial Narrow" w:hAnsi="Arial Narrow"/>
          <w:i/>
          <w:iCs/>
          <w:sz w:val="10"/>
          <w:szCs w:val="10"/>
          <w:lang w:val="en-GB"/>
        </w:rPr>
      </w:pPr>
    </w:p>
    <w:p w:rsidR="00CF1C79" w:rsidRPr="00607869" w:rsidRDefault="00CF1C79" w:rsidP="00CF1C79">
      <w:pPr>
        <w:numPr>
          <w:ilvl w:val="0"/>
          <w:numId w:val="39"/>
        </w:numPr>
        <w:suppressAutoHyphens w:val="0"/>
        <w:autoSpaceDN/>
        <w:jc w:val="both"/>
        <w:textAlignment w:val="auto"/>
        <w:rPr>
          <w:rFonts w:ascii="Arial Narrow" w:hAnsi="Arial Narrow"/>
          <w:b/>
          <w:bCs/>
          <w:iCs/>
        </w:rPr>
      </w:pPr>
      <w:r w:rsidRPr="00607869">
        <w:rPr>
          <w:rFonts w:ascii="Arial Narrow" w:hAnsi="Arial Narrow"/>
          <w:b/>
          <w:bCs/>
          <w:iCs/>
        </w:rPr>
        <w:t>Tranches/Allotment</w:t>
      </w:r>
    </w:p>
    <w:p w:rsidR="00CF1C79" w:rsidRPr="00607869" w:rsidRDefault="00CF1C79" w:rsidP="00CF1C79">
      <w:pPr>
        <w:suppressAutoHyphens w:val="0"/>
        <w:autoSpaceDN/>
        <w:jc w:val="both"/>
        <w:textAlignment w:val="auto"/>
        <w:rPr>
          <w:rFonts w:ascii="Arial Narrow" w:hAnsi="Arial Narrow"/>
          <w:iCs/>
          <w:lang w:val="en-GB"/>
        </w:rPr>
      </w:pPr>
      <w:r w:rsidRPr="00561938">
        <w:rPr>
          <w:rFonts w:ascii="Arial Narrow" w:hAnsi="Arial Narrow" w:cs="Arial"/>
          <w:color w:val="000000"/>
          <w:szCs w:val="23"/>
          <w:lang w:val="en-GB"/>
        </w:rPr>
        <w:t>The works covered by this Tender Documen</w:t>
      </w:r>
      <w:r>
        <w:rPr>
          <w:rFonts w:ascii="Arial Narrow" w:hAnsi="Arial Narrow" w:cs="Arial"/>
          <w:color w:val="000000"/>
          <w:szCs w:val="23"/>
          <w:lang w:val="en-GB"/>
        </w:rPr>
        <w:t>t are grouped into a single lot</w:t>
      </w:r>
      <w:r w:rsidRPr="00607869">
        <w:rPr>
          <w:rFonts w:ascii="Arial Narrow" w:hAnsi="Arial Narrow"/>
          <w:iCs/>
          <w:lang w:val="en-GB"/>
        </w:rPr>
        <w:t>:.</w:t>
      </w:r>
    </w:p>
    <w:p w:rsidR="00CF1C79" w:rsidRPr="00607869" w:rsidRDefault="00CF1C79" w:rsidP="00CF1C79">
      <w:pPr>
        <w:suppressAutoHyphens w:val="0"/>
        <w:autoSpaceDN/>
        <w:jc w:val="both"/>
        <w:textAlignment w:val="auto"/>
        <w:rPr>
          <w:rFonts w:ascii="Arial Narrow" w:hAnsi="Arial Narrow"/>
          <w:i/>
          <w:iCs/>
          <w:sz w:val="10"/>
          <w:szCs w:val="10"/>
          <w:lang w:val="en-GB"/>
        </w:rPr>
      </w:pPr>
    </w:p>
    <w:p w:rsidR="00CF1C79" w:rsidRPr="00607869" w:rsidRDefault="00CF1C79" w:rsidP="00CF1C79">
      <w:pPr>
        <w:numPr>
          <w:ilvl w:val="0"/>
          <w:numId w:val="39"/>
        </w:numPr>
        <w:suppressAutoHyphens w:val="0"/>
        <w:autoSpaceDN/>
        <w:jc w:val="both"/>
        <w:textAlignment w:val="auto"/>
        <w:rPr>
          <w:rFonts w:ascii="Arial Narrow" w:hAnsi="Arial Narrow"/>
          <w:b/>
          <w:bCs/>
          <w:iCs/>
        </w:rPr>
      </w:pPr>
      <w:r w:rsidRPr="00607869">
        <w:rPr>
          <w:rFonts w:ascii="Arial Narrow" w:hAnsi="Arial Narrow"/>
          <w:b/>
          <w:bCs/>
          <w:iCs/>
        </w:rPr>
        <w:t>Estimated cost</w:t>
      </w:r>
    </w:p>
    <w:p w:rsidR="00CF1C79" w:rsidRPr="00607869" w:rsidRDefault="00CF1C79" w:rsidP="00CF1C79">
      <w:pPr>
        <w:suppressAutoHyphens w:val="0"/>
        <w:autoSpaceDN/>
        <w:jc w:val="both"/>
        <w:textAlignment w:val="auto"/>
        <w:rPr>
          <w:rFonts w:ascii="Arial Narrow" w:hAnsi="Arial Narrow"/>
          <w:iCs/>
          <w:lang w:val="en-GB"/>
        </w:rPr>
      </w:pPr>
      <w:r w:rsidRPr="0027592F">
        <w:rPr>
          <w:rFonts w:ascii="Arial Narrow" w:hAnsi="Arial Narrow" w:cs="Arial"/>
          <w:iCs/>
          <w:lang w:val="en-GB"/>
        </w:rPr>
        <w:t xml:space="preserve">The estimated cost </w:t>
      </w:r>
      <w:r w:rsidRPr="00B47EEB">
        <w:rPr>
          <w:rFonts w:ascii="Arial Narrow" w:hAnsi="Arial Narrow" w:cs="Arial"/>
          <w:iCs/>
          <w:lang w:val="en-GB"/>
        </w:rPr>
        <w:t xml:space="preserve">of the </w:t>
      </w:r>
      <w:r>
        <w:rPr>
          <w:rFonts w:ascii="Arial Narrow" w:hAnsi="Arial Narrow" w:cs="Arial"/>
          <w:iCs/>
          <w:lang w:val="en-GB"/>
        </w:rPr>
        <w:t xml:space="preserve">project based on </w:t>
      </w:r>
      <w:r w:rsidRPr="00B47EEB">
        <w:rPr>
          <w:rFonts w:ascii="Arial Narrow" w:hAnsi="Arial Narrow" w:cs="Arial"/>
          <w:iCs/>
          <w:lang w:val="en-GB"/>
        </w:rPr>
        <w:t>preliminary studies is</w:t>
      </w:r>
      <w:r w:rsidRPr="00691F5E">
        <w:rPr>
          <w:rFonts w:ascii="Arial Narrow" w:hAnsi="Arial Narrow" w:cs="Arial"/>
          <w:iCs/>
          <w:lang w:val="en-GB"/>
        </w:rPr>
        <w:t xml:space="preserve"> </w:t>
      </w:r>
      <w:r w:rsidRPr="00607869">
        <w:rPr>
          <w:rFonts w:ascii="Arial Narrow" w:hAnsi="Arial Narrow"/>
          <w:b/>
          <w:iCs/>
          <w:lang w:val="en-GB"/>
        </w:rPr>
        <w:t>thirty million (30 000 000) FCFA</w:t>
      </w:r>
    </w:p>
    <w:p w:rsidR="00CF1C79" w:rsidRPr="00607869" w:rsidRDefault="00CF1C79" w:rsidP="00CF1C79">
      <w:pPr>
        <w:suppressAutoHyphens w:val="0"/>
        <w:autoSpaceDN/>
        <w:jc w:val="both"/>
        <w:textAlignment w:val="auto"/>
        <w:rPr>
          <w:rFonts w:ascii="Arial Narrow" w:hAnsi="Arial Narrow"/>
          <w:iCs/>
          <w:sz w:val="10"/>
          <w:szCs w:val="10"/>
          <w:lang w:val="en-US"/>
        </w:rPr>
      </w:pPr>
    </w:p>
    <w:p w:rsidR="00CF1C79" w:rsidRPr="00607869" w:rsidRDefault="00CF1C79" w:rsidP="00CF1C79">
      <w:pPr>
        <w:numPr>
          <w:ilvl w:val="0"/>
          <w:numId w:val="39"/>
        </w:numPr>
        <w:suppressAutoHyphens w:val="0"/>
        <w:autoSpaceDN/>
        <w:jc w:val="both"/>
        <w:textAlignment w:val="auto"/>
        <w:rPr>
          <w:rFonts w:ascii="Arial Narrow" w:hAnsi="Arial Narrow"/>
          <w:b/>
          <w:iCs/>
          <w:lang w:val="en-GB"/>
        </w:rPr>
      </w:pPr>
      <w:r w:rsidRPr="00607869">
        <w:rPr>
          <w:rFonts w:ascii="Arial Narrow" w:hAnsi="Arial Narrow"/>
          <w:b/>
          <w:iCs/>
          <w:lang w:val="en-GB"/>
        </w:rPr>
        <w:t>Estimated execution deadline</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 xml:space="preserve">The maximum time frame provided for by the </w:t>
      </w:r>
      <w:r>
        <w:rPr>
          <w:rFonts w:ascii="Arial Narrow" w:hAnsi="Arial Narrow"/>
          <w:iCs/>
          <w:lang w:val="en-GB"/>
        </w:rPr>
        <w:t xml:space="preserve">Delegated </w:t>
      </w:r>
      <w:r w:rsidRPr="00607869">
        <w:rPr>
          <w:rFonts w:ascii="Arial Narrow" w:hAnsi="Arial Narrow"/>
          <w:iCs/>
          <w:lang w:val="en-GB"/>
        </w:rPr>
        <w:t xml:space="preserve">Project Owner for the execution of works subject of this invitation to tender is </w:t>
      </w:r>
      <w:r w:rsidRPr="00607869">
        <w:rPr>
          <w:rFonts w:ascii="Arial Narrow" w:hAnsi="Arial Narrow"/>
          <w:b/>
          <w:iCs/>
          <w:lang w:val="en-GB"/>
        </w:rPr>
        <w:t>three (03)</w:t>
      </w:r>
      <w:r w:rsidRPr="00607869">
        <w:rPr>
          <w:rFonts w:ascii="Arial Narrow" w:hAnsi="Arial Narrow"/>
          <w:iCs/>
          <w:lang w:val="en-GB"/>
        </w:rPr>
        <w:t xml:space="preserve"> calendar months. This time frame shall run from the date of notification of the </w:t>
      </w:r>
      <w:r>
        <w:rPr>
          <w:rFonts w:ascii="Arial Narrow" w:hAnsi="Arial Narrow"/>
          <w:iCs/>
          <w:lang w:val="en-GB"/>
        </w:rPr>
        <w:t>Service Order to commence works</w:t>
      </w:r>
      <w:r w:rsidRPr="00607869">
        <w:rPr>
          <w:rFonts w:ascii="Arial Narrow" w:hAnsi="Arial Narrow"/>
          <w:iCs/>
          <w:lang w:val="en-GB"/>
        </w:rPr>
        <w:t>.</w:t>
      </w:r>
    </w:p>
    <w:p w:rsidR="00CF1C79" w:rsidRPr="00607869" w:rsidRDefault="00CF1C79" w:rsidP="00CF1C79">
      <w:pPr>
        <w:suppressAutoHyphens w:val="0"/>
        <w:autoSpaceDN/>
        <w:jc w:val="both"/>
        <w:textAlignment w:val="auto"/>
        <w:rPr>
          <w:rFonts w:ascii="Arial Narrow" w:hAnsi="Arial Narrow"/>
          <w:b/>
          <w:iCs/>
          <w:sz w:val="10"/>
          <w:szCs w:val="10"/>
          <w:lang w:val="en-GB"/>
        </w:rPr>
      </w:pPr>
    </w:p>
    <w:p w:rsidR="00CF1C79" w:rsidRPr="00607869" w:rsidRDefault="00CF1C79" w:rsidP="00CF1C79">
      <w:pPr>
        <w:numPr>
          <w:ilvl w:val="0"/>
          <w:numId w:val="39"/>
        </w:numPr>
        <w:suppressAutoHyphens w:val="0"/>
        <w:autoSpaceDN/>
        <w:jc w:val="both"/>
        <w:textAlignment w:val="auto"/>
        <w:rPr>
          <w:rFonts w:ascii="Arial Narrow" w:hAnsi="Arial Narrow"/>
          <w:b/>
          <w:iCs/>
        </w:rPr>
      </w:pPr>
      <w:r w:rsidRPr="00607869">
        <w:rPr>
          <w:rFonts w:ascii="Arial Narrow" w:hAnsi="Arial Narrow"/>
          <w:b/>
          <w:iCs/>
        </w:rPr>
        <w:t>Participation and origin</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Participation in this invitation to tender is open on equal terms to services providers which technical, financial and legal capacity to supply of materials and equipment and meeting the qualification criteria indicated in this tender file.</w:t>
      </w:r>
    </w:p>
    <w:p w:rsidR="00CF1C79" w:rsidRPr="00607869" w:rsidRDefault="00CF1C79" w:rsidP="00CF1C79">
      <w:pPr>
        <w:suppressAutoHyphens w:val="0"/>
        <w:autoSpaceDN/>
        <w:jc w:val="both"/>
        <w:textAlignment w:val="auto"/>
        <w:rPr>
          <w:rFonts w:ascii="Arial Narrow" w:hAnsi="Arial Narrow"/>
          <w:iCs/>
          <w:sz w:val="10"/>
          <w:szCs w:val="10"/>
          <w:lang w:val="en-US"/>
        </w:rPr>
      </w:pPr>
    </w:p>
    <w:p w:rsidR="00CF1C79" w:rsidRPr="00607869" w:rsidRDefault="00CF1C79" w:rsidP="00CF1C79">
      <w:pPr>
        <w:numPr>
          <w:ilvl w:val="0"/>
          <w:numId w:val="39"/>
        </w:numPr>
        <w:suppressAutoHyphens w:val="0"/>
        <w:autoSpaceDN/>
        <w:jc w:val="both"/>
        <w:textAlignment w:val="auto"/>
        <w:rPr>
          <w:rFonts w:ascii="Arial Narrow" w:hAnsi="Arial Narrow"/>
          <w:b/>
          <w:iCs/>
        </w:rPr>
      </w:pPr>
      <w:r w:rsidRPr="00607869">
        <w:rPr>
          <w:rFonts w:ascii="Arial Narrow" w:hAnsi="Arial Narrow"/>
          <w:b/>
          <w:iCs/>
        </w:rPr>
        <w:t xml:space="preserve">Funding </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 xml:space="preserve">The works under this invitation to tender shall be financed by the Public Investment Budget (PIB) </w:t>
      </w:r>
      <w:r>
        <w:rPr>
          <w:rFonts w:ascii="Arial Narrow" w:hAnsi="Arial Narrow"/>
          <w:iCs/>
          <w:lang w:val="en-GB"/>
        </w:rPr>
        <w:t xml:space="preserve">of the </w:t>
      </w:r>
      <w:r w:rsidRPr="00607869">
        <w:rPr>
          <w:rFonts w:ascii="Arial Narrow" w:hAnsi="Arial Narrow"/>
          <w:iCs/>
          <w:lang w:val="en-GB"/>
        </w:rPr>
        <w:t>2025</w:t>
      </w:r>
      <w:r w:rsidRPr="00D609A7">
        <w:rPr>
          <w:rFonts w:ascii="Arial Narrow" w:hAnsi="Arial Narrow"/>
          <w:iCs/>
          <w:lang w:val="en-GB"/>
        </w:rPr>
        <w:t xml:space="preserve"> </w:t>
      </w:r>
      <w:r w:rsidRPr="00607869">
        <w:rPr>
          <w:rFonts w:ascii="Arial Narrow" w:hAnsi="Arial Narrow"/>
          <w:iCs/>
          <w:lang w:val="en-GB"/>
        </w:rPr>
        <w:t xml:space="preserve">fiscal   year, budget head No </w:t>
      </w:r>
      <w:r w:rsidRPr="00607869">
        <w:rPr>
          <w:rFonts w:ascii="Arial Narrow" w:hAnsi="Arial Narrow"/>
          <w:b/>
          <w:lang w:val="en-US"/>
        </w:rPr>
        <w:t>59</w:t>
      </w:r>
      <w:r w:rsidR="00BC130E">
        <w:rPr>
          <w:rFonts w:ascii="Arial Narrow" w:hAnsi="Arial Narrow"/>
          <w:b/>
          <w:lang w:val="en-US"/>
        </w:rPr>
        <w:t xml:space="preserve"> </w:t>
      </w:r>
      <w:r w:rsidRPr="00607869">
        <w:rPr>
          <w:rFonts w:ascii="Arial Narrow" w:hAnsi="Arial Narrow"/>
          <w:b/>
          <w:lang w:val="en-US"/>
        </w:rPr>
        <w:t>22 024 04 451815</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numPr>
          <w:ilvl w:val="0"/>
          <w:numId w:val="39"/>
        </w:numPr>
        <w:suppressAutoHyphens w:val="0"/>
        <w:autoSpaceDN/>
        <w:jc w:val="both"/>
        <w:textAlignment w:val="auto"/>
        <w:rPr>
          <w:rFonts w:ascii="Arial Narrow" w:hAnsi="Arial Narrow"/>
          <w:b/>
          <w:bCs/>
          <w:iCs/>
          <w:lang w:val="en-GB"/>
        </w:rPr>
      </w:pPr>
      <w:r w:rsidRPr="00607869">
        <w:rPr>
          <w:rFonts w:ascii="Arial Narrow" w:hAnsi="Arial Narrow"/>
          <w:b/>
          <w:bCs/>
          <w:iCs/>
          <w:lang w:val="en-GB"/>
        </w:rPr>
        <w:t>Bidding method</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The mode of submission selected for this consultation is offline.</w:t>
      </w:r>
    </w:p>
    <w:p w:rsidR="00CF1C79" w:rsidRPr="00607869" w:rsidRDefault="00CF1C79" w:rsidP="00CF1C79">
      <w:pPr>
        <w:suppressAutoHyphens w:val="0"/>
        <w:autoSpaceDN/>
        <w:jc w:val="both"/>
        <w:textAlignment w:val="auto"/>
        <w:rPr>
          <w:rFonts w:ascii="Arial Narrow" w:hAnsi="Arial Narrow"/>
          <w:b/>
          <w:iCs/>
          <w:sz w:val="10"/>
          <w:szCs w:val="10"/>
          <w:lang w:val="en-GB"/>
        </w:rPr>
      </w:pPr>
    </w:p>
    <w:p w:rsidR="00CF1C79" w:rsidRPr="00607869" w:rsidRDefault="00CF1C79" w:rsidP="00CF1C79">
      <w:pPr>
        <w:numPr>
          <w:ilvl w:val="0"/>
          <w:numId w:val="39"/>
        </w:numPr>
        <w:suppressAutoHyphens w:val="0"/>
        <w:autoSpaceDN/>
        <w:jc w:val="both"/>
        <w:textAlignment w:val="auto"/>
        <w:rPr>
          <w:rFonts w:ascii="Arial Narrow" w:hAnsi="Arial Narrow"/>
          <w:iCs/>
          <w:lang w:val="en-GB"/>
        </w:rPr>
      </w:pPr>
      <w:r w:rsidRPr="00607869">
        <w:rPr>
          <w:rFonts w:ascii="Arial Narrow" w:hAnsi="Arial Narrow"/>
          <w:b/>
          <w:bCs/>
          <w:iCs/>
          <w:lang w:val="en-GB"/>
        </w:rPr>
        <w:t xml:space="preserve">Bid bond </w:t>
      </w:r>
    </w:p>
    <w:p w:rsidR="00CF1C79" w:rsidRPr="00607869" w:rsidRDefault="00CF1C79" w:rsidP="00CF1C79">
      <w:pPr>
        <w:suppressAutoHyphens w:val="0"/>
        <w:autoSpaceDN/>
        <w:jc w:val="both"/>
        <w:textAlignment w:val="auto"/>
        <w:rPr>
          <w:rFonts w:ascii="Arial Narrow" w:hAnsi="Arial Narrow"/>
          <w:iCs/>
          <w:sz w:val="10"/>
          <w:szCs w:val="10"/>
          <w:lang w:val="en-GB"/>
        </w:rPr>
      </w:pPr>
      <w:r w:rsidRPr="00607869">
        <w:rPr>
          <w:rFonts w:ascii="Arial Narrow" w:hAnsi="Arial Narrow"/>
          <w:iCs/>
          <w:lang w:val="en-GB"/>
        </w:rPr>
        <w:lastRenderedPageBreak/>
        <w:t xml:space="preserve">Each bidder must include in his administrative documents, a hand-endorsed and stamped bid bond, issued by a financial body or institution approved by the Minister in charge of </w:t>
      </w:r>
      <w:r>
        <w:rPr>
          <w:rFonts w:ascii="Arial Narrow" w:hAnsi="Arial Narrow"/>
          <w:iCs/>
          <w:lang w:val="en-GB"/>
        </w:rPr>
        <w:t>F</w:t>
      </w:r>
      <w:r w:rsidRPr="00607869">
        <w:rPr>
          <w:rFonts w:ascii="Arial Narrow" w:hAnsi="Arial Narrow"/>
          <w:iCs/>
          <w:lang w:val="en-GB"/>
        </w:rPr>
        <w:t>inance to issue bonds for public contracts and whose list appears in document 10 of th</w:t>
      </w:r>
      <w:r>
        <w:rPr>
          <w:rFonts w:ascii="Arial Narrow" w:hAnsi="Arial Narrow"/>
          <w:iCs/>
          <w:lang w:val="en-GB"/>
        </w:rPr>
        <w:t xml:space="preserve">is present Tender File </w:t>
      </w:r>
      <w:r w:rsidRPr="00607869">
        <w:rPr>
          <w:rFonts w:ascii="Arial Narrow" w:hAnsi="Arial Narrow"/>
          <w:iCs/>
          <w:lang w:val="en-GB"/>
        </w:rPr>
        <w:t>(</w:t>
      </w:r>
      <w:r>
        <w:rPr>
          <w:rFonts w:ascii="Arial Narrow" w:hAnsi="Arial Narrow"/>
          <w:iCs/>
          <w:lang w:val="en-GB"/>
        </w:rPr>
        <w:t>T</w:t>
      </w:r>
      <w:r w:rsidRPr="00607869">
        <w:rPr>
          <w:rFonts w:ascii="Arial Narrow" w:hAnsi="Arial Narrow"/>
          <w:iCs/>
          <w:lang w:val="en-GB"/>
        </w:rPr>
        <w:t xml:space="preserve">F), of an amount of </w:t>
      </w:r>
      <w:r w:rsidRPr="00D609A7">
        <w:rPr>
          <w:rFonts w:ascii="Arial Narrow" w:hAnsi="Arial Narrow"/>
          <w:b/>
          <w:iCs/>
          <w:lang w:val="en-GB"/>
        </w:rPr>
        <w:t>six hundred thousand (600 000) F CFA</w:t>
      </w:r>
      <w:r w:rsidRPr="00607869">
        <w:rPr>
          <w:rFonts w:ascii="Arial Narrow" w:hAnsi="Arial Narrow"/>
          <w:iCs/>
          <w:lang w:val="en-GB"/>
        </w:rPr>
        <w:t>,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rsidR="00CF1C79" w:rsidRPr="00607869" w:rsidRDefault="00CF1C79" w:rsidP="00CF1C79">
      <w:pPr>
        <w:numPr>
          <w:ilvl w:val="0"/>
          <w:numId w:val="39"/>
        </w:numPr>
        <w:suppressAutoHyphens w:val="0"/>
        <w:autoSpaceDN/>
        <w:jc w:val="both"/>
        <w:textAlignment w:val="auto"/>
        <w:rPr>
          <w:rFonts w:ascii="Arial Narrow" w:hAnsi="Arial Narrow"/>
          <w:b/>
          <w:bCs/>
          <w:iCs/>
          <w:lang w:val="en-GB"/>
        </w:rPr>
      </w:pPr>
      <w:r w:rsidRPr="00607869">
        <w:rPr>
          <w:rFonts w:ascii="Arial Narrow" w:hAnsi="Arial Narrow"/>
          <w:b/>
          <w:bCs/>
          <w:iCs/>
          <w:lang w:val="en-GB"/>
        </w:rPr>
        <w:t>Consultation of Tender File</w:t>
      </w:r>
    </w:p>
    <w:p w:rsidR="00CF1C79" w:rsidRPr="00607869" w:rsidRDefault="00CF1C79" w:rsidP="00CF1C79">
      <w:pPr>
        <w:jc w:val="both"/>
        <w:rPr>
          <w:rFonts w:ascii="Arial Narrow" w:hAnsi="Arial Narrow"/>
          <w:lang w:val="en-GB"/>
        </w:rPr>
      </w:pPr>
      <w:r w:rsidRPr="00607869">
        <w:rPr>
          <w:rFonts w:ascii="Arial Narrow" w:hAnsi="Arial Narrow"/>
          <w:lang w:val="en-GB"/>
        </w:rPr>
        <w:t xml:space="preserve">The physical file can be consulted free of charge at the </w:t>
      </w:r>
      <w:r>
        <w:rPr>
          <w:rFonts w:ascii="Arial Narrow" w:hAnsi="Arial Narrow"/>
          <w:lang w:val="en-GB"/>
        </w:rPr>
        <w:t>S</w:t>
      </w:r>
      <w:r w:rsidRPr="00607869">
        <w:rPr>
          <w:rFonts w:ascii="Arial Narrow" w:hAnsi="Arial Narrow"/>
          <w:lang w:val="en-GB"/>
        </w:rPr>
        <w:t xml:space="preserve">enior </w:t>
      </w:r>
      <w:r>
        <w:rPr>
          <w:rFonts w:ascii="Arial Narrow" w:hAnsi="Arial Narrow"/>
          <w:lang w:val="en-GB"/>
        </w:rPr>
        <w:t>D</w:t>
      </w:r>
      <w:r w:rsidRPr="00607869">
        <w:rPr>
          <w:rFonts w:ascii="Arial Narrow" w:hAnsi="Arial Narrow"/>
          <w:lang w:val="en-GB"/>
        </w:rPr>
        <w:t xml:space="preserve">ivisional </w:t>
      </w:r>
      <w:r>
        <w:rPr>
          <w:rFonts w:ascii="Arial Narrow" w:hAnsi="Arial Narrow"/>
          <w:lang w:val="en-GB"/>
        </w:rPr>
        <w:t>O</w:t>
      </w:r>
      <w:r w:rsidRPr="00607869">
        <w:rPr>
          <w:rFonts w:ascii="Arial Narrow" w:hAnsi="Arial Narrow"/>
          <w:lang w:val="en-GB"/>
        </w:rPr>
        <w:t xml:space="preserve">fficer’ office in Kribi during </w:t>
      </w:r>
      <w:r>
        <w:rPr>
          <w:rFonts w:ascii="Arial Narrow" w:hAnsi="Arial Narrow"/>
          <w:lang w:val="en-GB"/>
        </w:rPr>
        <w:t xml:space="preserve">working </w:t>
      </w:r>
      <w:r w:rsidRPr="00607869">
        <w:rPr>
          <w:rFonts w:ascii="Arial Narrow" w:hAnsi="Arial Narrow"/>
          <w:lang w:val="en-GB"/>
        </w:rPr>
        <w:t xml:space="preserve">hours Tel: 222 46 12 31, upon publication of this </w:t>
      </w:r>
      <w:r>
        <w:rPr>
          <w:rFonts w:ascii="Arial Narrow" w:hAnsi="Arial Narrow"/>
          <w:lang w:val="en-GB"/>
        </w:rPr>
        <w:t>invitation to Tender</w:t>
      </w:r>
      <w:r w:rsidRPr="00607869">
        <w:rPr>
          <w:rFonts w:ascii="Arial Narrow" w:hAnsi="Arial Narrow"/>
          <w:lang w:val="en-GB"/>
        </w:rPr>
        <w:t>.</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 xml:space="preserve">It may equally be consulted </w:t>
      </w:r>
      <w:r w:rsidRPr="00607869">
        <w:rPr>
          <w:rFonts w:ascii="Arial Narrow" w:hAnsi="Arial Narrow"/>
          <w:b/>
          <w:iCs/>
          <w:lang w:val="en-GB"/>
        </w:rPr>
        <w:t xml:space="preserve">online on the COLEPS platform at the following addresses: </w:t>
      </w:r>
      <w:hyperlink r:id="rId10" w:history="1">
        <w:r w:rsidRPr="00607869">
          <w:rPr>
            <w:rStyle w:val="Lienhypertexte"/>
            <w:rFonts w:ascii="Arial Narrow" w:hAnsi="Arial Narrow"/>
            <w:iCs/>
            <w:lang w:val="en-GB"/>
          </w:rPr>
          <w:t>http://www.marchespublics.cm</w:t>
        </w:r>
      </w:hyperlink>
      <w:r w:rsidRPr="00607869">
        <w:rPr>
          <w:rFonts w:ascii="Arial Narrow" w:hAnsi="Arial Narrow"/>
          <w:b/>
          <w:iCs/>
          <w:lang w:val="en-GB"/>
        </w:rPr>
        <w:t xml:space="preserve"> and </w:t>
      </w:r>
      <w:hyperlink r:id="rId11" w:history="1">
        <w:r w:rsidRPr="00607869">
          <w:rPr>
            <w:rStyle w:val="Lienhypertexte"/>
            <w:rFonts w:ascii="Arial Narrow" w:hAnsi="Arial Narrow"/>
            <w:iCs/>
            <w:lang w:val="en-GB"/>
          </w:rPr>
          <w:t>http://www.publiccontracts.cm</w:t>
        </w:r>
      </w:hyperlink>
      <w:r w:rsidRPr="00607869">
        <w:rPr>
          <w:rFonts w:ascii="Arial Narrow" w:hAnsi="Arial Narrow"/>
          <w:iCs/>
          <w:lang w:val="en-GB"/>
        </w:rPr>
        <w:t xml:space="preserve"> on the ARMP website (</w:t>
      </w:r>
      <w:hyperlink r:id="rId12" w:history="1">
        <w:r w:rsidRPr="00607869">
          <w:rPr>
            <w:rStyle w:val="Lienhypertexte"/>
            <w:rFonts w:ascii="Arial Narrow" w:hAnsi="Arial Narrow"/>
            <w:iCs/>
            <w:lang w:val="en-GB"/>
          </w:rPr>
          <w:t>www.armp.cm</w:t>
        </w:r>
      </w:hyperlink>
      <w:r w:rsidRPr="00607869">
        <w:rPr>
          <w:rFonts w:ascii="Arial Narrow" w:hAnsi="Arial Narrow"/>
          <w:iCs/>
          <w:lang w:val="en-GB"/>
        </w:rPr>
        <w:t>) .</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
          <w:bCs/>
          <w:iCs/>
          <w:color w:val="C0504D" w:themeColor="accent2"/>
          <w:lang w:val="en-GB"/>
        </w:rPr>
      </w:pPr>
      <w:r w:rsidRPr="00607869">
        <w:rPr>
          <w:rFonts w:ascii="Arial Narrow" w:hAnsi="Arial Narrow"/>
          <w:b/>
          <w:bCs/>
          <w:iCs/>
          <w:lang w:val="en-GB"/>
        </w:rPr>
        <w:t xml:space="preserve">11. Acquisition of tender file </w:t>
      </w:r>
    </w:p>
    <w:p w:rsidR="00CF1C79" w:rsidRPr="00607869" w:rsidRDefault="00CF1C79" w:rsidP="00CF1C79">
      <w:pPr>
        <w:suppressAutoHyphens w:val="0"/>
        <w:autoSpaceDN/>
        <w:jc w:val="both"/>
        <w:textAlignment w:val="auto"/>
        <w:rPr>
          <w:rFonts w:ascii="Arial Narrow" w:hAnsi="Arial Narrow"/>
          <w:lang w:val="en-GB"/>
        </w:rPr>
      </w:pPr>
      <w:r w:rsidRPr="00607869">
        <w:rPr>
          <w:rFonts w:ascii="Arial Narrow" w:hAnsi="Arial Narrow"/>
          <w:lang w:val="en-GB"/>
        </w:rPr>
        <w:t xml:space="preserve">The hard copy of the file may be obtained in the services of the S.D.O.’s office (General Affairs Service) as soon as this </w:t>
      </w:r>
      <w:r>
        <w:rPr>
          <w:rFonts w:ascii="Arial Narrow" w:hAnsi="Arial Narrow"/>
          <w:lang w:val="en-GB"/>
        </w:rPr>
        <w:t xml:space="preserve">Invitation to Tender </w:t>
      </w:r>
      <w:r w:rsidRPr="00607869">
        <w:rPr>
          <w:rFonts w:ascii="Arial Narrow" w:hAnsi="Arial Narrow"/>
          <w:lang w:val="en-GB"/>
        </w:rPr>
        <w:t xml:space="preserve">is published against payment of a non-refundable sum of </w:t>
      </w:r>
      <w:r w:rsidRPr="000D763B">
        <w:rPr>
          <w:rFonts w:ascii="Arial Narrow" w:hAnsi="Arial Narrow"/>
          <w:b/>
          <w:lang w:val="en-GB"/>
        </w:rPr>
        <w:t>thirty five thousand (35 000) CFA</w:t>
      </w:r>
      <w:r w:rsidRPr="00607869">
        <w:rPr>
          <w:rFonts w:ascii="Arial Narrow" w:hAnsi="Arial Narrow"/>
          <w:lang w:val="en-GB"/>
        </w:rPr>
        <w:t xml:space="preserve"> </w:t>
      </w:r>
      <w:r w:rsidRPr="000D763B">
        <w:rPr>
          <w:rFonts w:ascii="Arial Narrow" w:hAnsi="Arial Narrow"/>
          <w:b/>
          <w:lang w:val="en-GB"/>
        </w:rPr>
        <w:t>francs</w:t>
      </w:r>
      <w:r w:rsidRPr="00607869">
        <w:rPr>
          <w:rFonts w:ascii="Arial Narrow" w:hAnsi="Arial Narrow"/>
          <w:lang w:val="en-GB"/>
        </w:rPr>
        <w:t xml:space="preserve"> for the purchase of the Tender File fees, payable at the Public  Treasury of Kribi. </w:t>
      </w:r>
    </w:p>
    <w:p w:rsidR="00CF1C79" w:rsidRDefault="00CF1C79" w:rsidP="00CF1C79">
      <w:pPr>
        <w:suppressAutoHyphens w:val="0"/>
        <w:autoSpaceDN/>
        <w:jc w:val="both"/>
        <w:textAlignment w:val="auto"/>
        <w:rPr>
          <w:rFonts w:ascii="Arial Narrow" w:hAnsi="Arial Narrow"/>
          <w:lang w:val="en-GB"/>
        </w:rPr>
      </w:pPr>
      <w:r w:rsidRPr="00607869">
        <w:rPr>
          <w:rFonts w:ascii="Arial Narrow" w:hAnsi="Arial Narrow"/>
          <w:lang w:val="en-GB"/>
        </w:rPr>
        <w:t xml:space="preserve">It is equally possible to freely download the soft version of the </w:t>
      </w:r>
      <w:r>
        <w:rPr>
          <w:rFonts w:ascii="Arial Narrow" w:hAnsi="Arial Narrow"/>
          <w:lang w:val="en-GB"/>
        </w:rPr>
        <w:t xml:space="preserve">Tender File </w:t>
      </w:r>
      <w:r w:rsidRPr="00607869">
        <w:rPr>
          <w:rFonts w:ascii="Arial Narrow" w:hAnsi="Arial Narrow"/>
          <w:lang w:val="en-GB"/>
        </w:rPr>
        <w:t>(</w:t>
      </w:r>
      <w:r>
        <w:rPr>
          <w:rFonts w:ascii="Arial Narrow" w:hAnsi="Arial Narrow"/>
          <w:lang w:val="en-GB"/>
        </w:rPr>
        <w:t>TF</w:t>
      </w:r>
      <w:r w:rsidRPr="00607869">
        <w:rPr>
          <w:rFonts w:ascii="Arial Narrow" w:hAnsi="Arial Narrow"/>
          <w:lang w:val="en-GB"/>
        </w:rPr>
        <w:t xml:space="preserve">) on the COLEPS or PRIDESOFT platforms, available at the addresses indicated above for the electronic version. </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
          <w:bCs/>
          <w:iCs/>
          <w:lang w:val="en-GB"/>
        </w:rPr>
      </w:pPr>
      <w:r w:rsidRPr="00607869">
        <w:rPr>
          <w:rFonts w:ascii="Arial Narrow" w:hAnsi="Arial Narrow"/>
          <w:b/>
          <w:bCs/>
          <w:iCs/>
          <w:lang w:val="en-GB"/>
        </w:rPr>
        <w:t>12.</w:t>
      </w:r>
      <w:r w:rsidRPr="00607869">
        <w:rPr>
          <w:rFonts w:ascii="Arial Narrow" w:hAnsi="Arial Narrow"/>
          <w:iCs/>
          <w:lang w:val="en-GB"/>
        </w:rPr>
        <w:t xml:space="preserve"> </w:t>
      </w:r>
      <w:r w:rsidRPr="00607869">
        <w:rPr>
          <w:rFonts w:ascii="Arial Narrow" w:hAnsi="Arial Narrow"/>
          <w:b/>
          <w:bCs/>
          <w:iCs/>
          <w:lang w:val="en-GB"/>
        </w:rPr>
        <w:t>Submission of bids</w:t>
      </w:r>
    </w:p>
    <w:p w:rsidR="00CF1C79" w:rsidRPr="00607869" w:rsidRDefault="00CF1C79" w:rsidP="00CF1C79">
      <w:pPr>
        <w:ind w:firstLine="708"/>
        <w:jc w:val="both"/>
        <w:rPr>
          <w:rFonts w:ascii="Arial Narrow" w:hAnsi="Arial Narrow"/>
          <w:lang w:val="en-GB"/>
        </w:rPr>
      </w:pPr>
      <w:r w:rsidRPr="00607869">
        <w:rPr>
          <w:rFonts w:ascii="Arial Narrow" w:hAnsi="Arial Narrow"/>
          <w:lang w:val="en-GB"/>
        </w:rPr>
        <w:t>Each offer written in French or English and in seven (07) copies, including one (01) original and six (06) copies marked as such, must reach the services of the S.D.O.’s office in Kribi no</w:t>
      </w:r>
      <w:r>
        <w:rPr>
          <w:rFonts w:ascii="Arial Narrow" w:hAnsi="Arial Narrow"/>
          <w:lang w:val="en-GB"/>
        </w:rPr>
        <w:t>t</w:t>
      </w:r>
      <w:r w:rsidRPr="00607869">
        <w:rPr>
          <w:rFonts w:ascii="Arial Narrow" w:hAnsi="Arial Narrow"/>
          <w:lang w:val="en-GB"/>
        </w:rPr>
        <w:t xml:space="preserve"> later than </w:t>
      </w:r>
      <w:r w:rsidRPr="00AC6A04">
        <w:rPr>
          <w:rFonts w:ascii="Arial Narrow" w:hAnsi="Arial Narrow"/>
          <w:b/>
          <w:lang w:val="en-GB"/>
        </w:rPr>
        <w:t>13/05/2025 at 13 a.m.</w:t>
      </w:r>
      <w:r w:rsidRPr="00607869">
        <w:rPr>
          <w:rFonts w:ascii="Arial Narrow" w:hAnsi="Arial Narrow"/>
          <w:lang w:val="en-GB"/>
        </w:rPr>
        <w:t xml:space="preserve"> and must be marked</w:t>
      </w:r>
      <w:r>
        <w:rPr>
          <w:rFonts w:ascii="Arial Narrow" w:hAnsi="Arial Narrow"/>
          <w:lang w:val="en-GB"/>
        </w:rPr>
        <w:t xml:space="preserve"> as follows</w:t>
      </w:r>
      <w:r w:rsidRPr="00607869">
        <w:rPr>
          <w:rFonts w:ascii="Arial Narrow" w:hAnsi="Arial Narrow"/>
          <w:lang w:val="en-GB"/>
        </w:rPr>
        <w:t>:</w:t>
      </w:r>
    </w:p>
    <w:p w:rsidR="00CF1C79" w:rsidRPr="00607869" w:rsidRDefault="00CF1C79" w:rsidP="00CF1C79">
      <w:pPr>
        <w:suppressAutoHyphens w:val="0"/>
        <w:autoSpaceDN/>
        <w:jc w:val="center"/>
        <w:textAlignment w:val="auto"/>
        <w:rPr>
          <w:rFonts w:ascii="Arial Narrow" w:hAnsi="Arial Narrow"/>
          <w:b/>
          <w:iCs/>
          <w:sz w:val="22"/>
          <w:szCs w:val="22"/>
          <w:lang w:val="en-GB"/>
        </w:rPr>
      </w:pPr>
      <w:r w:rsidRPr="00607869">
        <w:rPr>
          <w:rFonts w:ascii="Arial Narrow" w:hAnsi="Arial Narrow"/>
          <w:b/>
          <w:iCs/>
          <w:sz w:val="22"/>
          <w:szCs w:val="22"/>
          <w:lang w:val="en-GB"/>
        </w:rPr>
        <w:t>OPEN NATIONAL</w:t>
      </w:r>
      <w:r w:rsidRPr="00607869">
        <w:rPr>
          <w:rFonts w:ascii="Arial Narrow" w:hAnsi="Arial Narrow"/>
          <w:b/>
          <w:bCs/>
          <w:iCs/>
          <w:sz w:val="22"/>
          <w:szCs w:val="22"/>
          <w:lang w:val="en-GB"/>
        </w:rPr>
        <w:t xml:space="preserve"> INVITATION TO TENDER</w:t>
      </w:r>
      <w:r w:rsidRPr="00607869">
        <w:rPr>
          <w:rFonts w:ascii="Arial Narrow" w:hAnsi="Arial Narrow"/>
          <w:b/>
          <w:iCs/>
          <w:sz w:val="22"/>
          <w:szCs w:val="22"/>
          <w:lang w:val="en-GB"/>
        </w:rPr>
        <w:t xml:space="preserve"> </w:t>
      </w:r>
      <w:r w:rsidRPr="00607869">
        <w:rPr>
          <w:rFonts w:ascii="Arial Narrow" w:hAnsi="Arial Narrow"/>
          <w:b/>
          <w:bCs/>
          <w:iCs/>
          <w:sz w:val="22"/>
          <w:szCs w:val="22"/>
          <w:lang w:val="en-GB"/>
        </w:rPr>
        <w:t>N</w:t>
      </w:r>
      <w:r w:rsidRPr="001510D0">
        <w:rPr>
          <w:rFonts w:ascii="Arial Narrow" w:hAnsi="Arial Narrow"/>
          <w:b/>
          <w:bCs/>
          <w:iCs/>
          <w:sz w:val="22"/>
          <w:szCs w:val="22"/>
          <w:vertAlign w:val="superscript"/>
          <w:lang w:val="en-GB"/>
        </w:rPr>
        <w:t>o</w:t>
      </w:r>
      <w:r>
        <w:rPr>
          <w:rFonts w:ascii="Arial Narrow" w:hAnsi="Arial Narrow"/>
          <w:b/>
          <w:iCs/>
          <w:sz w:val="22"/>
          <w:szCs w:val="22"/>
          <w:lang w:val="en-GB"/>
        </w:rPr>
        <w:t>005</w:t>
      </w:r>
      <w:r w:rsidRPr="00607869">
        <w:rPr>
          <w:rFonts w:ascii="Arial Narrow" w:hAnsi="Arial Narrow"/>
          <w:b/>
          <w:iCs/>
          <w:sz w:val="22"/>
          <w:szCs w:val="22"/>
          <w:lang w:val="en-GB"/>
        </w:rPr>
        <w:t xml:space="preserve">/ ONIT/DDEPAT/ </w:t>
      </w:r>
      <w:r>
        <w:rPr>
          <w:rFonts w:ascii="Arial Narrow" w:hAnsi="Arial Narrow"/>
          <w:b/>
          <w:bCs/>
          <w:iCs/>
          <w:sz w:val="22"/>
          <w:szCs w:val="22"/>
          <w:lang w:val="en-GB"/>
        </w:rPr>
        <w:t>D</w:t>
      </w:r>
      <w:r w:rsidRPr="00607869">
        <w:rPr>
          <w:rFonts w:ascii="Arial Narrow" w:hAnsi="Arial Narrow"/>
          <w:b/>
          <w:bCs/>
          <w:iCs/>
          <w:sz w:val="22"/>
          <w:szCs w:val="22"/>
          <w:lang w:val="en-GB"/>
        </w:rPr>
        <w:t xml:space="preserve">TB/ </w:t>
      </w:r>
      <w:r w:rsidRPr="00607869">
        <w:rPr>
          <w:rFonts w:ascii="Arial Narrow" w:hAnsi="Arial Narrow"/>
          <w:b/>
          <w:iCs/>
          <w:sz w:val="22"/>
          <w:szCs w:val="22"/>
          <w:lang w:val="en-GB"/>
        </w:rPr>
        <w:t xml:space="preserve">2025 </w:t>
      </w:r>
      <w:r w:rsidRPr="00C74935">
        <w:rPr>
          <w:rFonts w:ascii="Arial Narrow" w:hAnsi="Arial Narrow"/>
          <w:b/>
          <w:lang w:val="en-US"/>
        </w:rPr>
        <w:t>OF 10/04/2025</w:t>
      </w:r>
      <w:r w:rsidRPr="00607869">
        <w:rPr>
          <w:rFonts w:ascii="Arial Narrow" w:hAnsi="Arial Narrow"/>
          <w:b/>
          <w:iCs/>
          <w:sz w:val="22"/>
          <w:szCs w:val="22"/>
          <w:lang w:val="en-GB"/>
        </w:rPr>
        <w:t xml:space="preserve"> </w:t>
      </w:r>
      <w:r w:rsidRPr="00607869">
        <w:rPr>
          <w:rFonts w:ascii="Arial Narrow" w:hAnsi="Arial Narrow"/>
          <w:b/>
          <w:bCs/>
          <w:iCs/>
          <w:sz w:val="22"/>
          <w:szCs w:val="22"/>
          <w:lang w:val="en-GB"/>
        </w:rPr>
        <w:t>FOR</w:t>
      </w:r>
      <w:r w:rsidRPr="00607869">
        <w:rPr>
          <w:rFonts w:ascii="Arial Narrow" w:hAnsi="Arial Narrow"/>
          <w:b/>
          <w:iCs/>
          <w:sz w:val="22"/>
          <w:szCs w:val="22"/>
          <w:lang w:val="en-GB"/>
        </w:rPr>
        <w:t xml:space="preserve"> THE RENOVATION WORK</w:t>
      </w:r>
      <w:r>
        <w:rPr>
          <w:rFonts w:ascii="Arial Narrow" w:hAnsi="Arial Narrow"/>
          <w:b/>
          <w:iCs/>
          <w:sz w:val="22"/>
          <w:szCs w:val="22"/>
          <w:lang w:val="en-GB"/>
        </w:rPr>
        <w:t>S</w:t>
      </w:r>
      <w:r w:rsidRPr="00607869">
        <w:rPr>
          <w:rFonts w:ascii="Arial Narrow" w:hAnsi="Arial Narrow"/>
          <w:b/>
          <w:iCs/>
          <w:sz w:val="22"/>
          <w:szCs w:val="22"/>
          <w:lang w:val="en-GB"/>
        </w:rPr>
        <w:t xml:space="preserve"> OF THE OCEAN’S DIVISIONAL DELEGATION OF ECONOMY, PLANNING AND REGIONAL DEVELOPMENT INCLUDING THE COURTYARD</w:t>
      </w:r>
      <w:r>
        <w:rPr>
          <w:rFonts w:ascii="Arial Narrow" w:hAnsi="Arial Narrow"/>
          <w:b/>
          <w:iCs/>
          <w:sz w:val="22"/>
          <w:szCs w:val="22"/>
          <w:lang w:val="en-GB"/>
        </w:rPr>
        <w:t>, OCEAN DIVISION, SOUTH REGION (</w:t>
      </w:r>
      <w:r w:rsidRPr="00607869">
        <w:rPr>
          <w:rFonts w:ascii="Arial Narrow" w:hAnsi="Arial Narrow"/>
          <w:b/>
          <w:iCs/>
          <w:sz w:val="22"/>
          <w:szCs w:val="22"/>
          <w:lang w:val="en-GB"/>
        </w:rPr>
        <w:t>EMERGENCY PROCEDURE</w:t>
      </w:r>
      <w:r>
        <w:rPr>
          <w:rFonts w:ascii="Arial Narrow" w:hAnsi="Arial Narrow"/>
          <w:b/>
          <w:iCs/>
          <w:sz w:val="22"/>
          <w:szCs w:val="22"/>
          <w:lang w:val="en-GB"/>
        </w:rPr>
        <w:t>)</w:t>
      </w:r>
      <w:r w:rsidRPr="00607869">
        <w:rPr>
          <w:rFonts w:ascii="Arial Narrow" w:hAnsi="Arial Narrow"/>
          <w:b/>
          <w:iCs/>
          <w:sz w:val="22"/>
          <w:szCs w:val="22"/>
          <w:lang w:val="en-GB"/>
        </w:rPr>
        <w:t>.</w:t>
      </w:r>
    </w:p>
    <w:p w:rsidR="00CF1C79" w:rsidRPr="00607869" w:rsidRDefault="00CF1C79" w:rsidP="00CF1C79">
      <w:pPr>
        <w:suppressAutoHyphens w:val="0"/>
        <w:autoSpaceDN/>
        <w:jc w:val="both"/>
        <w:textAlignment w:val="auto"/>
        <w:rPr>
          <w:rFonts w:ascii="Arial Narrow" w:hAnsi="Arial Narrow"/>
          <w:iCs/>
          <w:color w:val="C0504D" w:themeColor="accent2"/>
          <w:sz w:val="10"/>
          <w:szCs w:val="10"/>
          <w:lang w:val="en-GB"/>
        </w:rPr>
      </w:pP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
          <w:iCs/>
          <w:color w:val="C0504D" w:themeColor="accent2"/>
          <w:lang w:val="en-GB"/>
        </w:rPr>
      </w:pPr>
      <w:r w:rsidRPr="00607869">
        <w:rPr>
          <w:rFonts w:ascii="Arial Narrow" w:hAnsi="Arial Narrow"/>
          <w:b/>
          <w:iCs/>
          <w:lang w:val="en-GB"/>
        </w:rPr>
        <w:t xml:space="preserve">13.  Admissibility of bids </w:t>
      </w:r>
    </w:p>
    <w:p w:rsidR="00CF1C79" w:rsidRPr="00607869" w:rsidRDefault="00CF1C79" w:rsidP="00CF1C79">
      <w:pPr>
        <w:ind w:firstLine="708"/>
        <w:jc w:val="both"/>
        <w:rPr>
          <w:rFonts w:ascii="Arial Narrow" w:hAnsi="Arial Narrow"/>
          <w:lang w:val="en-GB"/>
        </w:rPr>
      </w:pPr>
      <w:r w:rsidRPr="00607869">
        <w:rPr>
          <w:rFonts w:ascii="Arial Narrow" w:hAnsi="Arial Narrow"/>
          <w:lang w:val="en-GB"/>
        </w:rPr>
        <w:t>The administrative documents, the technical offer and the financial offer must be placed in different separate envelopes and delivered in a sealed envelope.</w:t>
      </w:r>
    </w:p>
    <w:p w:rsidR="00CF1C79" w:rsidRPr="00607869" w:rsidRDefault="00CF1C79" w:rsidP="00CF1C79">
      <w:pPr>
        <w:jc w:val="both"/>
        <w:rPr>
          <w:rFonts w:ascii="Arial Narrow" w:hAnsi="Arial Narrow"/>
          <w:lang w:val="en-GB"/>
        </w:rPr>
      </w:pPr>
      <w:r w:rsidRPr="00607869">
        <w:rPr>
          <w:rFonts w:ascii="Arial Narrow" w:hAnsi="Arial Narrow"/>
          <w:lang w:val="en-GB"/>
        </w:rPr>
        <w:t>The following will be inadmissible by the Delegated Project Owner:</w:t>
      </w:r>
    </w:p>
    <w:p w:rsidR="00CF1C79" w:rsidRPr="00607869" w:rsidRDefault="00CF1C79" w:rsidP="00CF1C79">
      <w:pPr>
        <w:jc w:val="both"/>
        <w:rPr>
          <w:rFonts w:ascii="Arial Narrow" w:hAnsi="Arial Narrow"/>
          <w:lang w:val="en-GB"/>
        </w:rPr>
      </w:pPr>
      <w:r w:rsidRPr="00607869">
        <w:rPr>
          <w:rFonts w:ascii="Arial Narrow" w:hAnsi="Arial Narrow"/>
          <w:lang w:val="en-GB"/>
        </w:rPr>
        <w:t>• envelopes bearing information on the identity of the tenderer;</w:t>
      </w:r>
    </w:p>
    <w:p w:rsidR="00CF1C79" w:rsidRPr="00607869" w:rsidRDefault="00CF1C79" w:rsidP="00CF1C79">
      <w:pPr>
        <w:jc w:val="both"/>
        <w:rPr>
          <w:rFonts w:ascii="Arial Narrow" w:hAnsi="Arial Narrow"/>
          <w:lang w:val="en-GB"/>
        </w:rPr>
      </w:pPr>
      <w:r w:rsidRPr="00607869">
        <w:rPr>
          <w:rFonts w:ascii="Arial Narrow" w:hAnsi="Arial Narrow"/>
          <w:lang w:val="en-GB"/>
        </w:rPr>
        <w:t>• envelopes received after the submission deadlines and times;</w:t>
      </w:r>
    </w:p>
    <w:p w:rsidR="00CF1C79" w:rsidRPr="00607869" w:rsidRDefault="00CF1C79" w:rsidP="00CF1C79">
      <w:pPr>
        <w:jc w:val="both"/>
        <w:rPr>
          <w:rFonts w:ascii="Arial Narrow" w:hAnsi="Arial Narrow"/>
          <w:lang w:val="en-GB"/>
        </w:rPr>
      </w:pPr>
      <w:r w:rsidRPr="00607869">
        <w:rPr>
          <w:rFonts w:ascii="Arial Narrow" w:hAnsi="Arial Narrow"/>
          <w:lang w:val="en-GB"/>
        </w:rPr>
        <w:t>• f</w:t>
      </w:r>
      <w:r>
        <w:rPr>
          <w:rFonts w:ascii="Arial Narrow" w:hAnsi="Arial Narrow"/>
          <w:lang w:val="en-GB"/>
        </w:rPr>
        <w:t xml:space="preserve">iles </w:t>
      </w:r>
      <w:r w:rsidRPr="00607869">
        <w:rPr>
          <w:rFonts w:ascii="Arial Narrow" w:hAnsi="Arial Narrow"/>
          <w:lang w:val="en-GB"/>
        </w:rPr>
        <w:t>without i</w:t>
      </w:r>
      <w:r>
        <w:rPr>
          <w:rFonts w:ascii="Arial Narrow" w:hAnsi="Arial Narrow"/>
          <w:lang w:val="en-GB"/>
        </w:rPr>
        <w:t xml:space="preserve">ndication of the identity of this present Invitation to </w:t>
      </w:r>
      <w:r w:rsidRPr="00607869">
        <w:rPr>
          <w:rFonts w:ascii="Arial Narrow" w:hAnsi="Arial Narrow"/>
          <w:lang w:val="en-GB"/>
        </w:rPr>
        <w:t>Tender;</w:t>
      </w:r>
    </w:p>
    <w:p w:rsidR="00CF1C79" w:rsidRPr="00607869" w:rsidRDefault="00CF1C79" w:rsidP="00CF1C79">
      <w:pPr>
        <w:jc w:val="both"/>
        <w:rPr>
          <w:rFonts w:ascii="Arial Narrow" w:hAnsi="Arial Narrow"/>
          <w:lang w:val="en-GB"/>
        </w:rPr>
      </w:pPr>
      <w:r w:rsidRPr="00607869">
        <w:rPr>
          <w:rFonts w:ascii="Arial Narrow" w:hAnsi="Arial Narrow"/>
          <w:lang w:val="en-GB"/>
        </w:rPr>
        <w:t>• non-compliance with the number of copies indicated in the RPAO or offering only copies.</w:t>
      </w:r>
    </w:p>
    <w:p w:rsidR="00CF1C79" w:rsidRPr="00607869" w:rsidRDefault="00CF1C79" w:rsidP="00CF1C79">
      <w:pPr>
        <w:jc w:val="both"/>
        <w:rPr>
          <w:rFonts w:ascii="Arial Narrow" w:hAnsi="Arial Narrow"/>
          <w:lang w:val="en-GB"/>
        </w:rPr>
      </w:pPr>
      <w:r w:rsidRPr="00607869">
        <w:rPr>
          <w:rFonts w:ascii="Arial Narrow" w:hAnsi="Arial Narrow"/>
          <w:lang w:val="en-GB"/>
        </w:rPr>
        <w:t>Any incomplete offer in accorda</w:t>
      </w:r>
      <w:r>
        <w:rPr>
          <w:rFonts w:ascii="Arial Narrow" w:hAnsi="Arial Narrow"/>
          <w:lang w:val="en-GB"/>
        </w:rPr>
        <w:t xml:space="preserve">nce with the requirements of this present </w:t>
      </w:r>
      <w:r w:rsidRPr="00607869">
        <w:rPr>
          <w:rFonts w:ascii="Arial Narrow" w:hAnsi="Arial Narrow"/>
          <w:lang w:val="en-GB"/>
        </w:rPr>
        <w:t xml:space="preserve">Tender </w:t>
      </w:r>
      <w:r>
        <w:rPr>
          <w:rFonts w:ascii="Arial Narrow" w:hAnsi="Arial Narrow"/>
          <w:lang w:val="en-GB"/>
        </w:rPr>
        <w:t xml:space="preserve">File </w:t>
      </w:r>
      <w:r w:rsidRPr="00607869">
        <w:rPr>
          <w:rFonts w:ascii="Arial Narrow" w:hAnsi="Arial Narrow"/>
          <w:lang w:val="en-GB"/>
        </w:rPr>
        <w:t xml:space="preserve">will be declared inadmissible. In particular, the absence of a bid bond issued by an organization or financial institution approved by the Minister in charge of </w:t>
      </w:r>
      <w:r>
        <w:rPr>
          <w:rFonts w:ascii="Arial Narrow" w:hAnsi="Arial Narrow"/>
          <w:lang w:val="en-GB"/>
        </w:rPr>
        <w:t>F</w:t>
      </w:r>
      <w:r w:rsidRPr="00607869">
        <w:rPr>
          <w:rFonts w:ascii="Arial Narrow" w:hAnsi="Arial Narrow"/>
          <w:lang w:val="en-GB"/>
        </w:rPr>
        <w:t>inance to issue bonds in the field of public procurement or non-compliance with the models of the documents in the Tender File will result in the outright rejection of the offer without any recourse. A bid bond produced but having no connection with the consultation concerned is considered absent. The bid bond presented by a bidder during the bid opening session is inadmissible.</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
          <w:bCs/>
          <w:iCs/>
          <w:lang w:val="en-GB"/>
        </w:rPr>
      </w:pPr>
      <w:r w:rsidRPr="00607869">
        <w:rPr>
          <w:rFonts w:ascii="Arial Narrow" w:hAnsi="Arial Narrow"/>
          <w:b/>
          <w:bCs/>
          <w:iCs/>
          <w:lang w:val="en-GB"/>
        </w:rPr>
        <w:t>14. Opening of bids</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iCs/>
          <w:sz w:val="10"/>
          <w:szCs w:val="10"/>
          <w:lang w:val="en-GB"/>
        </w:rPr>
      </w:pPr>
      <w:r w:rsidRPr="00607869">
        <w:rPr>
          <w:rFonts w:ascii="Arial Narrow" w:hAnsi="Arial Narrow"/>
          <w:iCs/>
          <w:lang w:val="en-GB"/>
        </w:rPr>
        <w:t>The bids shall be opened in single phase and shall take place on</w:t>
      </w:r>
      <w:r>
        <w:rPr>
          <w:rFonts w:ascii="Arial Narrow" w:hAnsi="Arial Narrow"/>
          <w:lang w:val="en-GB"/>
        </w:rPr>
        <w:t xml:space="preserve"> </w:t>
      </w:r>
      <w:r w:rsidRPr="00AC6A04">
        <w:rPr>
          <w:rFonts w:ascii="Arial Narrow" w:hAnsi="Arial Narrow"/>
          <w:b/>
          <w:lang w:val="en-GB"/>
        </w:rPr>
        <w:t>13/05/2025 at 13 a.m.</w:t>
      </w:r>
      <w:r w:rsidRPr="00607869">
        <w:rPr>
          <w:rFonts w:ascii="Arial Narrow" w:hAnsi="Arial Narrow"/>
          <w:lang w:val="en-GB"/>
        </w:rPr>
        <w:t xml:space="preserve"> by the D</w:t>
      </w:r>
      <w:r>
        <w:rPr>
          <w:rFonts w:ascii="Arial Narrow" w:hAnsi="Arial Narrow"/>
          <w:lang w:val="en-GB"/>
        </w:rPr>
        <w:t>ivisional Tender Board in</w:t>
      </w:r>
      <w:r w:rsidRPr="00607869">
        <w:rPr>
          <w:rFonts w:ascii="Arial Narrow" w:hAnsi="Arial Narrow"/>
          <w:lang w:val="en-GB"/>
        </w:rPr>
        <w:t xml:space="preserve"> the meeting room of the P</w:t>
      </w:r>
      <w:r>
        <w:rPr>
          <w:rFonts w:ascii="Arial Narrow" w:hAnsi="Arial Narrow"/>
          <w:lang w:val="en-GB"/>
        </w:rPr>
        <w:t xml:space="preserve">refecture of Kribi, located on its </w:t>
      </w:r>
      <w:r w:rsidRPr="00607869">
        <w:rPr>
          <w:rFonts w:ascii="Arial Narrow" w:hAnsi="Arial Narrow"/>
          <w:lang w:val="en-GB"/>
        </w:rPr>
        <w:t>1</w:t>
      </w:r>
      <w:r w:rsidRPr="005F2019">
        <w:rPr>
          <w:rFonts w:ascii="Arial Narrow" w:hAnsi="Arial Narrow"/>
          <w:vertAlign w:val="superscript"/>
          <w:lang w:val="en-GB"/>
        </w:rPr>
        <w:t>st</w:t>
      </w:r>
      <w:r w:rsidRPr="00607869">
        <w:rPr>
          <w:rFonts w:ascii="Arial Narrow" w:hAnsi="Arial Narrow"/>
          <w:lang w:val="en-GB"/>
        </w:rPr>
        <w:t xml:space="preserve"> floor.  </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Only tenderers may attend this opening session or be represented by a person of their choice, duly authorised, even in case of a group of companies.</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Cs/>
          <w:iCs/>
          <w:lang w:val="en-GB"/>
        </w:rPr>
      </w:pPr>
      <w:r w:rsidRPr="00607869">
        <w:rPr>
          <w:rFonts w:ascii="Arial Narrow" w:hAnsi="Arial Narrow"/>
          <w:b/>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607869">
        <w:rPr>
          <w:rFonts w:ascii="Arial Narrow" w:hAnsi="Arial Narrow"/>
          <w:bCs/>
          <w:iCs/>
          <w:lang w:val="en-GB"/>
        </w:rPr>
        <w:t xml:space="preserve">. They shall be no later than 3 (three) months </w:t>
      </w:r>
      <w:r w:rsidRPr="00607869">
        <w:rPr>
          <w:rFonts w:ascii="Arial Narrow" w:hAnsi="Arial Narrow"/>
          <w:bCs/>
          <w:iCs/>
          <w:lang w:val="en-GB"/>
        </w:rPr>
        <w:lastRenderedPageBreak/>
        <w:t xml:space="preserve">old from the original deadline for the submission of tenders or must have been issued after the date of signature of the Tender Notice. </w:t>
      </w:r>
    </w:p>
    <w:p w:rsidR="00CF1C79" w:rsidRPr="00607869" w:rsidRDefault="00CF1C79" w:rsidP="00CF1C79">
      <w:pPr>
        <w:suppressAutoHyphens w:val="0"/>
        <w:autoSpaceDN/>
        <w:jc w:val="both"/>
        <w:textAlignment w:val="auto"/>
        <w:rPr>
          <w:rFonts w:ascii="Arial Narrow" w:hAnsi="Arial Narrow"/>
          <w:bCs/>
          <w:iCs/>
          <w:sz w:val="10"/>
          <w:szCs w:val="10"/>
          <w:lang w:val="en-GB"/>
        </w:rPr>
      </w:pPr>
    </w:p>
    <w:p w:rsidR="00CF1C79" w:rsidRPr="00607869" w:rsidRDefault="00CF1C79" w:rsidP="00CF1C79">
      <w:pPr>
        <w:suppressAutoHyphens w:val="0"/>
        <w:autoSpaceDN/>
        <w:jc w:val="both"/>
        <w:textAlignment w:val="auto"/>
        <w:rPr>
          <w:rFonts w:ascii="Arial Narrow" w:hAnsi="Arial Narrow"/>
          <w:bCs/>
          <w:iCs/>
          <w:lang w:val="en-GB"/>
        </w:rPr>
      </w:pPr>
      <w:r w:rsidRPr="00607869">
        <w:rPr>
          <w:rFonts w:ascii="Arial Narrow" w:hAnsi="Arial Narrow"/>
          <w:bCs/>
          <w:iCs/>
          <w:lang w:val="en-GB"/>
        </w:rPr>
        <w:t>In case of absence or non-conformity of a document in the administrative file during the opening of bids, after a 48(forty-eight) hours deadline granted by the Board, the file shall be rejected.</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
          <w:bCs/>
          <w:iCs/>
          <w:lang w:val="en-GB"/>
        </w:rPr>
      </w:pPr>
      <w:r w:rsidRPr="00607869">
        <w:rPr>
          <w:rFonts w:ascii="Arial Narrow" w:hAnsi="Arial Narrow"/>
          <w:b/>
          <w:bCs/>
          <w:iCs/>
          <w:lang w:val="en-GB"/>
        </w:rPr>
        <w:t>15. Evaluation criteria</w:t>
      </w:r>
    </w:p>
    <w:p w:rsidR="00CF1C79" w:rsidRPr="00607869" w:rsidRDefault="00CF1C79" w:rsidP="00CF1C79">
      <w:pPr>
        <w:suppressAutoHyphens w:val="0"/>
        <w:autoSpaceDN/>
        <w:jc w:val="both"/>
        <w:textAlignment w:val="auto"/>
        <w:rPr>
          <w:rFonts w:ascii="Arial Narrow" w:hAnsi="Arial Narrow"/>
          <w:b/>
          <w:bCs/>
          <w:iCs/>
          <w:lang w:val="en-GB"/>
        </w:rPr>
      </w:pPr>
      <w:r w:rsidRPr="00607869">
        <w:rPr>
          <w:rFonts w:ascii="Arial Narrow" w:hAnsi="Arial Narrow"/>
          <w:b/>
          <w:bCs/>
          <w:iCs/>
          <w:lang w:val="en-GB"/>
        </w:rPr>
        <w:t>15.1 Eliminatory criteria</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The eliminatory criteria include:</w:t>
      </w:r>
    </w:p>
    <w:p w:rsidR="00CF1C79" w:rsidRPr="00607869" w:rsidRDefault="00CF1C79" w:rsidP="00CF1C79">
      <w:pPr>
        <w:pStyle w:val="Paragraphedeliste"/>
        <w:numPr>
          <w:ilvl w:val="0"/>
          <w:numId w:val="38"/>
        </w:numPr>
        <w:suppressAutoHyphens w:val="0"/>
        <w:autoSpaceDN/>
        <w:jc w:val="both"/>
        <w:textAlignment w:val="auto"/>
        <w:rPr>
          <w:rFonts w:ascii="Arial Narrow" w:hAnsi="Arial Narrow"/>
          <w:iCs/>
          <w:lang w:val="en-GB"/>
        </w:rPr>
      </w:pPr>
      <w:r w:rsidRPr="00607869">
        <w:rPr>
          <w:rFonts w:ascii="Arial Narrow" w:hAnsi="Arial Narrow"/>
          <w:iCs/>
          <w:lang w:val="en-GB"/>
        </w:rPr>
        <w:t>Absence of bid bond at the opening of bids, and the deposit receipt to the deposit and consignment fund (CDC);</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 xml:space="preserve">Failure to submit, beyond the 48(forty-eight) hours deadline after the opening of bids, a document of the administrative file deemed non-compliant or absent (except the bid bond);   </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False declarations, fraudulent schemes or forged documents;</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Non-compliance of more than 2 essential criteria  ;</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Absence of the sworn statement for not having abandoned contracts during the last three years;</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 xml:space="preserve"> Absence of a quantified unit price in the financial offer;</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 xml:space="preserve">Absence of an element in the financial offer (submission, BPU, DQE); </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Absence of charter</w:t>
      </w:r>
      <w:r>
        <w:rPr>
          <w:rFonts w:ascii="Arial Narrow" w:hAnsi="Arial Narrow"/>
          <w:iCs/>
          <w:lang w:val="en-GB"/>
        </w:rPr>
        <w:t xml:space="preserve"> of</w:t>
      </w:r>
      <w:r w:rsidRPr="00607869">
        <w:rPr>
          <w:rFonts w:ascii="Arial Narrow" w:hAnsi="Arial Narrow"/>
          <w:iCs/>
          <w:lang w:val="en-GB"/>
        </w:rPr>
        <w:t xml:space="preserve"> integrity dated and signed</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iCs/>
          <w:lang w:val="en-GB"/>
        </w:rPr>
        <w:t xml:space="preserve">           Absence of the dated and signed commitment statement to comply with environmental and social clauses</w:t>
      </w:r>
    </w:p>
    <w:p w:rsidR="00CF1C79" w:rsidRPr="00607869" w:rsidRDefault="00CF1C79" w:rsidP="00CF1C79">
      <w:pPr>
        <w:numPr>
          <w:ilvl w:val="0"/>
          <w:numId w:val="38"/>
        </w:numPr>
        <w:suppressAutoHyphens w:val="0"/>
        <w:autoSpaceDN/>
        <w:ind w:left="567"/>
        <w:jc w:val="both"/>
        <w:textAlignment w:val="auto"/>
        <w:rPr>
          <w:rFonts w:ascii="Arial Narrow" w:hAnsi="Arial Narrow"/>
          <w:iCs/>
          <w:lang w:val="en-GB"/>
        </w:rPr>
      </w:pPr>
      <w:r w:rsidRPr="00607869">
        <w:rPr>
          <w:rFonts w:ascii="Arial Narrow" w:hAnsi="Arial Narrow" w:cs="Arial"/>
          <w:bCs/>
          <w:iCs/>
          <w:lang w:val="en-GB"/>
        </w:rPr>
        <w:t xml:space="preserve">            Non-acceptance of the market conditions</w:t>
      </w:r>
    </w:p>
    <w:p w:rsidR="00CF1C79" w:rsidRPr="00607869" w:rsidRDefault="00CF1C79" w:rsidP="00CF1C79">
      <w:pPr>
        <w:suppressAutoHyphens w:val="0"/>
        <w:autoSpaceDN/>
        <w:ind w:left="567"/>
        <w:jc w:val="both"/>
        <w:textAlignment w:val="auto"/>
        <w:rPr>
          <w:rFonts w:ascii="Arial Narrow" w:hAnsi="Arial Narrow"/>
          <w:iCs/>
          <w:lang w:val="en-GB"/>
        </w:rPr>
      </w:pPr>
    </w:p>
    <w:p w:rsidR="00CF1C79" w:rsidRPr="00607869" w:rsidRDefault="00CF1C79" w:rsidP="00CF1C79">
      <w:pPr>
        <w:suppressAutoHyphens w:val="0"/>
        <w:autoSpaceDN/>
        <w:jc w:val="both"/>
        <w:textAlignment w:val="auto"/>
        <w:rPr>
          <w:rFonts w:ascii="Arial Narrow" w:hAnsi="Arial Narrow"/>
          <w:iCs/>
          <w:sz w:val="10"/>
          <w:szCs w:val="10"/>
          <w:lang w:val="en-GB"/>
        </w:rPr>
      </w:pPr>
      <w:r w:rsidRPr="00607869">
        <w:rPr>
          <w:rFonts w:ascii="Arial Narrow" w:hAnsi="Arial Narrow"/>
          <w:iCs/>
          <w:lang w:val="en-GB"/>
        </w:rPr>
        <w:t xml:space="preserve">  </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
          <w:bCs/>
          <w:iCs/>
          <w:lang w:val="en-GB"/>
        </w:rPr>
      </w:pPr>
      <w:r w:rsidRPr="00607869">
        <w:rPr>
          <w:rFonts w:ascii="Arial Narrow" w:hAnsi="Arial Narrow"/>
          <w:b/>
          <w:bCs/>
          <w:iCs/>
          <w:lang w:val="en-GB"/>
        </w:rPr>
        <w:t>15.2 Essential criteria</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The essential criteria for the qualification of bidders shall focus especially on:</w:t>
      </w:r>
    </w:p>
    <w:p w:rsidR="00CF1C79" w:rsidRPr="00607869" w:rsidRDefault="00CF1C79" w:rsidP="00CF1C79">
      <w:pPr>
        <w:numPr>
          <w:ilvl w:val="0"/>
          <w:numId w:val="40"/>
        </w:numPr>
        <w:suppressAutoHyphens w:val="0"/>
        <w:autoSpaceDN/>
        <w:ind w:hanging="153"/>
        <w:jc w:val="both"/>
        <w:textAlignment w:val="auto"/>
        <w:rPr>
          <w:rFonts w:ascii="Arial Narrow" w:hAnsi="Arial Narrow"/>
          <w:iCs/>
          <w:lang w:val="en-GB"/>
        </w:rPr>
      </w:pPr>
      <w:r w:rsidRPr="00607869">
        <w:rPr>
          <w:rFonts w:ascii="Arial Narrow" w:hAnsi="Arial Narrow"/>
          <w:iCs/>
          <w:lang w:val="en-GB"/>
        </w:rPr>
        <w:t>Presentation of bid;</w:t>
      </w:r>
    </w:p>
    <w:p w:rsidR="00CF1C79" w:rsidRPr="00607869" w:rsidRDefault="00CF1C79" w:rsidP="00CF1C79">
      <w:pPr>
        <w:numPr>
          <w:ilvl w:val="0"/>
          <w:numId w:val="40"/>
        </w:numPr>
        <w:suppressAutoHyphens w:val="0"/>
        <w:autoSpaceDN/>
        <w:ind w:hanging="153"/>
        <w:jc w:val="both"/>
        <w:textAlignment w:val="auto"/>
        <w:rPr>
          <w:rFonts w:ascii="Arial Narrow" w:hAnsi="Arial Narrow"/>
          <w:iCs/>
          <w:lang w:val="en-GB"/>
        </w:rPr>
      </w:pPr>
      <w:r w:rsidRPr="00607869">
        <w:rPr>
          <w:rFonts w:ascii="Arial Narrow" w:hAnsi="Arial Narrow"/>
          <w:iCs/>
          <w:lang w:val="en-GB"/>
        </w:rPr>
        <w:t>Bidder’s references;</w:t>
      </w:r>
    </w:p>
    <w:p w:rsidR="00CF1C79" w:rsidRPr="00607869" w:rsidRDefault="00CF1C79" w:rsidP="00CF1C79">
      <w:pPr>
        <w:numPr>
          <w:ilvl w:val="0"/>
          <w:numId w:val="40"/>
        </w:numPr>
        <w:suppressAutoHyphens w:val="0"/>
        <w:autoSpaceDN/>
        <w:ind w:hanging="153"/>
        <w:jc w:val="both"/>
        <w:textAlignment w:val="auto"/>
        <w:rPr>
          <w:rFonts w:ascii="Arial Narrow" w:hAnsi="Arial Narrow"/>
          <w:iCs/>
          <w:lang w:val="en-GB"/>
        </w:rPr>
      </w:pPr>
      <w:r w:rsidRPr="00607869">
        <w:rPr>
          <w:rFonts w:ascii="Arial Narrow" w:hAnsi="Arial Narrow"/>
          <w:iCs/>
          <w:lang w:val="en-GB"/>
        </w:rPr>
        <w:t>Personnel qualification and experience;</w:t>
      </w:r>
    </w:p>
    <w:p w:rsidR="00CF1C79" w:rsidRPr="00607869" w:rsidRDefault="00CF1C79" w:rsidP="00CF1C79">
      <w:pPr>
        <w:numPr>
          <w:ilvl w:val="0"/>
          <w:numId w:val="40"/>
        </w:numPr>
        <w:suppressAutoHyphens w:val="0"/>
        <w:autoSpaceDN/>
        <w:ind w:hanging="153"/>
        <w:jc w:val="both"/>
        <w:textAlignment w:val="auto"/>
        <w:rPr>
          <w:rFonts w:ascii="Arial Narrow" w:hAnsi="Arial Narrow"/>
          <w:iCs/>
          <w:lang w:val="en-GB"/>
        </w:rPr>
      </w:pPr>
      <w:r w:rsidRPr="00607869">
        <w:rPr>
          <w:rFonts w:ascii="Arial Narrow" w:hAnsi="Arial Narrow"/>
          <w:iCs/>
          <w:lang w:val="en-GB"/>
        </w:rPr>
        <w:t xml:space="preserve">Material  means, </w:t>
      </w:r>
    </w:p>
    <w:p w:rsidR="00CF1C79" w:rsidRPr="00607869" w:rsidRDefault="00CF1C79" w:rsidP="00CF1C79">
      <w:pPr>
        <w:numPr>
          <w:ilvl w:val="0"/>
          <w:numId w:val="40"/>
        </w:numPr>
        <w:suppressAutoHyphens w:val="0"/>
        <w:autoSpaceDN/>
        <w:ind w:hanging="153"/>
        <w:jc w:val="both"/>
        <w:textAlignment w:val="auto"/>
        <w:rPr>
          <w:rFonts w:ascii="Arial Narrow" w:hAnsi="Arial Narrow"/>
          <w:iCs/>
          <w:lang w:val="en-GB"/>
        </w:rPr>
      </w:pPr>
      <w:r w:rsidRPr="00607869">
        <w:rPr>
          <w:rFonts w:ascii="Arial Narrow" w:hAnsi="Arial Narrow"/>
          <w:iCs/>
          <w:lang w:val="en-GB"/>
        </w:rPr>
        <w:t xml:space="preserve">Methodology. </w:t>
      </w:r>
    </w:p>
    <w:p w:rsidR="00CF1C79" w:rsidRPr="00607869" w:rsidRDefault="00CF1C79" w:rsidP="00CF1C79">
      <w:pPr>
        <w:numPr>
          <w:ilvl w:val="0"/>
          <w:numId w:val="40"/>
        </w:numPr>
        <w:suppressAutoHyphens w:val="0"/>
        <w:autoSpaceDN/>
        <w:ind w:hanging="153"/>
        <w:jc w:val="both"/>
        <w:textAlignment w:val="auto"/>
        <w:rPr>
          <w:rFonts w:ascii="Arial Narrow" w:hAnsi="Arial Narrow"/>
          <w:iCs/>
          <w:sz w:val="10"/>
          <w:szCs w:val="10"/>
          <w:lang w:val="en-GB"/>
        </w:rPr>
      </w:pPr>
      <w:r w:rsidRPr="00607869">
        <w:rPr>
          <w:rFonts w:ascii="Arial Narrow" w:hAnsi="Arial Narrow"/>
          <w:iCs/>
          <w:lang w:val="en-GB"/>
        </w:rPr>
        <w:t xml:space="preserve"> Financial capacity</w:t>
      </w:r>
    </w:p>
    <w:p w:rsidR="00CF1C79" w:rsidRPr="00607869" w:rsidRDefault="00CF1C79" w:rsidP="00CF1C79">
      <w:pPr>
        <w:suppressAutoHyphens w:val="0"/>
        <w:autoSpaceDN/>
        <w:jc w:val="both"/>
        <w:textAlignment w:val="auto"/>
        <w:rPr>
          <w:rFonts w:ascii="Arial Narrow" w:hAnsi="Arial Narrow"/>
          <w:b/>
          <w:bCs/>
          <w:iCs/>
          <w:lang w:val="en-GB"/>
        </w:rPr>
      </w:pPr>
      <w:r w:rsidRPr="00607869">
        <w:rPr>
          <w:rFonts w:ascii="Arial Narrow" w:hAnsi="Arial Narrow"/>
          <w:b/>
          <w:bCs/>
          <w:iCs/>
          <w:lang w:val="en-GB"/>
        </w:rPr>
        <w:t>16. Award of contract</w:t>
      </w:r>
    </w:p>
    <w:p w:rsidR="00CF1C79" w:rsidRPr="00607869" w:rsidRDefault="00CF1C79" w:rsidP="00CF1C79">
      <w:pPr>
        <w:ind w:firstLine="708"/>
        <w:jc w:val="both"/>
        <w:rPr>
          <w:rFonts w:ascii="Arial Narrow" w:eastAsia="Calibri" w:hAnsi="Arial Narrow"/>
          <w:iCs/>
          <w:lang w:val="en-GB" w:eastAsia="en-US"/>
        </w:rPr>
      </w:pPr>
      <w:r>
        <w:rPr>
          <w:rFonts w:ascii="Arial Narrow" w:eastAsia="Calibri" w:hAnsi="Arial Narrow"/>
          <w:iCs/>
          <w:lang w:val="en-GB" w:eastAsia="en-US"/>
        </w:rPr>
        <w:t xml:space="preserve">The Delegated Project Owner </w:t>
      </w:r>
      <w:r w:rsidRPr="00607869">
        <w:rPr>
          <w:rFonts w:ascii="Arial Narrow" w:eastAsia="Calibri" w:hAnsi="Arial Narrow"/>
          <w:iCs/>
          <w:lang w:val="en-GB" w:eastAsia="en-US"/>
        </w:rPr>
        <w:t xml:space="preserve">will award the </w:t>
      </w:r>
      <w:r>
        <w:rPr>
          <w:rFonts w:ascii="Arial Narrow" w:eastAsia="Calibri" w:hAnsi="Arial Narrow"/>
          <w:iCs/>
          <w:lang w:val="en-GB" w:eastAsia="en-US"/>
        </w:rPr>
        <w:t xml:space="preserve">contract </w:t>
      </w:r>
      <w:r w:rsidRPr="00607869">
        <w:rPr>
          <w:rFonts w:ascii="Arial Narrow" w:eastAsia="Calibri" w:hAnsi="Arial Narrow"/>
          <w:iCs/>
          <w:lang w:val="en-GB" w:eastAsia="en-US"/>
        </w:rPr>
        <w:t xml:space="preserve">to the bidder who has submitted an offer meeting the required technical and financial qualification criteria, whose offer is evaluated as the lowest, including, where applicable, the proposed discounts. </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b/>
          <w:bCs/>
          <w:iCs/>
          <w:lang w:val="en-GB"/>
        </w:rPr>
      </w:pPr>
      <w:r w:rsidRPr="00607869">
        <w:rPr>
          <w:rFonts w:ascii="Arial Narrow" w:hAnsi="Arial Narrow"/>
          <w:b/>
          <w:bCs/>
          <w:iCs/>
          <w:lang w:val="en-GB"/>
        </w:rPr>
        <w:t xml:space="preserve">17. Maximum number of lots: </w:t>
      </w: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iCs/>
          <w:lang w:val="en-GB"/>
        </w:rPr>
        <w:t>A candidate may tender for one lot.</w:t>
      </w: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b/>
          <w:bCs/>
          <w:iCs/>
          <w:lang w:val="en-GB"/>
        </w:rPr>
        <w:t>18. Duration of validity of bids</w:t>
      </w:r>
    </w:p>
    <w:p w:rsidR="00CF1C79" w:rsidRPr="00607869" w:rsidRDefault="00CF1C79" w:rsidP="00CF1C79">
      <w:pPr>
        <w:ind w:firstLine="708"/>
        <w:jc w:val="both"/>
        <w:rPr>
          <w:rFonts w:ascii="Arial Narrow" w:eastAsia="Calibri" w:hAnsi="Arial Narrow"/>
          <w:iCs/>
          <w:lang w:val="en-GB" w:eastAsia="en-US"/>
        </w:rPr>
      </w:pPr>
      <w:r w:rsidRPr="00607869">
        <w:rPr>
          <w:rFonts w:ascii="Arial Narrow" w:eastAsia="Calibri" w:hAnsi="Arial Narrow"/>
          <w:iCs/>
          <w:lang w:val="en-GB" w:eastAsia="en-US"/>
        </w:rPr>
        <w:t>Bidders remain committed to their offer for ninety (90) days from the initial deadline set for submission of offers.</w:t>
      </w:r>
    </w:p>
    <w:p w:rsidR="00CF1C79" w:rsidRPr="00607869" w:rsidRDefault="00CF1C79" w:rsidP="00CF1C79">
      <w:pPr>
        <w:suppressAutoHyphens w:val="0"/>
        <w:autoSpaceDN/>
        <w:jc w:val="both"/>
        <w:textAlignment w:val="auto"/>
        <w:rPr>
          <w:rFonts w:ascii="Arial Narrow" w:hAnsi="Arial Narrow"/>
          <w:b/>
          <w:bCs/>
          <w:iCs/>
          <w:sz w:val="10"/>
          <w:szCs w:val="10"/>
          <w:lang w:val="en-GB"/>
        </w:rPr>
      </w:pP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b/>
          <w:bCs/>
          <w:iCs/>
          <w:lang w:val="en-GB"/>
        </w:rPr>
        <w:t>19. Further information</w:t>
      </w:r>
    </w:p>
    <w:p w:rsidR="00CF1C79" w:rsidRDefault="00CF1C79" w:rsidP="00CF1C79">
      <w:pPr>
        <w:suppressAutoHyphens w:val="0"/>
        <w:autoSpaceDN/>
        <w:jc w:val="both"/>
        <w:textAlignment w:val="auto"/>
        <w:rPr>
          <w:rFonts w:ascii="Arial Narrow" w:hAnsi="Arial Narrow"/>
          <w:iCs/>
          <w:lang w:val="en-GB"/>
        </w:rPr>
      </w:pPr>
      <w:r w:rsidRPr="003B6915">
        <w:rPr>
          <w:rFonts w:ascii="Arial Narrow" w:hAnsi="Arial Narrow"/>
          <w:lang w:val="en-US"/>
        </w:rPr>
        <w:t xml:space="preserve"> </w:t>
      </w:r>
      <w:r w:rsidRPr="00607869">
        <w:rPr>
          <w:rFonts w:ascii="Arial Narrow" w:hAnsi="Arial Narrow"/>
          <w:iCs/>
          <w:lang w:val="en-GB"/>
        </w:rPr>
        <w:t xml:space="preserve">Additional information can be obtained during </w:t>
      </w:r>
      <w:r>
        <w:rPr>
          <w:rFonts w:ascii="Arial Narrow" w:hAnsi="Arial Narrow"/>
          <w:iCs/>
          <w:lang w:val="en-GB"/>
        </w:rPr>
        <w:t xml:space="preserve">working </w:t>
      </w:r>
      <w:r w:rsidRPr="00607869">
        <w:rPr>
          <w:rFonts w:ascii="Arial Narrow" w:hAnsi="Arial Narrow"/>
          <w:iCs/>
          <w:lang w:val="en-GB"/>
        </w:rPr>
        <w:t xml:space="preserve">hours at the Kribi S.D.Os office - Tel.: 222 46 12 </w:t>
      </w:r>
    </w:p>
    <w:p w:rsidR="00CF1C79" w:rsidRDefault="00CF1C79" w:rsidP="00CF1C79">
      <w:pPr>
        <w:suppressAutoHyphens w:val="0"/>
        <w:autoSpaceDN/>
        <w:jc w:val="both"/>
        <w:textAlignment w:val="auto"/>
        <w:rPr>
          <w:rFonts w:ascii="Arial Narrow" w:hAnsi="Arial Narrow"/>
          <w:iCs/>
          <w:lang w:val="en-GB"/>
        </w:rPr>
      </w:pPr>
    </w:p>
    <w:p w:rsidR="00CF1C79" w:rsidRPr="00607869" w:rsidRDefault="00CF1C79" w:rsidP="00CF1C79">
      <w:pPr>
        <w:suppressAutoHyphens w:val="0"/>
        <w:autoSpaceDN/>
        <w:jc w:val="both"/>
        <w:textAlignment w:val="auto"/>
        <w:rPr>
          <w:rFonts w:ascii="Arial Narrow" w:hAnsi="Arial Narrow"/>
          <w:iCs/>
          <w:sz w:val="10"/>
          <w:szCs w:val="10"/>
          <w:lang w:val="en-GB"/>
        </w:rPr>
      </w:pPr>
    </w:p>
    <w:p w:rsidR="00CF1C79" w:rsidRPr="00607869" w:rsidRDefault="00CF1C79" w:rsidP="00CF1C79">
      <w:pPr>
        <w:suppressAutoHyphens w:val="0"/>
        <w:autoSpaceDN/>
        <w:jc w:val="both"/>
        <w:textAlignment w:val="auto"/>
        <w:rPr>
          <w:rFonts w:ascii="Arial Narrow" w:hAnsi="Arial Narrow"/>
          <w:iCs/>
          <w:lang w:val="en-GB"/>
        </w:rPr>
      </w:pPr>
      <w:r w:rsidRPr="00607869">
        <w:rPr>
          <w:rFonts w:ascii="Arial Narrow" w:hAnsi="Arial Narrow"/>
          <w:b/>
          <w:bCs/>
          <w:iCs/>
          <w:lang w:val="en-GB"/>
        </w:rPr>
        <w:t xml:space="preserve">20. </w:t>
      </w:r>
      <w:r w:rsidRPr="00607869">
        <w:rPr>
          <w:rFonts w:ascii="Arial Narrow" w:hAnsi="Arial Narrow"/>
          <w:b/>
          <w:iCs/>
          <w:lang w:val="en-GB"/>
        </w:rPr>
        <w:t>Fight against corruption and malpractices</w:t>
      </w:r>
    </w:p>
    <w:p w:rsidR="00CF1C79" w:rsidRPr="00607869" w:rsidRDefault="00CF1C79" w:rsidP="00CF1C79">
      <w:pPr>
        <w:ind w:firstLine="708"/>
        <w:jc w:val="both"/>
        <w:rPr>
          <w:rFonts w:ascii="Arial Narrow" w:eastAsia="Calibri" w:hAnsi="Arial Narrow"/>
          <w:iCs/>
          <w:lang w:val="en-GB" w:eastAsia="en-US"/>
        </w:rPr>
      </w:pPr>
      <w:r>
        <w:rPr>
          <w:rFonts w:ascii="Arial Narrow" w:hAnsi="Arial Narrow"/>
          <w:lang w:val="en-GB"/>
        </w:rPr>
        <w:t xml:space="preserve">To report any corrupt </w:t>
      </w:r>
      <w:r w:rsidRPr="00D4464E">
        <w:rPr>
          <w:rFonts w:ascii="Arial Narrow" w:hAnsi="Arial Narrow"/>
          <w:lang w:val="en-GB"/>
        </w:rPr>
        <w:t>practic</w:t>
      </w:r>
      <w:r>
        <w:rPr>
          <w:rFonts w:ascii="Arial Narrow" w:hAnsi="Arial Narrow"/>
          <w:lang w:val="en-GB"/>
        </w:rPr>
        <w:t xml:space="preserve">es, facts, acts or </w:t>
      </w:r>
      <w:r w:rsidRPr="00D4464E">
        <w:rPr>
          <w:rFonts w:ascii="Arial Narrow" w:hAnsi="Arial Narrow"/>
          <w:lang w:val="en-GB"/>
        </w:rPr>
        <w:t xml:space="preserve">malpractices, please call CONAC at 1517, </w:t>
      </w:r>
      <w:r>
        <w:rPr>
          <w:rFonts w:ascii="Arial Narrow" w:hAnsi="Arial Narrow"/>
          <w:lang w:val="en-GB"/>
        </w:rPr>
        <w:t xml:space="preserve">or </w:t>
      </w:r>
      <w:r w:rsidRPr="00D4464E">
        <w:rPr>
          <w:rFonts w:ascii="Arial Narrow" w:hAnsi="Arial Narrow"/>
          <w:lang w:val="en-GB"/>
        </w:rPr>
        <w:t xml:space="preserve">the Authority in charge of Public Contracts (MINMAP) SMS or call the following numbers: (+237) 673 20 57 25 and 699 37 07 48, and the Unit for the Fight Against Corruption of the PO/DPO at </w:t>
      </w:r>
      <w:r>
        <w:rPr>
          <w:rFonts w:ascii="Arial Narrow" w:hAnsi="Arial Narrow"/>
          <w:lang w:val="en-GB"/>
        </w:rPr>
        <w:t>222 46 11 96, ARMP</w:t>
      </w:r>
      <w:r>
        <w:rPr>
          <w:rFonts w:ascii="Arial Narrow" w:eastAsia="Calibri" w:hAnsi="Arial Narrow"/>
          <w:iCs/>
          <w:lang w:val="en-US" w:eastAsia="en-US"/>
        </w:rPr>
        <w:t xml:space="preserve"> </w:t>
      </w:r>
      <w:r w:rsidRPr="006479CA">
        <w:rPr>
          <w:rFonts w:ascii="Arial Narrow" w:eastAsia="Calibri" w:hAnsi="Arial Narrow"/>
          <w:iCs/>
          <w:lang w:val="en-US" w:eastAsia="en-US"/>
        </w:rPr>
        <w:t xml:space="preserve">or the Delegated Project Owner at the numbers (+237) </w:t>
      </w:r>
      <w:r>
        <w:rPr>
          <w:rFonts w:ascii="Arial Narrow" w:hAnsi="Arial Narrow"/>
          <w:lang w:val="en-US"/>
        </w:rPr>
        <w:t>222 46 12 31.</w:t>
      </w:r>
      <w:r w:rsidRPr="00607869">
        <w:rPr>
          <w:rFonts w:ascii="Arial Narrow" w:hAnsi="Arial Narrow"/>
          <w:lang w:val="en-US"/>
        </w:rPr>
        <w:t> </w:t>
      </w:r>
    </w:p>
    <w:p w:rsidR="00CF1C79" w:rsidRPr="00607869" w:rsidRDefault="00CF1C79" w:rsidP="00CF1C79">
      <w:pPr>
        <w:suppressAutoHyphens w:val="0"/>
        <w:autoSpaceDN/>
        <w:jc w:val="both"/>
        <w:textAlignment w:val="auto"/>
        <w:rPr>
          <w:rFonts w:ascii="Arial Narrow" w:hAnsi="Arial Narrow"/>
          <w:iCs/>
          <w:lang w:val="en-GB"/>
        </w:rPr>
      </w:pPr>
    </w:p>
    <w:p w:rsidR="00CF1C79" w:rsidRPr="00607869" w:rsidRDefault="00CF1C79" w:rsidP="00CF1C79">
      <w:pPr>
        <w:jc w:val="right"/>
        <w:rPr>
          <w:rFonts w:ascii="Arial Narrow" w:eastAsia="Calibri" w:hAnsi="Arial Narrow"/>
          <w:iCs/>
          <w:lang w:val="en-US" w:eastAsia="en-US"/>
        </w:rPr>
      </w:pPr>
      <w:r w:rsidRPr="00607869">
        <w:rPr>
          <w:rFonts w:ascii="Arial Narrow" w:eastAsia="Calibri" w:hAnsi="Arial Narrow"/>
          <w:iCs/>
          <w:lang w:val="en-US" w:eastAsia="en-US"/>
        </w:rPr>
        <w:t xml:space="preserve">    Kribi, </w:t>
      </w:r>
      <w:r>
        <w:rPr>
          <w:rFonts w:ascii="Arial Narrow" w:eastAsia="Calibri" w:hAnsi="Arial Narrow"/>
          <w:iCs/>
          <w:lang w:val="en-US" w:eastAsia="en-US"/>
        </w:rPr>
        <w:t xml:space="preserve">On </w:t>
      </w:r>
      <w:r w:rsidRPr="00607869">
        <w:rPr>
          <w:rFonts w:ascii="Arial Narrow" w:eastAsia="Calibri" w:hAnsi="Arial Narrow"/>
          <w:iCs/>
          <w:lang w:val="en-US" w:eastAsia="en-US"/>
        </w:rPr>
        <w:t>the _______________</w:t>
      </w:r>
    </w:p>
    <w:p w:rsidR="00CF1C79" w:rsidRPr="00607869" w:rsidRDefault="00CF1C79" w:rsidP="00CF1C79">
      <w:pPr>
        <w:jc w:val="both"/>
        <w:rPr>
          <w:rFonts w:ascii="Arial Narrow" w:eastAsia="Calibri" w:hAnsi="Arial Narrow"/>
          <w:iCs/>
          <w:lang w:val="en-US" w:eastAsia="en-US"/>
        </w:rPr>
      </w:pPr>
    </w:p>
    <w:p w:rsidR="00CF1C79" w:rsidRPr="00607869" w:rsidRDefault="00CF1C79" w:rsidP="00CF1C79">
      <w:pPr>
        <w:jc w:val="both"/>
        <w:rPr>
          <w:rFonts w:ascii="Arial Narrow" w:eastAsia="Calibri" w:hAnsi="Arial Narrow"/>
          <w:b/>
          <w:iCs/>
          <w:lang w:val="en-US" w:eastAsia="en-US"/>
        </w:rPr>
      </w:pPr>
      <w:r w:rsidRPr="00607869">
        <w:rPr>
          <w:rFonts w:ascii="Arial Narrow" w:hAnsi="Arial Narrow"/>
          <w:noProof/>
        </w:rPr>
        <mc:AlternateContent>
          <mc:Choice Requires="wps">
            <w:drawing>
              <wp:anchor distT="0" distB="0" distL="114300" distR="114300" simplePos="0" relativeHeight="251674624" behindDoc="0" locked="0" layoutInCell="1" allowOverlap="1" wp14:anchorId="766FF107" wp14:editId="3F7E8F8E">
                <wp:simplePos x="0" y="0"/>
                <wp:positionH relativeFrom="column">
                  <wp:posOffset>102870</wp:posOffset>
                </wp:positionH>
                <wp:positionV relativeFrom="paragraph">
                  <wp:posOffset>10160</wp:posOffset>
                </wp:positionV>
                <wp:extent cx="2066925" cy="1266825"/>
                <wp:effectExtent l="0" t="0" r="9525" b="9525"/>
                <wp:wrapNone/>
                <wp:docPr id="27" name="Zone de texte 27"/>
                <wp:cNvGraphicFramePr/>
                <a:graphic xmlns:a="http://schemas.openxmlformats.org/drawingml/2006/main">
                  <a:graphicData uri="http://schemas.microsoft.com/office/word/2010/wordprocessingShape">
                    <wps:wsp>
                      <wps:cNvSpPr txBox="1"/>
                      <wps:spPr>
                        <a:xfrm>
                          <a:off x="0" y="0"/>
                          <a:ext cx="2066925" cy="1266825"/>
                        </a:xfrm>
                        <a:prstGeom prst="rect">
                          <a:avLst/>
                        </a:prstGeom>
                        <a:solidFill>
                          <a:sysClr val="window" lastClr="FFFFFF"/>
                        </a:solidFill>
                        <a:ln w="6350">
                          <a:noFill/>
                        </a:ln>
                        <a:effectLst/>
                      </wps:spPr>
                      <wps:txbx>
                        <w:txbxContent>
                          <w:p w:rsidR="00CF1C79" w:rsidRPr="00D11A4B" w:rsidRDefault="00CF1C79" w:rsidP="00CF1C79">
                            <w:pPr>
                              <w:jc w:val="both"/>
                              <w:rPr>
                                <w:rFonts w:eastAsia="Calibri"/>
                                <w:b/>
                                <w:iCs/>
                                <w:u w:val="single"/>
                                <w:lang w:val="en-US" w:eastAsia="en-US"/>
                              </w:rPr>
                            </w:pPr>
                            <w:r w:rsidRPr="00D11A4B">
                              <w:rPr>
                                <w:rFonts w:eastAsia="Calibri"/>
                                <w:b/>
                                <w:iCs/>
                                <w:u w:val="single"/>
                                <w:lang w:val="en-US" w:eastAsia="en-US"/>
                              </w:rPr>
                              <w:t>Copies:</w:t>
                            </w:r>
                          </w:p>
                          <w:p w:rsidR="00CF1C79" w:rsidRPr="00D11A4B" w:rsidRDefault="00CF1C79" w:rsidP="00CF1C79">
                            <w:pPr>
                              <w:jc w:val="both"/>
                              <w:rPr>
                                <w:rFonts w:eastAsia="Calibri"/>
                                <w:b/>
                                <w:iCs/>
                                <w:lang w:val="en-US" w:eastAsia="en-US"/>
                              </w:rPr>
                            </w:pPr>
                            <w:r w:rsidRPr="00D11A4B">
                              <w:rPr>
                                <w:rFonts w:eastAsia="Calibri"/>
                                <w:b/>
                                <w:iCs/>
                                <w:lang w:val="en-US" w:eastAsia="en-US"/>
                              </w:rPr>
                              <w:t>- DDMINMAP/Ocean</w:t>
                            </w:r>
                          </w:p>
                          <w:p w:rsidR="00CF1C79" w:rsidRPr="00D11A4B" w:rsidRDefault="00CF1C79" w:rsidP="00CF1C79">
                            <w:pPr>
                              <w:jc w:val="both"/>
                              <w:rPr>
                                <w:rFonts w:eastAsia="Calibri"/>
                                <w:b/>
                                <w:iCs/>
                                <w:lang w:val="en-US" w:eastAsia="en-US"/>
                              </w:rPr>
                            </w:pPr>
                            <w:r w:rsidRPr="00D11A4B">
                              <w:rPr>
                                <w:rFonts w:eastAsia="Calibri"/>
                                <w:b/>
                                <w:iCs/>
                                <w:lang w:val="en-US" w:eastAsia="en-US"/>
                              </w:rPr>
                              <w:t xml:space="preserve">  - ARMP/CR-South </w:t>
                            </w:r>
                          </w:p>
                          <w:p w:rsidR="00CF1C79" w:rsidRPr="00D11A4B" w:rsidRDefault="00CF1C79" w:rsidP="00CF1C79">
                            <w:pPr>
                              <w:jc w:val="both"/>
                              <w:rPr>
                                <w:rFonts w:eastAsia="Calibri"/>
                                <w:b/>
                                <w:iCs/>
                                <w:lang w:val="en-US" w:eastAsia="en-US"/>
                              </w:rPr>
                            </w:pPr>
                            <w:r w:rsidRPr="00D11A4B">
                              <w:rPr>
                                <w:rFonts w:eastAsia="Calibri"/>
                                <w:b/>
                                <w:iCs/>
                                <w:lang w:val="en-US" w:eastAsia="en-US"/>
                              </w:rPr>
                              <w:t xml:space="preserve">   - President CDPM/Ocean</w:t>
                            </w:r>
                          </w:p>
                          <w:p w:rsidR="00CF1C79" w:rsidRPr="00D11A4B" w:rsidRDefault="00CF1C79" w:rsidP="00CF1C79">
                            <w:pPr>
                              <w:jc w:val="both"/>
                              <w:rPr>
                                <w:rFonts w:eastAsia="Calibri"/>
                                <w:b/>
                                <w:iCs/>
                                <w:lang w:val="en-US" w:eastAsia="en-US"/>
                              </w:rPr>
                            </w:pPr>
                            <w:r w:rsidRPr="00D11A4B">
                              <w:rPr>
                                <w:rFonts w:eastAsia="Calibri"/>
                                <w:b/>
                                <w:iCs/>
                                <w:lang w:val="en-US" w:eastAsia="en-US"/>
                              </w:rPr>
                              <w:t xml:space="preserve">      - Display / chrono</w:t>
                            </w:r>
                          </w:p>
                          <w:p w:rsidR="00CF1C79" w:rsidRPr="009B3BD3" w:rsidRDefault="00CF1C79" w:rsidP="00CF1C7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FF107" id="_x0000_t202" coordsize="21600,21600" o:spt="202" path="m,l,21600r21600,l21600,xe">
                <v:stroke joinstyle="miter"/>
                <v:path gradientshapeok="t" o:connecttype="rect"/>
              </v:shapetype>
              <v:shape id="Zone de texte 27" o:spid="_x0000_s1026" type="#_x0000_t202" style="position:absolute;left:0;text-align:left;margin-left:8.1pt;margin-top:.8pt;width:162.75pt;height: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NVwIAAKAEAAAOAAAAZHJzL2Uyb0RvYy54bWysVN9P2zAQfp+0/8Hy+0iblQIVKepAnSYh&#10;QCoIaW+u47SRHJ9nu026v36fnRQY29O0Prj3y3e+777L5VXXaLZXztdkCj4+GXGmjKSyNpuCPz0u&#10;P51z5oMwpdBkVMEPyvOr+ccPl62dqZy2pEvlGJIYP2ttwbch2FmWeblVjfAnZJWBsyLXiADVbbLS&#10;iRbZG53lo9E0a8mV1pFU3sN60zv5POWvKiXDfVV5FZguON4W0unSuY5nNr8Us40TdlvL4RniH17R&#10;iNqg6EuqGxEE27n6j1RNLR15qsKJpCajqqqlSj2gm/HoXTerrbAq9QJwvH2Byf+/tPJu/+BYXRY8&#10;P+PMiAYz+o5JsVKxoLqgGOwAqbV+htiVRXTovlCHYR/tHsbYe1e5Jv6jKwY/4D68QIxUTMKYj6bT&#10;i/yUMwnfOJ9Oz6Egf/Z63TofvipqWBQK7jDDBK3Y3/rQhx5DYjVPui6XtdZJOfhr7dheYNxgSUkt&#10;Z1r4AGPBl+k3VPvtmjasLfj08+koVTIU8/WltIl5VaLSUD9i0fccpdCtuwGgNZUH4OOop5m3clmj&#10;h1s84EE48AqQYFfCPY5KE0rSIHG2Jffzb/YYj3HDy1kLnhbc/9gJp9DXNwMiXIwnk0jspExOz3Io&#10;7q1n/dZjds01AZsxttLKJMb4oI9i5ah5xkotYlW4hJGoXfBwFK9Dvz1YSakWixQEKlsRbs3Kypg6&#10;AhYn9Ng9C2eHMUYy3dGR0WL2bpp9bLxpaLELVNVp1BHgHlVQJCpYg0SWYWXjnr3VU9Trh2X+CwAA&#10;//8DAFBLAwQUAAYACAAAACEALearxd8AAAAIAQAADwAAAGRycy9kb3ducmV2LnhtbEyPQUvDQBCF&#10;74L/YRnBm90kSpWYTRFRtGCopgWv22RMotnZsLttYn99pyc9DY/3ePO9bDGZXuzR+c6SgngWgUCq&#10;bN1Ro2Czfr66A+GDplr3llDBL3pY5OdnmU5rO9IH7svQCC4hn2oFbQhDKqWvWjTaz+yAxN6XdUYH&#10;lq6RtdMjl5teJlE0l0Z3xB9aPeBji9VPuTMKPsfyxa2Wy+/34bU4rA5l8YZPhVKXF9PDPYiAU/gL&#10;wwmf0SFnpq3dUe1Fz3qecPJ0QbB9fRPfgtgqSKI4Bpln8v+A/AgAAP//AwBQSwECLQAUAAYACAAA&#10;ACEAtoM4kv4AAADhAQAAEwAAAAAAAAAAAAAAAAAAAAAAW0NvbnRlbnRfVHlwZXNdLnhtbFBLAQIt&#10;ABQABgAIAAAAIQA4/SH/1gAAAJQBAAALAAAAAAAAAAAAAAAAAC8BAABfcmVscy8ucmVsc1BLAQIt&#10;ABQABgAIAAAAIQCs+cDNVwIAAKAEAAAOAAAAAAAAAAAAAAAAAC4CAABkcnMvZTJvRG9jLnhtbFBL&#10;AQItABQABgAIAAAAIQAt5qvF3wAAAAgBAAAPAAAAAAAAAAAAAAAAALEEAABkcnMvZG93bnJldi54&#10;bWxQSwUGAAAAAAQABADzAAAAvQUAAAAA&#10;" fillcolor="window" stroked="f" strokeweight=".5pt">
                <v:textbox>
                  <w:txbxContent>
                    <w:p w:rsidR="00CF1C79" w:rsidRPr="00D11A4B" w:rsidRDefault="00CF1C79" w:rsidP="00CF1C79">
                      <w:pPr>
                        <w:jc w:val="both"/>
                        <w:rPr>
                          <w:rFonts w:eastAsia="Calibri"/>
                          <w:b/>
                          <w:iCs/>
                          <w:u w:val="single"/>
                          <w:lang w:val="en-US" w:eastAsia="en-US"/>
                        </w:rPr>
                      </w:pPr>
                      <w:r w:rsidRPr="00D11A4B">
                        <w:rPr>
                          <w:rFonts w:eastAsia="Calibri"/>
                          <w:b/>
                          <w:iCs/>
                          <w:u w:val="single"/>
                          <w:lang w:val="en-US" w:eastAsia="en-US"/>
                        </w:rPr>
                        <w:t>Copies:</w:t>
                      </w:r>
                    </w:p>
                    <w:p w:rsidR="00CF1C79" w:rsidRPr="00D11A4B" w:rsidRDefault="00CF1C79" w:rsidP="00CF1C79">
                      <w:pPr>
                        <w:jc w:val="both"/>
                        <w:rPr>
                          <w:rFonts w:eastAsia="Calibri"/>
                          <w:b/>
                          <w:iCs/>
                          <w:lang w:val="en-US" w:eastAsia="en-US"/>
                        </w:rPr>
                      </w:pPr>
                      <w:r w:rsidRPr="00D11A4B">
                        <w:rPr>
                          <w:rFonts w:eastAsia="Calibri"/>
                          <w:b/>
                          <w:iCs/>
                          <w:lang w:val="en-US" w:eastAsia="en-US"/>
                        </w:rPr>
                        <w:t>- DDMINMAP/Ocean</w:t>
                      </w:r>
                    </w:p>
                    <w:p w:rsidR="00CF1C79" w:rsidRPr="00D11A4B" w:rsidRDefault="00CF1C79" w:rsidP="00CF1C79">
                      <w:pPr>
                        <w:jc w:val="both"/>
                        <w:rPr>
                          <w:rFonts w:eastAsia="Calibri"/>
                          <w:b/>
                          <w:iCs/>
                          <w:lang w:val="en-US" w:eastAsia="en-US"/>
                        </w:rPr>
                      </w:pPr>
                      <w:r w:rsidRPr="00D11A4B">
                        <w:rPr>
                          <w:rFonts w:eastAsia="Calibri"/>
                          <w:b/>
                          <w:iCs/>
                          <w:lang w:val="en-US" w:eastAsia="en-US"/>
                        </w:rPr>
                        <w:t xml:space="preserve">  - ARMP/CR-South </w:t>
                      </w:r>
                    </w:p>
                    <w:p w:rsidR="00CF1C79" w:rsidRPr="00D11A4B" w:rsidRDefault="00CF1C79" w:rsidP="00CF1C79">
                      <w:pPr>
                        <w:jc w:val="both"/>
                        <w:rPr>
                          <w:rFonts w:eastAsia="Calibri"/>
                          <w:b/>
                          <w:iCs/>
                          <w:lang w:val="en-US" w:eastAsia="en-US"/>
                        </w:rPr>
                      </w:pPr>
                      <w:r w:rsidRPr="00D11A4B">
                        <w:rPr>
                          <w:rFonts w:eastAsia="Calibri"/>
                          <w:b/>
                          <w:iCs/>
                          <w:lang w:val="en-US" w:eastAsia="en-US"/>
                        </w:rPr>
                        <w:t xml:space="preserve">   - President CDPM/Ocean</w:t>
                      </w:r>
                    </w:p>
                    <w:p w:rsidR="00CF1C79" w:rsidRPr="00D11A4B" w:rsidRDefault="00CF1C79" w:rsidP="00CF1C79">
                      <w:pPr>
                        <w:jc w:val="both"/>
                        <w:rPr>
                          <w:rFonts w:eastAsia="Calibri"/>
                          <w:b/>
                          <w:iCs/>
                          <w:lang w:val="en-US" w:eastAsia="en-US"/>
                        </w:rPr>
                      </w:pPr>
                      <w:r w:rsidRPr="00D11A4B">
                        <w:rPr>
                          <w:rFonts w:eastAsia="Calibri"/>
                          <w:b/>
                          <w:iCs/>
                          <w:lang w:val="en-US" w:eastAsia="en-US"/>
                        </w:rPr>
                        <w:t xml:space="preserve">      - Display / chrono</w:t>
                      </w:r>
                    </w:p>
                    <w:p w:rsidR="00CF1C79" w:rsidRPr="009B3BD3" w:rsidRDefault="00CF1C79" w:rsidP="00CF1C79">
                      <w:pPr>
                        <w:rPr>
                          <w:lang w:val="en-US"/>
                        </w:rPr>
                      </w:pPr>
                    </w:p>
                  </w:txbxContent>
                </v:textbox>
              </v:shape>
            </w:pict>
          </mc:Fallback>
        </mc:AlternateContent>
      </w:r>
      <w:r w:rsidRPr="00607869">
        <w:rPr>
          <w:rFonts w:ascii="Arial Narrow" w:eastAsia="Calibri" w:hAnsi="Arial Narrow"/>
          <w:iCs/>
          <w:lang w:val="en-US" w:eastAsia="en-US"/>
        </w:rPr>
        <w:t xml:space="preserve">                  </w:t>
      </w:r>
      <w:r w:rsidRPr="00607869">
        <w:rPr>
          <w:rFonts w:ascii="Arial Narrow" w:eastAsia="Calibri" w:hAnsi="Arial Narrow"/>
          <w:iCs/>
          <w:lang w:val="en-US" w:eastAsia="en-US"/>
        </w:rPr>
        <w:tab/>
      </w:r>
      <w:r w:rsidRPr="00607869">
        <w:rPr>
          <w:rFonts w:ascii="Arial Narrow" w:eastAsia="Calibri" w:hAnsi="Arial Narrow"/>
          <w:iCs/>
          <w:lang w:val="en-US" w:eastAsia="en-US"/>
        </w:rPr>
        <w:tab/>
      </w:r>
      <w:r w:rsidRPr="00607869">
        <w:rPr>
          <w:rFonts w:ascii="Arial Narrow" w:eastAsia="Calibri" w:hAnsi="Arial Narrow"/>
          <w:iCs/>
          <w:lang w:val="en-US" w:eastAsia="en-US"/>
        </w:rPr>
        <w:tab/>
      </w:r>
      <w:r w:rsidRPr="00607869">
        <w:rPr>
          <w:rFonts w:ascii="Arial Narrow" w:eastAsia="Calibri" w:hAnsi="Arial Narrow"/>
          <w:iCs/>
          <w:lang w:val="en-US" w:eastAsia="en-US"/>
        </w:rPr>
        <w:tab/>
        <w:t xml:space="preserve">                             </w:t>
      </w:r>
      <w:r>
        <w:rPr>
          <w:rFonts w:ascii="Arial Narrow" w:eastAsia="Calibri" w:hAnsi="Arial Narrow"/>
          <w:iCs/>
          <w:lang w:val="en-US" w:eastAsia="en-US"/>
        </w:rPr>
        <w:t xml:space="preserve">                        </w:t>
      </w:r>
      <w:r w:rsidRPr="00607869">
        <w:rPr>
          <w:rFonts w:ascii="Arial Narrow" w:eastAsia="Calibri" w:hAnsi="Arial Narrow"/>
          <w:iCs/>
          <w:lang w:val="en-US" w:eastAsia="en-US"/>
        </w:rPr>
        <w:t xml:space="preserve">    </w:t>
      </w:r>
      <w:r>
        <w:rPr>
          <w:rFonts w:ascii="Arial Narrow" w:eastAsia="Calibri" w:hAnsi="Arial Narrow"/>
          <w:iCs/>
          <w:lang w:val="en-US" w:eastAsia="en-US"/>
        </w:rPr>
        <w:t xml:space="preserve">                 </w:t>
      </w:r>
      <w:r w:rsidRPr="00607869">
        <w:rPr>
          <w:rFonts w:ascii="Arial Narrow" w:eastAsia="Calibri" w:hAnsi="Arial Narrow"/>
          <w:b/>
          <w:iCs/>
          <w:lang w:val="en-US" w:eastAsia="en-US"/>
        </w:rPr>
        <w:t>Delegated Project Owner</w:t>
      </w:r>
    </w:p>
    <w:p w:rsidR="00CF1C79" w:rsidRPr="00607869" w:rsidRDefault="00CF1C79" w:rsidP="00CF1C79">
      <w:pPr>
        <w:jc w:val="both"/>
        <w:rPr>
          <w:rFonts w:ascii="Arial Narrow" w:eastAsia="Calibri" w:hAnsi="Arial Narrow"/>
          <w:b/>
          <w:iCs/>
          <w:lang w:val="en-US" w:eastAsia="en-US"/>
        </w:rPr>
      </w:pPr>
      <w:r w:rsidRPr="00607869">
        <w:rPr>
          <w:rFonts w:ascii="Arial Narrow" w:eastAsia="Calibri" w:hAnsi="Arial Narrow"/>
          <w:b/>
          <w:iCs/>
          <w:lang w:val="en-US" w:eastAsia="en-US"/>
        </w:rPr>
        <w:t xml:space="preserve"> </w:t>
      </w:r>
    </w:p>
    <w:p w:rsidR="00CF1C79" w:rsidRPr="00607869" w:rsidRDefault="00CF1C79" w:rsidP="00CF1C79">
      <w:pPr>
        <w:jc w:val="both"/>
        <w:rPr>
          <w:rFonts w:ascii="Arial Narrow" w:eastAsia="Calibri" w:hAnsi="Arial Narrow"/>
          <w:b/>
          <w:iCs/>
          <w:lang w:val="en-US" w:eastAsia="en-US"/>
        </w:rPr>
      </w:pPr>
      <w:r w:rsidRPr="00607869">
        <w:rPr>
          <w:rFonts w:ascii="Arial Narrow" w:eastAsia="Calibri" w:hAnsi="Arial Narrow"/>
          <w:b/>
          <w:iCs/>
          <w:lang w:val="en-US" w:eastAsia="en-US"/>
        </w:rPr>
        <w:t xml:space="preserve">                       </w:t>
      </w:r>
      <w:r w:rsidRPr="00607869">
        <w:rPr>
          <w:rFonts w:ascii="Arial Narrow" w:eastAsia="Calibri" w:hAnsi="Arial Narrow"/>
          <w:b/>
          <w:iCs/>
          <w:lang w:val="en-US" w:eastAsia="en-US"/>
        </w:rPr>
        <w:tab/>
      </w:r>
      <w:r w:rsidRPr="00607869">
        <w:rPr>
          <w:rFonts w:ascii="Arial Narrow" w:eastAsia="Calibri" w:hAnsi="Arial Narrow"/>
          <w:b/>
          <w:iCs/>
          <w:lang w:val="en-US" w:eastAsia="en-US"/>
        </w:rPr>
        <w:tab/>
      </w:r>
      <w:r w:rsidRPr="00607869">
        <w:rPr>
          <w:rFonts w:ascii="Arial Narrow" w:eastAsia="Calibri" w:hAnsi="Arial Narrow"/>
          <w:b/>
          <w:iCs/>
          <w:lang w:val="en-US" w:eastAsia="en-US"/>
        </w:rPr>
        <w:tab/>
      </w:r>
      <w:r w:rsidRPr="00607869">
        <w:rPr>
          <w:rFonts w:ascii="Arial Narrow" w:eastAsia="Calibri" w:hAnsi="Arial Narrow"/>
          <w:b/>
          <w:iCs/>
          <w:lang w:val="en-US" w:eastAsia="en-US"/>
        </w:rPr>
        <w:tab/>
      </w:r>
      <w:r w:rsidRPr="00607869">
        <w:rPr>
          <w:rFonts w:ascii="Arial Narrow" w:eastAsia="Calibri" w:hAnsi="Arial Narrow"/>
          <w:b/>
          <w:iCs/>
          <w:lang w:val="en-US" w:eastAsia="en-US"/>
        </w:rPr>
        <w:tab/>
      </w:r>
      <w:r w:rsidRPr="00607869">
        <w:rPr>
          <w:rFonts w:ascii="Arial Narrow" w:eastAsia="Calibri" w:hAnsi="Arial Narrow"/>
          <w:b/>
          <w:iCs/>
          <w:lang w:val="en-US" w:eastAsia="en-US"/>
        </w:rPr>
        <w:tab/>
      </w:r>
      <w:r w:rsidRPr="00607869">
        <w:rPr>
          <w:rFonts w:ascii="Arial Narrow" w:eastAsia="Calibri" w:hAnsi="Arial Narrow"/>
          <w:b/>
          <w:iCs/>
          <w:lang w:val="en-US" w:eastAsia="en-US"/>
        </w:rPr>
        <w:tab/>
        <w:t xml:space="preserve">      </w:t>
      </w:r>
    </w:p>
    <w:p w:rsidR="00CF1C79" w:rsidRPr="00AC6A04" w:rsidRDefault="00CF1C79" w:rsidP="00CF1C79">
      <w:pPr>
        <w:suppressAutoHyphens w:val="0"/>
        <w:autoSpaceDN/>
        <w:jc w:val="both"/>
        <w:textAlignment w:val="auto"/>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Default="00B65E6E"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Default="00CF1C79" w:rsidP="00B65E6E">
      <w:pPr>
        <w:widowControl w:val="0"/>
        <w:autoSpaceDE w:val="0"/>
        <w:spacing w:line="360" w:lineRule="auto"/>
        <w:jc w:val="both"/>
        <w:rPr>
          <w:rFonts w:ascii="Arial Narrow" w:hAnsi="Arial Narrow"/>
          <w:sz w:val="20"/>
          <w:szCs w:val="20"/>
          <w:lang w:val="en-US"/>
        </w:rPr>
      </w:pPr>
    </w:p>
    <w:p w:rsidR="00CF1C79" w:rsidRPr="00607869" w:rsidRDefault="00CF1C79"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sz w:val="20"/>
          <w:szCs w:val="20"/>
          <w:lang w:val="en-US"/>
        </w:rPr>
      </w:pPr>
    </w:p>
    <w:p w:rsidR="00B65E6E" w:rsidRPr="00607869" w:rsidRDefault="00B65E6E" w:rsidP="00B65E6E">
      <w:pPr>
        <w:widowControl w:val="0"/>
        <w:autoSpaceDE w:val="0"/>
        <w:spacing w:line="360" w:lineRule="auto"/>
        <w:jc w:val="both"/>
        <w:rPr>
          <w:rFonts w:ascii="Arial Narrow" w:hAnsi="Arial Narrow"/>
          <w:lang w:val="en-US"/>
        </w:rPr>
      </w:pPr>
    </w:p>
    <w:p w:rsidR="00B65E6E" w:rsidRPr="00607869" w:rsidRDefault="00B65E6E" w:rsidP="00B65E6E">
      <w:pPr>
        <w:pStyle w:val="DTAOpices"/>
        <w:rPr>
          <w:rFonts w:ascii="Arial Narrow" w:hAnsi="Arial Narrow"/>
          <w:lang w:val="en-US"/>
        </w:rPr>
      </w:pPr>
      <w:bookmarkStart w:id="14" w:name="_Toc390335363"/>
      <w:bookmarkStart w:id="15" w:name="_Toc390418122"/>
      <w:bookmarkStart w:id="16" w:name="_Toc97543358"/>
      <w:bookmarkStart w:id="17" w:name="_Toc97557024"/>
      <w:bookmarkStart w:id="18" w:name="_Toc157306463"/>
      <w:r w:rsidRPr="00607869">
        <w:rPr>
          <w:rFonts w:ascii="Arial Narrow" w:hAnsi="Arial Narrow"/>
          <w:lang w:val="en-US"/>
        </w:rPr>
        <w:t xml:space="preserve">piece n°2 </w:t>
      </w:r>
    </w:p>
    <w:p w:rsidR="00B65E6E" w:rsidRPr="00607869" w:rsidRDefault="00B65E6E" w:rsidP="00B65E6E">
      <w:pPr>
        <w:pStyle w:val="DTAOpices"/>
        <w:rPr>
          <w:rFonts w:ascii="Arial Narrow" w:hAnsi="Arial Narrow"/>
          <w:lang w:val="en-US"/>
        </w:rPr>
      </w:pPr>
    </w:p>
    <w:p w:rsidR="00B65E6E" w:rsidRPr="00607869" w:rsidRDefault="00B65E6E" w:rsidP="00B65E6E">
      <w:pPr>
        <w:pStyle w:val="DTAOpices"/>
        <w:rPr>
          <w:rFonts w:ascii="Arial Narrow" w:hAnsi="Arial Narrow"/>
        </w:rPr>
      </w:pPr>
      <w:r w:rsidRPr="00607869">
        <w:rPr>
          <w:rFonts w:ascii="Arial Narrow" w:hAnsi="Arial Narrow"/>
        </w:rPr>
        <w:t>Règlement Général de l'Appel d'Offres (RGAO)</w:t>
      </w:r>
      <w:bookmarkEnd w:id="14"/>
      <w:bookmarkEnd w:id="15"/>
      <w:bookmarkEnd w:id="16"/>
      <w:bookmarkEnd w:id="17"/>
      <w:bookmarkEnd w:id="18"/>
    </w:p>
    <w:p w:rsidR="00B65E6E" w:rsidRPr="00607869" w:rsidRDefault="00B65E6E" w:rsidP="00B65E6E">
      <w:pPr>
        <w:widowControl w:val="0"/>
        <w:autoSpaceDE w:val="0"/>
        <w:spacing w:line="360" w:lineRule="auto"/>
        <w:jc w:val="both"/>
        <w:rPr>
          <w:rFonts w:ascii="Arial Narrow" w:hAnsi="Arial Narrow"/>
          <w:spacing w:val="38"/>
        </w:rPr>
      </w:pPr>
    </w:p>
    <w:p w:rsidR="00B65E6E" w:rsidRPr="00607869" w:rsidRDefault="00B65E6E" w:rsidP="00B65E6E">
      <w:pPr>
        <w:suppressAutoHyphens w:val="0"/>
        <w:autoSpaceDN/>
        <w:textAlignment w:val="auto"/>
        <w:rPr>
          <w:rFonts w:ascii="Arial Narrow" w:hAnsi="Arial Narrow"/>
        </w:rPr>
      </w:pPr>
      <w:r w:rsidRPr="00607869">
        <w:rPr>
          <w:rFonts w:ascii="Arial Narrow" w:hAnsi="Arial Narrow"/>
        </w:rPr>
        <w:br w:type="page"/>
      </w:r>
    </w:p>
    <w:p w:rsidR="00B65E6E" w:rsidRPr="00607869" w:rsidRDefault="00B65E6E" w:rsidP="00B65E6E">
      <w:pPr>
        <w:pStyle w:val="DTAOtitre"/>
        <w:rPr>
          <w:rFonts w:ascii="Arial Narrow" w:hAnsi="Arial Narrow"/>
        </w:rPr>
      </w:pPr>
      <w:r w:rsidRPr="00607869">
        <w:rPr>
          <w:rFonts w:ascii="Arial Narrow" w:hAnsi="Arial Narrow"/>
        </w:rPr>
        <w:lastRenderedPageBreak/>
        <w:t>Table des matières</w:t>
      </w:r>
    </w:p>
    <w:p w:rsidR="00B65E6E" w:rsidRPr="00607869" w:rsidRDefault="00B65E6E" w:rsidP="00B65E6E">
      <w:pPr>
        <w:widowControl w:val="0"/>
        <w:tabs>
          <w:tab w:val="left" w:pos="10460"/>
        </w:tabs>
        <w:autoSpaceDE w:val="0"/>
        <w:spacing w:line="360" w:lineRule="auto"/>
        <w:jc w:val="both"/>
        <w:rPr>
          <w:rFonts w:ascii="Arial Narrow" w:hAnsi="Arial Narrow"/>
        </w:rPr>
      </w:pPr>
    </w:p>
    <w:p w:rsidR="00B65E6E" w:rsidRPr="00607869" w:rsidRDefault="00B65E6E" w:rsidP="00B65E6E">
      <w:pPr>
        <w:pStyle w:val="TM1"/>
        <w:rPr>
          <w:rFonts w:ascii="Arial Narrow" w:eastAsiaTheme="minorEastAsia" w:hAnsi="Arial Narrow"/>
          <w:noProof/>
          <w:sz w:val="22"/>
          <w:szCs w:val="22"/>
        </w:rPr>
      </w:pPr>
      <w:r w:rsidRPr="00607869">
        <w:rPr>
          <w:rFonts w:ascii="Arial Narrow" w:hAnsi="Arial Narrow"/>
        </w:rPr>
        <w:fldChar w:fldCharType="begin"/>
      </w:r>
      <w:r w:rsidRPr="00607869">
        <w:rPr>
          <w:rFonts w:ascii="Arial Narrow" w:hAnsi="Arial Narrow"/>
        </w:rPr>
        <w:instrText xml:space="preserve"> TOC \h \z \t "RGAO partie;1;RGAO articles;2" </w:instrText>
      </w:r>
      <w:r w:rsidRPr="00607869">
        <w:rPr>
          <w:rFonts w:ascii="Arial Narrow" w:hAnsi="Arial Narrow"/>
        </w:rPr>
        <w:fldChar w:fldCharType="separate"/>
      </w:r>
      <w:hyperlink w:anchor="_Toc163062692" w:history="1">
        <w:r w:rsidRPr="00607869">
          <w:rPr>
            <w:rStyle w:val="Lienhypertexte"/>
            <w:rFonts w:ascii="Arial Narrow" w:hAnsi="Arial Narrow"/>
            <w:noProof/>
          </w:rPr>
          <w:t>A.</w:t>
        </w:r>
        <w:r w:rsidRPr="00607869">
          <w:rPr>
            <w:rFonts w:ascii="Arial Narrow" w:eastAsiaTheme="minorEastAsia" w:hAnsi="Arial Narrow"/>
            <w:noProof/>
            <w:sz w:val="22"/>
            <w:szCs w:val="22"/>
          </w:rPr>
          <w:tab/>
        </w:r>
        <w:r w:rsidRPr="00607869">
          <w:rPr>
            <w:rStyle w:val="Lienhypertexte"/>
            <w:rFonts w:ascii="Arial Narrow" w:hAnsi="Arial Narrow"/>
            <w:noProof/>
          </w:rPr>
          <w:t>Généralités</w:t>
        </w:r>
        <w:r w:rsidRPr="00607869">
          <w:rPr>
            <w:rFonts w:ascii="Arial Narrow" w:hAnsi="Arial Narrow"/>
            <w:noProof/>
            <w:webHidden/>
          </w:rPr>
          <w:tab/>
        </w:r>
        <w:r w:rsidRPr="00607869">
          <w:rPr>
            <w:rFonts w:ascii="Arial Narrow" w:hAnsi="Arial Narrow"/>
            <w:noProof/>
            <w:webHidden/>
          </w:rPr>
          <w:fldChar w:fldCharType="begin"/>
        </w:r>
        <w:r w:rsidRPr="00607869">
          <w:rPr>
            <w:rFonts w:ascii="Arial Narrow" w:hAnsi="Arial Narrow"/>
            <w:noProof/>
            <w:webHidden/>
          </w:rPr>
          <w:instrText xml:space="preserve"> PAGEREF _Toc163062692 \h </w:instrText>
        </w:r>
        <w:r w:rsidRPr="00607869">
          <w:rPr>
            <w:rFonts w:ascii="Arial Narrow" w:hAnsi="Arial Narrow"/>
            <w:noProof/>
            <w:webHidden/>
          </w:rPr>
        </w:r>
        <w:r w:rsidRPr="00607869">
          <w:rPr>
            <w:rFonts w:ascii="Arial Narrow" w:hAnsi="Arial Narrow"/>
            <w:noProof/>
            <w:webHidden/>
          </w:rPr>
          <w:fldChar w:fldCharType="separate"/>
        </w:r>
        <w:r w:rsidRPr="00607869">
          <w:rPr>
            <w:rFonts w:ascii="Arial Narrow" w:hAnsi="Arial Narrow"/>
            <w:noProof/>
            <w:webHidden/>
          </w:rPr>
          <w:t>28</w:t>
        </w:r>
        <w:r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693" w:history="1">
        <w:r w:rsidR="00B65E6E" w:rsidRPr="00607869">
          <w:rPr>
            <w:rStyle w:val="Lienhypertexte"/>
            <w:rFonts w:ascii="Arial Narrow" w:hAnsi="Arial Narrow"/>
          </w:rPr>
          <w:t>Article 1.</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Objet de la consultation</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_Toc163062693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28</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694" w:history="1">
        <w:r w:rsidR="00B65E6E" w:rsidRPr="00607869">
          <w:rPr>
            <w:rStyle w:val="Lienhypertexte"/>
            <w:rFonts w:ascii="Arial Narrow" w:hAnsi="Arial Narrow"/>
          </w:rPr>
          <w:t>Article 2.</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Financement</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_Toc163062694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28</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695" w:history="1">
        <w:r w:rsidR="00B65E6E" w:rsidRPr="00607869">
          <w:rPr>
            <w:rStyle w:val="Lienhypertexte"/>
            <w:rFonts w:ascii="Arial Narrow" w:hAnsi="Arial Narrow"/>
          </w:rPr>
          <w:t>Article 3.</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Principes éthiques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_Toc163062695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28</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696" w:history="1">
        <w:r w:rsidR="00B65E6E" w:rsidRPr="00607869">
          <w:rPr>
            <w:rStyle w:val="Lienhypertexte"/>
            <w:rFonts w:ascii="Arial Narrow" w:hAnsi="Arial Narrow"/>
          </w:rPr>
          <w:t>Article 4.</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Candidats admis à concourir</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_Toc163062696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30</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697" w:history="1">
        <w:r w:rsidR="00B65E6E" w:rsidRPr="00607869">
          <w:rPr>
            <w:rStyle w:val="Lienhypertexte"/>
            <w:rFonts w:ascii="Arial Narrow" w:hAnsi="Arial Narrow"/>
          </w:rPr>
          <w:t>Article 5.</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Matériaux, matériels, fournitures, équipements et services autorisés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_Toc163062697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31</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698" w:history="1">
        <w:r w:rsidR="00B65E6E" w:rsidRPr="00607869">
          <w:rPr>
            <w:rStyle w:val="Lienhypertexte"/>
            <w:rFonts w:ascii="Arial Narrow" w:hAnsi="Arial Narrow"/>
          </w:rPr>
          <w:t>Article 6.</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Documents établissant la qualification du Soumissionnaire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_Toc163062698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31</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699" w:history="1">
        <w:r w:rsidR="00B65E6E" w:rsidRPr="00607869">
          <w:rPr>
            <w:rStyle w:val="Lienhypertexte"/>
            <w:rFonts w:ascii="Arial Narrow" w:hAnsi="Arial Narrow"/>
          </w:rPr>
          <w:t>Article 7.</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Visite du site des travaux</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_Toc163062699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32</w:t>
        </w:r>
        <w:r w:rsidR="00B65E6E" w:rsidRPr="00607869">
          <w:rPr>
            <w:rFonts w:ascii="Arial Narrow" w:hAnsi="Arial Narrow" w:cs="Times New Roman"/>
            <w:webHidden/>
          </w:rPr>
          <w:fldChar w:fldCharType="end"/>
        </w:r>
      </w:hyperlink>
    </w:p>
    <w:p w:rsidR="00B65E6E" w:rsidRPr="00607869" w:rsidRDefault="006069CB" w:rsidP="00B65E6E">
      <w:pPr>
        <w:pStyle w:val="TM1"/>
        <w:rPr>
          <w:rFonts w:ascii="Arial Narrow" w:eastAsiaTheme="minorEastAsia" w:hAnsi="Arial Narrow"/>
          <w:noProof/>
          <w:sz w:val="22"/>
          <w:szCs w:val="22"/>
        </w:rPr>
      </w:pPr>
      <w:hyperlink w:anchor="_Toc163062700" w:history="1">
        <w:r w:rsidR="00B65E6E" w:rsidRPr="00607869">
          <w:rPr>
            <w:rStyle w:val="Lienhypertexte"/>
            <w:rFonts w:ascii="Arial Narrow" w:hAnsi="Arial Narrow"/>
            <w:noProof/>
          </w:rPr>
          <w:t>B.</w:t>
        </w:r>
        <w:r w:rsidR="00B65E6E" w:rsidRPr="00607869">
          <w:rPr>
            <w:rFonts w:ascii="Arial Narrow" w:eastAsiaTheme="minorEastAsia" w:hAnsi="Arial Narrow"/>
            <w:noProof/>
            <w:sz w:val="22"/>
            <w:szCs w:val="22"/>
          </w:rPr>
          <w:tab/>
        </w:r>
        <w:r w:rsidR="00B65E6E" w:rsidRPr="00607869">
          <w:rPr>
            <w:rStyle w:val="Lienhypertexte"/>
            <w:rFonts w:ascii="Arial Narrow" w:hAnsi="Arial Narrow"/>
            <w:noProof/>
          </w:rPr>
          <w:t>Dossier d’Appel d’Offres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_Toc163062700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33</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1" w:history="1">
        <w:r w:rsidR="00B65E6E" w:rsidRPr="00607869">
          <w:rPr>
            <w:rStyle w:val="Lienhypertexte"/>
            <w:rFonts w:ascii="Arial Narrow" w:hAnsi="Arial Narrow"/>
          </w:rPr>
          <w:t>Article 8.</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Contenu du Dossier d’Appel d’Offres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_Toc163062701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33</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2" w:history="1">
        <w:r w:rsidR="00B65E6E" w:rsidRPr="00607869">
          <w:rPr>
            <w:rStyle w:val="Lienhypertexte"/>
            <w:rFonts w:ascii="Arial Narrow" w:hAnsi="Arial Narrow"/>
          </w:rPr>
          <w:t>Article 9.</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Eclaircissements apportés au Dossier d’Appel d’Offres et Recours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_Toc163062702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34</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3" w:history="1">
        <w:r w:rsidR="00B65E6E" w:rsidRPr="00607869">
          <w:rPr>
            <w:rStyle w:val="Lienhypertexte"/>
            <w:rFonts w:ascii="Arial Narrow" w:hAnsi="Arial Narrow"/>
          </w:rPr>
          <w:t>Article 10.</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Modification du Dossier d’Appel d’Offres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_Toc163062703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35</w:t>
        </w:r>
        <w:r w:rsidR="00B65E6E" w:rsidRPr="00607869">
          <w:rPr>
            <w:rFonts w:ascii="Arial Narrow" w:hAnsi="Arial Narrow" w:cs="Times New Roman"/>
            <w:webHidden/>
          </w:rPr>
          <w:fldChar w:fldCharType="end"/>
        </w:r>
      </w:hyperlink>
    </w:p>
    <w:p w:rsidR="00B65E6E" w:rsidRPr="00607869" w:rsidRDefault="006069CB" w:rsidP="00B65E6E">
      <w:pPr>
        <w:pStyle w:val="TM1"/>
        <w:rPr>
          <w:rFonts w:ascii="Arial Narrow" w:eastAsiaTheme="minorEastAsia" w:hAnsi="Arial Narrow"/>
          <w:noProof/>
          <w:sz w:val="22"/>
          <w:szCs w:val="22"/>
        </w:rPr>
      </w:pPr>
      <w:hyperlink w:anchor="_Toc163062704" w:history="1">
        <w:r w:rsidR="00B65E6E" w:rsidRPr="00607869">
          <w:rPr>
            <w:rStyle w:val="Lienhypertexte"/>
            <w:rFonts w:ascii="Arial Narrow" w:hAnsi="Arial Narrow"/>
            <w:noProof/>
          </w:rPr>
          <w:t>C.</w:t>
        </w:r>
        <w:r w:rsidR="00B65E6E" w:rsidRPr="00607869">
          <w:rPr>
            <w:rFonts w:ascii="Arial Narrow" w:eastAsiaTheme="minorEastAsia" w:hAnsi="Arial Narrow"/>
            <w:noProof/>
            <w:sz w:val="22"/>
            <w:szCs w:val="22"/>
          </w:rPr>
          <w:tab/>
        </w:r>
        <w:r w:rsidR="00B65E6E" w:rsidRPr="00607869">
          <w:rPr>
            <w:rStyle w:val="Lienhypertexte"/>
            <w:rFonts w:ascii="Arial Narrow" w:hAnsi="Arial Narrow"/>
            <w:noProof/>
          </w:rPr>
          <w:t>Préparation des offres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_Toc163062704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36</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5" w:history="1">
        <w:r w:rsidR="00B65E6E" w:rsidRPr="00607869">
          <w:rPr>
            <w:rStyle w:val="Lienhypertexte"/>
            <w:rFonts w:ascii="Arial Narrow" w:hAnsi="Arial Narrow"/>
          </w:rPr>
          <w:t>Article 11.</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Frais de soumission</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_Toc163062705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36</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6" w:history="1">
        <w:r w:rsidR="00B65E6E" w:rsidRPr="00607869">
          <w:rPr>
            <w:rStyle w:val="Lienhypertexte"/>
            <w:rFonts w:ascii="Arial Narrow" w:hAnsi="Arial Narrow"/>
          </w:rPr>
          <w:t>Article 12.</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Langue de l’offre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_Toc163062706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36</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7" w:history="1">
        <w:r w:rsidR="00B65E6E" w:rsidRPr="00607869">
          <w:rPr>
            <w:rStyle w:val="Lienhypertexte"/>
            <w:rFonts w:ascii="Arial Narrow" w:hAnsi="Arial Narrow"/>
          </w:rPr>
          <w:t>Article 13.</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Documents constituant l’offre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_Toc163062707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36</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8" w:history="1">
        <w:r w:rsidR="00B65E6E" w:rsidRPr="00607869">
          <w:rPr>
            <w:rStyle w:val="Lienhypertexte"/>
            <w:rFonts w:ascii="Arial Narrow" w:hAnsi="Arial Narrow"/>
          </w:rPr>
          <w:t>Article 14.</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Montant de l’offre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_Toc163062708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38</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09" w:history="1">
        <w:r w:rsidR="00B65E6E" w:rsidRPr="00607869">
          <w:rPr>
            <w:rStyle w:val="Lienhypertexte"/>
            <w:rFonts w:ascii="Arial Narrow" w:hAnsi="Arial Narrow"/>
          </w:rPr>
          <w:t>Article 15.</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Monnaies de soumission et de règlement</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_Toc163062709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38</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0" w:history="1">
        <w:r w:rsidR="00B65E6E" w:rsidRPr="00607869">
          <w:rPr>
            <w:rStyle w:val="Lienhypertexte"/>
            <w:rFonts w:ascii="Arial Narrow" w:hAnsi="Arial Narrow"/>
          </w:rPr>
          <w:t>Article 16.</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Validité des offres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_Toc163062710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39</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1" w:history="1">
        <w:r w:rsidR="00B65E6E" w:rsidRPr="00607869">
          <w:rPr>
            <w:rStyle w:val="Lienhypertexte"/>
            <w:rFonts w:ascii="Arial Narrow" w:hAnsi="Arial Narrow"/>
          </w:rPr>
          <w:t>Article 17.</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Cautionnement de soumission</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_Toc163062711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40</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2" w:history="1">
        <w:r w:rsidR="00B65E6E" w:rsidRPr="00607869">
          <w:rPr>
            <w:rStyle w:val="Lienhypertexte"/>
            <w:rFonts w:ascii="Arial Narrow" w:hAnsi="Arial Narrow"/>
          </w:rPr>
          <w:t>Article 18.</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Propositions variantes des soumissionnaires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_Toc163062712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41</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3" w:history="1">
        <w:r w:rsidR="00B65E6E" w:rsidRPr="00607869">
          <w:rPr>
            <w:rStyle w:val="Lienhypertexte"/>
            <w:rFonts w:ascii="Arial Narrow" w:hAnsi="Arial Narrow"/>
          </w:rPr>
          <w:t>Article 19.</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Réunion préparatoire à l’établissement des offres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_Toc163062713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41</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4" w:history="1">
        <w:r w:rsidR="00B65E6E" w:rsidRPr="00607869">
          <w:rPr>
            <w:rStyle w:val="Lienhypertexte"/>
            <w:rFonts w:ascii="Arial Narrow" w:hAnsi="Arial Narrow"/>
          </w:rPr>
          <w:t>Article 20.</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Forme, Format et signature de l’offre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_Toc163062714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42</w:t>
        </w:r>
        <w:r w:rsidR="00B65E6E" w:rsidRPr="00607869">
          <w:rPr>
            <w:rFonts w:ascii="Arial Narrow" w:hAnsi="Arial Narrow" w:cs="Times New Roman"/>
            <w:webHidden/>
          </w:rPr>
          <w:fldChar w:fldCharType="end"/>
        </w:r>
      </w:hyperlink>
    </w:p>
    <w:p w:rsidR="00B65E6E" w:rsidRPr="00607869" w:rsidRDefault="006069CB" w:rsidP="00B65E6E">
      <w:pPr>
        <w:pStyle w:val="TM1"/>
        <w:rPr>
          <w:rFonts w:ascii="Arial Narrow" w:eastAsiaTheme="minorEastAsia" w:hAnsi="Arial Narrow"/>
          <w:noProof/>
          <w:sz w:val="22"/>
          <w:szCs w:val="22"/>
        </w:rPr>
      </w:pPr>
      <w:hyperlink w:anchor="_Toc163062715" w:history="1">
        <w:r w:rsidR="00B65E6E" w:rsidRPr="00607869">
          <w:rPr>
            <w:rStyle w:val="Lienhypertexte"/>
            <w:rFonts w:ascii="Arial Narrow" w:hAnsi="Arial Narrow"/>
            <w:noProof/>
          </w:rPr>
          <w:t>D.</w:t>
        </w:r>
        <w:r w:rsidR="00B65E6E" w:rsidRPr="00607869">
          <w:rPr>
            <w:rFonts w:ascii="Arial Narrow" w:eastAsiaTheme="minorEastAsia" w:hAnsi="Arial Narrow"/>
            <w:noProof/>
            <w:sz w:val="22"/>
            <w:szCs w:val="22"/>
          </w:rPr>
          <w:tab/>
        </w:r>
        <w:r w:rsidR="00B65E6E" w:rsidRPr="00607869">
          <w:rPr>
            <w:rStyle w:val="Lienhypertexte"/>
            <w:rFonts w:ascii="Arial Narrow" w:hAnsi="Arial Narrow"/>
            <w:noProof/>
          </w:rPr>
          <w:t>Dépôt des offres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_Toc163062715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43</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6" w:history="1">
        <w:r w:rsidR="00B65E6E" w:rsidRPr="00607869">
          <w:rPr>
            <w:rStyle w:val="Lienhypertexte"/>
            <w:rFonts w:ascii="Arial Narrow" w:hAnsi="Arial Narrow"/>
          </w:rPr>
          <w:t>Article 21.</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Cachetage et marquage des offres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_Toc163062716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43</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7" w:history="1">
        <w:r w:rsidR="00B65E6E" w:rsidRPr="00607869">
          <w:rPr>
            <w:rStyle w:val="Lienhypertexte"/>
            <w:rFonts w:ascii="Arial Narrow" w:hAnsi="Arial Narrow"/>
          </w:rPr>
          <w:t>Article 22.</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Date, heure limites de dépôt des offres et Mode de soumission</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_Toc163062717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44</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8" w:history="1">
        <w:r w:rsidR="00B65E6E" w:rsidRPr="00607869">
          <w:rPr>
            <w:rStyle w:val="Lienhypertexte"/>
            <w:rFonts w:ascii="Arial Narrow" w:hAnsi="Arial Narrow"/>
          </w:rPr>
          <w:t>Article 23.</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Offres hors délai</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_Toc163062718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45</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19" w:history="1">
        <w:r w:rsidR="00B65E6E" w:rsidRPr="00607869">
          <w:rPr>
            <w:rStyle w:val="Lienhypertexte"/>
            <w:rFonts w:ascii="Arial Narrow" w:hAnsi="Arial Narrow"/>
          </w:rPr>
          <w:t>Article 24.</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Modification, substitution et retrait des offres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_Toc163062719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45</w:t>
        </w:r>
        <w:r w:rsidR="00B65E6E" w:rsidRPr="00607869">
          <w:rPr>
            <w:rFonts w:ascii="Arial Narrow" w:hAnsi="Arial Narrow" w:cs="Times New Roman"/>
            <w:webHidden/>
          </w:rPr>
          <w:fldChar w:fldCharType="end"/>
        </w:r>
      </w:hyperlink>
    </w:p>
    <w:p w:rsidR="00B65E6E" w:rsidRPr="00607869" w:rsidRDefault="006069CB" w:rsidP="00B65E6E">
      <w:pPr>
        <w:pStyle w:val="TM1"/>
        <w:rPr>
          <w:rFonts w:ascii="Arial Narrow" w:eastAsiaTheme="minorEastAsia" w:hAnsi="Arial Narrow"/>
          <w:noProof/>
          <w:sz w:val="22"/>
          <w:szCs w:val="22"/>
        </w:rPr>
      </w:pPr>
      <w:hyperlink w:anchor="_Toc163062720" w:history="1">
        <w:r w:rsidR="00B65E6E" w:rsidRPr="00607869">
          <w:rPr>
            <w:rStyle w:val="Lienhypertexte"/>
            <w:rFonts w:ascii="Arial Narrow" w:hAnsi="Arial Narrow"/>
            <w:noProof/>
          </w:rPr>
          <w:t>E.</w:t>
        </w:r>
        <w:r w:rsidR="00B65E6E" w:rsidRPr="00607869">
          <w:rPr>
            <w:rFonts w:ascii="Arial Narrow" w:eastAsiaTheme="minorEastAsia" w:hAnsi="Arial Narrow"/>
            <w:noProof/>
            <w:sz w:val="22"/>
            <w:szCs w:val="22"/>
          </w:rPr>
          <w:tab/>
        </w:r>
        <w:r w:rsidR="00B65E6E" w:rsidRPr="00607869">
          <w:rPr>
            <w:rStyle w:val="Lienhypertexte"/>
            <w:rFonts w:ascii="Arial Narrow" w:hAnsi="Arial Narrow"/>
            <w:noProof/>
          </w:rPr>
          <w:t>Ouverture des plis et évaluation des offres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_Toc163062720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46</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1" w:history="1">
        <w:r w:rsidR="00B65E6E" w:rsidRPr="00607869">
          <w:rPr>
            <w:rStyle w:val="Lienhypertexte"/>
            <w:rFonts w:ascii="Arial Narrow" w:hAnsi="Arial Narrow"/>
          </w:rPr>
          <w:t>Article 25.</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Ouverture des plis et recours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_Toc163062721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46</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2" w:history="1">
        <w:r w:rsidR="00B65E6E" w:rsidRPr="00607869">
          <w:rPr>
            <w:rStyle w:val="Lienhypertexte"/>
            <w:rFonts w:ascii="Arial Narrow" w:hAnsi="Arial Narrow"/>
          </w:rPr>
          <w:t>Article 26.</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Caractère confidentiel de la procédure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_Toc163062722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48</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3" w:history="1">
        <w:r w:rsidR="00B65E6E" w:rsidRPr="00607869">
          <w:rPr>
            <w:rStyle w:val="Lienhypertexte"/>
            <w:rFonts w:ascii="Arial Narrow" w:hAnsi="Arial Narrow"/>
          </w:rPr>
          <w:t>Article 27.</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Eclaircissements sur les offres et contacts avec le Maître d’Ouvrage ou le Maître d’Ouvrage Délégué</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_Toc163062723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48</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4" w:history="1">
        <w:r w:rsidR="00B65E6E" w:rsidRPr="00607869">
          <w:rPr>
            <w:rStyle w:val="Lienhypertexte"/>
            <w:rFonts w:ascii="Arial Narrow" w:hAnsi="Arial Narrow"/>
          </w:rPr>
          <w:t>Article 28.</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Détermination de la conformité des offres et évaluation au plan technique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_Toc163062724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49</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5" w:history="1">
        <w:r w:rsidR="00B65E6E" w:rsidRPr="00607869">
          <w:rPr>
            <w:rStyle w:val="Lienhypertexte"/>
            <w:rFonts w:ascii="Arial Narrow" w:hAnsi="Arial Narrow"/>
          </w:rPr>
          <w:t>Article 29.</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Critères d’évaluation et de qualification du soumissionnaire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_Toc163062725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50</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6" w:history="1">
        <w:r w:rsidR="00B65E6E" w:rsidRPr="00607869">
          <w:rPr>
            <w:rStyle w:val="Lienhypertexte"/>
            <w:rFonts w:ascii="Arial Narrow" w:hAnsi="Arial Narrow"/>
          </w:rPr>
          <w:t>Article 30.</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Correction des erreurs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_Toc163062726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50</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7" w:history="1">
        <w:r w:rsidR="00B65E6E" w:rsidRPr="00607869">
          <w:rPr>
            <w:rStyle w:val="Lienhypertexte"/>
            <w:rFonts w:ascii="Arial Narrow" w:hAnsi="Arial Narrow"/>
          </w:rPr>
          <w:t>Article 31.</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Conversion en une seule monnaie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_Toc163062727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50</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8" w:history="1">
        <w:r w:rsidR="00B65E6E" w:rsidRPr="00607869">
          <w:rPr>
            <w:rStyle w:val="Lienhypertexte"/>
            <w:rFonts w:ascii="Arial Narrow" w:hAnsi="Arial Narrow"/>
          </w:rPr>
          <w:t>Article 32.</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Evaluation et comparaison des offres au plan financier</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_Toc163062728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50</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29" w:history="1">
        <w:r w:rsidR="00B65E6E" w:rsidRPr="00607869">
          <w:rPr>
            <w:rStyle w:val="Lienhypertexte"/>
            <w:rFonts w:ascii="Arial Narrow" w:hAnsi="Arial Narrow"/>
          </w:rPr>
          <w:t>Article 33.</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Préférence accordée aux soumissionnaires nationaux</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_Toc163062729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52</w:t>
        </w:r>
        <w:r w:rsidR="00B65E6E" w:rsidRPr="00607869">
          <w:rPr>
            <w:rFonts w:ascii="Arial Narrow" w:hAnsi="Arial Narrow" w:cs="Times New Roman"/>
            <w:webHidden/>
          </w:rPr>
          <w:fldChar w:fldCharType="end"/>
        </w:r>
      </w:hyperlink>
    </w:p>
    <w:p w:rsidR="00B65E6E" w:rsidRPr="00607869" w:rsidRDefault="006069CB" w:rsidP="00B65E6E">
      <w:pPr>
        <w:pStyle w:val="TM1"/>
        <w:rPr>
          <w:rFonts w:ascii="Arial Narrow" w:eastAsiaTheme="minorEastAsia" w:hAnsi="Arial Narrow"/>
          <w:noProof/>
          <w:sz w:val="22"/>
          <w:szCs w:val="22"/>
        </w:rPr>
      </w:pPr>
      <w:hyperlink w:anchor="_Toc163062730" w:history="1">
        <w:r w:rsidR="00B65E6E" w:rsidRPr="00607869">
          <w:rPr>
            <w:rStyle w:val="Lienhypertexte"/>
            <w:rFonts w:ascii="Arial Narrow" w:hAnsi="Arial Narrow"/>
            <w:noProof/>
          </w:rPr>
          <w:t>F.</w:t>
        </w:r>
        <w:r w:rsidR="00B65E6E" w:rsidRPr="00607869">
          <w:rPr>
            <w:rFonts w:ascii="Arial Narrow" w:eastAsiaTheme="minorEastAsia" w:hAnsi="Arial Narrow"/>
            <w:noProof/>
            <w:sz w:val="22"/>
            <w:szCs w:val="22"/>
          </w:rPr>
          <w:tab/>
        </w:r>
        <w:r w:rsidR="00B65E6E" w:rsidRPr="00607869">
          <w:rPr>
            <w:rStyle w:val="Lienhypertexte"/>
            <w:rFonts w:ascii="Arial Narrow" w:hAnsi="Arial Narrow"/>
            <w:noProof/>
          </w:rPr>
          <w:t>Attribution</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_Toc163062730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52</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31" w:history="1">
        <w:r w:rsidR="00B65E6E" w:rsidRPr="00607869">
          <w:rPr>
            <w:rStyle w:val="Lienhypertexte"/>
            <w:rFonts w:ascii="Arial Narrow" w:hAnsi="Arial Narrow"/>
          </w:rPr>
          <w:t>Article 34.</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Attribution</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_Toc163062731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52</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32" w:history="1">
        <w:r w:rsidR="00B65E6E" w:rsidRPr="00607869">
          <w:rPr>
            <w:rStyle w:val="Lienhypertexte"/>
            <w:rFonts w:ascii="Arial Narrow" w:hAnsi="Arial Narrow"/>
          </w:rPr>
          <w:t>Article 35.</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Droit du Maître d’Ouvrage ou du Maître d’Ouvrage Délégué de déclarer un Appel d’Offres infructueux ou d’annuler une procédure</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_Toc163062732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53</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33" w:history="1">
        <w:r w:rsidR="00B65E6E" w:rsidRPr="00607869">
          <w:rPr>
            <w:rStyle w:val="Lienhypertexte"/>
            <w:rFonts w:ascii="Arial Narrow" w:hAnsi="Arial Narrow"/>
          </w:rPr>
          <w:t>Article 36.</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Notification de l’attribution du marché</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_Toc163062733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53</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34" w:history="1">
        <w:r w:rsidR="00B65E6E" w:rsidRPr="00607869">
          <w:rPr>
            <w:rStyle w:val="Lienhypertexte"/>
            <w:rFonts w:ascii="Arial Narrow" w:hAnsi="Arial Narrow"/>
          </w:rPr>
          <w:t>Article 37.</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Publication des résultats d’attribution du marché et recours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_Toc163062734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53</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35" w:history="1">
        <w:r w:rsidR="00B65E6E" w:rsidRPr="00607869">
          <w:rPr>
            <w:rStyle w:val="Lienhypertexte"/>
            <w:rFonts w:ascii="Arial Narrow" w:hAnsi="Arial Narrow"/>
          </w:rPr>
          <w:t>Article 38.</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Signature du marché</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_Toc163062735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54</w:t>
        </w:r>
        <w:r w:rsidR="00B65E6E" w:rsidRPr="00607869">
          <w:rPr>
            <w:rFonts w:ascii="Arial Narrow" w:hAnsi="Arial Narrow" w:cs="Times New Roman"/>
            <w:webHidden/>
          </w:rPr>
          <w:fldChar w:fldCharType="end"/>
        </w:r>
      </w:hyperlink>
    </w:p>
    <w:p w:rsidR="00B65E6E" w:rsidRPr="00607869" w:rsidRDefault="006069CB" w:rsidP="00B65E6E">
      <w:pPr>
        <w:pStyle w:val="TM2"/>
        <w:rPr>
          <w:rFonts w:ascii="Arial Narrow" w:eastAsiaTheme="minorEastAsia" w:hAnsi="Arial Narrow" w:cs="Times New Roman"/>
          <w:sz w:val="22"/>
          <w:szCs w:val="22"/>
        </w:rPr>
      </w:pPr>
      <w:hyperlink w:anchor="_Toc163062736" w:history="1">
        <w:r w:rsidR="00B65E6E" w:rsidRPr="00607869">
          <w:rPr>
            <w:rStyle w:val="Lienhypertexte"/>
            <w:rFonts w:ascii="Arial Narrow" w:hAnsi="Arial Narrow"/>
          </w:rPr>
          <w:t>Article 39.</w:t>
        </w:r>
        <w:r w:rsidR="00B65E6E" w:rsidRPr="00607869">
          <w:rPr>
            <w:rFonts w:ascii="Arial Narrow" w:eastAsiaTheme="minorEastAsia" w:hAnsi="Arial Narrow" w:cs="Times New Roman"/>
            <w:sz w:val="22"/>
            <w:szCs w:val="22"/>
          </w:rPr>
          <w:tab/>
        </w:r>
        <w:r w:rsidR="00B65E6E" w:rsidRPr="00607869">
          <w:rPr>
            <w:rStyle w:val="Lienhypertexte"/>
            <w:rFonts w:ascii="Arial Narrow" w:hAnsi="Arial Narrow"/>
          </w:rPr>
          <w:t>Cautionnement définitif</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_Toc163062736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55</w:t>
        </w:r>
        <w:r w:rsidR="00B65E6E" w:rsidRPr="00607869">
          <w:rPr>
            <w:rFonts w:ascii="Arial Narrow" w:hAnsi="Arial Narrow" w:cs="Times New Roman"/>
            <w:webHidden/>
          </w:rPr>
          <w:fldChar w:fldCharType="end"/>
        </w:r>
      </w:hyperlink>
    </w:p>
    <w:p w:rsidR="00B65E6E" w:rsidRPr="00607869" w:rsidRDefault="00B65E6E" w:rsidP="00B65E6E">
      <w:pPr>
        <w:widowControl w:val="0"/>
        <w:tabs>
          <w:tab w:val="left" w:pos="10460"/>
        </w:tabs>
        <w:autoSpaceDE w:val="0"/>
        <w:spacing w:line="360" w:lineRule="auto"/>
        <w:jc w:val="both"/>
        <w:rPr>
          <w:rFonts w:ascii="Arial Narrow" w:hAnsi="Arial Narrow"/>
        </w:rPr>
      </w:pPr>
      <w:r w:rsidRPr="00607869">
        <w:rPr>
          <w:rFonts w:ascii="Arial Narrow" w:hAnsi="Arial Narrow"/>
        </w:rPr>
        <w:fldChar w:fldCharType="end"/>
      </w:r>
    </w:p>
    <w:p w:rsidR="00B65E6E" w:rsidRPr="00607869" w:rsidRDefault="00B65E6E" w:rsidP="00B65E6E">
      <w:pPr>
        <w:widowControl w:val="0"/>
        <w:tabs>
          <w:tab w:val="left" w:pos="10460"/>
        </w:tabs>
        <w:autoSpaceDE w:val="0"/>
        <w:spacing w:line="360" w:lineRule="auto"/>
        <w:jc w:val="both"/>
        <w:rPr>
          <w:rFonts w:ascii="Arial Narrow" w:hAnsi="Arial Narrow"/>
        </w:rPr>
      </w:pPr>
    </w:p>
    <w:p w:rsidR="00B65E6E" w:rsidRPr="00607869" w:rsidRDefault="00B65E6E" w:rsidP="00B65E6E">
      <w:pPr>
        <w:suppressAutoHyphens w:val="0"/>
        <w:autoSpaceDN/>
        <w:textAlignment w:val="auto"/>
        <w:rPr>
          <w:rFonts w:ascii="Arial Narrow" w:hAnsi="Arial Narrow"/>
          <w:b/>
          <w:bCs/>
          <w:sz w:val="32"/>
          <w:szCs w:val="32"/>
        </w:rPr>
      </w:pPr>
      <w:r w:rsidRPr="00607869">
        <w:rPr>
          <w:rFonts w:ascii="Arial Narrow" w:hAnsi="Arial Narrow"/>
          <w:b/>
          <w:bCs/>
          <w:sz w:val="32"/>
          <w:szCs w:val="32"/>
        </w:rPr>
        <w:br w:type="page"/>
      </w:r>
    </w:p>
    <w:p w:rsidR="00B65E6E" w:rsidRPr="00607869" w:rsidRDefault="00B65E6E" w:rsidP="00B65E6E">
      <w:pPr>
        <w:pStyle w:val="DTAOtitre"/>
        <w:rPr>
          <w:rFonts w:ascii="Arial Narrow" w:hAnsi="Arial Narrow"/>
        </w:rPr>
      </w:pPr>
      <w:r w:rsidRPr="00607869">
        <w:rPr>
          <w:rFonts w:ascii="Arial Narrow" w:hAnsi="Arial Narrow"/>
        </w:rPr>
        <w:lastRenderedPageBreak/>
        <w:t>Règlement Général de l'Appel d'Offres</w:t>
      </w:r>
    </w:p>
    <w:p w:rsidR="00B65E6E" w:rsidRPr="00607869" w:rsidRDefault="00B65E6E" w:rsidP="00B65E6E">
      <w:pPr>
        <w:pStyle w:val="RGAOpartie"/>
        <w:rPr>
          <w:rFonts w:ascii="Arial Narrow" w:hAnsi="Arial Narrow"/>
        </w:rPr>
      </w:pPr>
      <w:bookmarkStart w:id="19" w:name="_Toc530307904"/>
      <w:bookmarkStart w:id="20" w:name="_Toc97557025"/>
      <w:bookmarkStart w:id="21" w:name="_Toc163062692"/>
      <w:bookmarkStart w:id="22" w:name="RGAO"/>
      <w:r w:rsidRPr="00607869">
        <w:rPr>
          <w:rFonts w:ascii="Arial Narrow" w:hAnsi="Arial Narrow"/>
        </w:rPr>
        <w:t>Généralités</w:t>
      </w:r>
      <w:bookmarkEnd w:id="19"/>
      <w:bookmarkEnd w:id="20"/>
      <w:bookmarkEnd w:id="21"/>
    </w:p>
    <w:p w:rsidR="00B65E6E" w:rsidRPr="00607869" w:rsidRDefault="00B65E6E" w:rsidP="00B65E6E">
      <w:pPr>
        <w:pStyle w:val="RGAOarticles"/>
        <w:rPr>
          <w:rFonts w:ascii="Arial Narrow" w:hAnsi="Arial Narrow"/>
        </w:rPr>
      </w:pPr>
      <w:bookmarkStart w:id="23" w:name="_Toc530307905"/>
      <w:bookmarkStart w:id="24" w:name="_Toc97557026"/>
      <w:bookmarkStart w:id="25" w:name="_Toc163062693"/>
      <w:r w:rsidRPr="00607869">
        <w:rPr>
          <w:rFonts w:ascii="Arial Narrow" w:hAnsi="Arial Narrow"/>
        </w:rPr>
        <w:t>Objet de la consultation</w:t>
      </w:r>
      <w:bookmarkEnd w:id="23"/>
      <w:bookmarkEnd w:id="24"/>
      <w:bookmarkEnd w:id="25"/>
      <w:r w:rsidRPr="00607869">
        <w:rPr>
          <w:rFonts w:ascii="Arial Narrow" w:hAnsi="Arial Narrow"/>
        </w:rPr>
        <w:t xml:space="preserve"> </w:t>
      </w:r>
    </w:p>
    <w:p w:rsidR="00B65E6E" w:rsidRPr="00607869" w:rsidRDefault="00B65E6E" w:rsidP="009A0373">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rPr>
      </w:pPr>
      <w:r w:rsidRPr="00607869">
        <w:rPr>
          <w:rFonts w:ascii="Arial Narrow" w:hAnsi="Arial Narrow"/>
        </w:rPr>
        <w:t xml:space="preserve">Le Préfet du Département de l’océan lance un Appel d’Offres pour </w:t>
      </w:r>
      <w:r w:rsidRPr="00607869">
        <w:rPr>
          <w:rFonts w:ascii="Arial Narrow" w:hAnsi="Arial Narrow"/>
          <w:b/>
        </w:rPr>
        <w:t xml:space="preserve">les travaux de réhabilitation de la </w:t>
      </w:r>
      <w:r w:rsidR="002209F3">
        <w:rPr>
          <w:rFonts w:ascii="Arial Narrow" w:hAnsi="Arial Narrow"/>
          <w:b/>
        </w:rPr>
        <w:t>Délégation Départementale de l’Economie, de la Planification et de l’Aménagement du Territoire de l’Océan</w:t>
      </w:r>
      <w:r w:rsidRPr="00607869">
        <w:rPr>
          <w:rFonts w:ascii="Arial Narrow" w:hAnsi="Arial Narrow"/>
          <w:b/>
        </w:rPr>
        <w:t xml:space="preserve"> y compris la cour</w:t>
      </w:r>
      <w:r w:rsidR="002209F3">
        <w:rPr>
          <w:rFonts w:ascii="Arial Narrow" w:hAnsi="Arial Narrow"/>
          <w:b/>
        </w:rPr>
        <w:t>,</w:t>
      </w:r>
      <w:r w:rsidRPr="00607869">
        <w:rPr>
          <w:rFonts w:ascii="Arial Narrow" w:hAnsi="Arial Narrow"/>
        </w:rPr>
        <w:t xml:space="preserve"> décrits dans le présent Dossier d’Appel d’Offres et brièvement définis dans le RPAO.</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Le nom, le numéro d’identification et le nombre de lots faisant l’objet de l’Appel d’Offres figurent dans le RPAO.</w:t>
      </w:r>
    </w:p>
    <w:p w:rsidR="00B65E6E" w:rsidRPr="00607869" w:rsidRDefault="00B65E6E" w:rsidP="009A0373">
      <w:pPr>
        <w:widowControl w:val="0"/>
        <w:numPr>
          <w:ilvl w:val="1"/>
          <w:numId w:val="4"/>
        </w:numPr>
        <w:autoSpaceDE w:val="0"/>
        <w:spacing w:after="60" w:line="360" w:lineRule="auto"/>
        <w:ind w:left="0" w:firstLine="0"/>
        <w:jc w:val="both"/>
        <w:rPr>
          <w:rFonts w:ascii="Arial Narrow" w:hAnsi="Arial Narrow"/>
        </w:rPr>
      </w:pPr>
      <w:r w:rsidRPr="00607869">
        <w:rPr>
          <w:rFonts w:ascii="Arial Narrow" w:hAnsi="Arial Narrow"/>
        </w:rPr>
        <w:t>Le Soumissionnaire retenu, ou attributaire, doit achever les travaux dans le délai prévisionnel de trois(03) mois tel que indiqué dans le RPAO, et qui court sauf stipulation contraire du CCAP, à compter de la date de notification de l’ordre de service de commencer les travaux.</w:t>
      </w:r>
    </w:p>
    <w:p w:rsidR="00B65E6E" w:rsidRPr="00607869" w:rsidRDefault="00B65E6E" w:rsidP="009A0373">
      <w:pPr>
        <w:widowControl w:val="0"/>
        <w:numPr>
          <w:ilvl w:val="1"/>
          <w:numId w:val="4"/>
        </w:numPr>
        <w:autoSpaceDE w:val="0"/>
        <w:spacing w:after="60" w:line="360" w:lineRule="auto"/>
        <w:ind w:left="0" w:firstLine="0"/>
        <w:jc w:val="both"/>
        <w:rPr>
          <w:rFonts w:ascii="Arial Narrow" w:hAnsi="Arial Narrow"/>
        </w:rPr>
      </w:pPr>
      <w:r w:rsidRPr="00607869">
        <w:rPr>
          <w:rFonts w:ascii="Arial Narrow" w:hAnsi="Arial Narrow"/>
        </w:rPr>
        <w:t xml:space="preserve">Dans le présent Dossier d’Appel d’Offres, le terme </w:t>
      </w:r>
      <w:r w:rsidRPr="00607869">
        <w:rPr>
          <w:rFonts w:ascii="Arial Narrow" w:hAnsi="Arial Narrow"/>
          <w:b/>
          <w:bCs/>
        </w:rPr>
        <w:t>“jour”</w:t>
      </w:r>
      <w:r w:rsidRPr="00607869">
        <w:rPr>
          <w:rFonts w:ascii="Arial Narrow" w:hAnsi="Arial Narrow"/>
        </w:rPr>
        <w:t xml:space="preserve"> désigne un jour calendaire, à l’exception des jours ouvrables expressément spécifiés dans le Code des Marchés Publics.</w:t>
      </w:r>
    </w:p>
    <w:p w:rsidR="00B65E6E" w:rsidRPr="00607869" w:rsidRDefault="00B65E6E" w:rsidP="00B65E6E">
      <w:pPr>
        <w:pStyle w:val="RGAOarticles"/>
        <w:rPr>
          <w:rFonts w:ascii="Arial Narrow" w:hAnsi="Arial Narrow"/>
        </w:rPr>
      </w:pPr>
      <w:bookmarkStart w:id="26" w:name="_Toc530307906"/>
      <w:bookmarkStart w:id="27" w:name="_Toc97557027"/>
      <w:bookmarkStart w:id="28" w:name="_Toc163062694"/>
      <w:r w:rsidRPr="00607869">
        <w:rPr>
          <w:rFonts w:ascii="Arial Narrow" w:hAnsi="Arial Narrow"/>
        </w:rPr>
        <w:t>Financement</w:t>
      </w:r>
      <w:bookmarkEnd w:id="26"/>
      <w:bookmarkEnd w:id="27"/>
      <w:bookmarkEnd w:id="28"/>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La source de financement des travaux, objet du présent Appel d’Offres est précisé dans le RPAO.</w:t>
      </w:r>
    </w:p>
    <w:p w:rsidR="00B65E6E" w:rsidRPr="00607869" w:rsidRDefault="00B65E6E" w:rsidP="00B65E6E">
      <w:pPr>
        <w:pStyle w:val="RGAOarticles"/>
        <w:rPr>
          <w:rFonts w:ascii="Arial Narrow" w:hAnsi="Arial Narrow"/>
        </w:rPr>
      </w:pPr>
      <w:bookmarkStart w:id="29" w:name="_Toc530307907"/>
      <w:bookmarkStart w:id="30" w:name="_Toc97557028"/>
      <w:bookmarkStart w:id="31" w:name="_Toc163062695"/>
      <w:r w:rsidRPr="00607869">
        <w:rPr>
          <w:rFonts w:ascii="Arial Narrow" w:hAnsi="Arial Narrow"/>
        </w:rPr>
        <w:t xml:space="preserve">Principes </w:t>
      </w:r>
      <w:bookmarkEnd w:id="29"/>
      <w:r w:rsidRPr="00607869">
        <w:rPr>
          <w:rFonts w:ascii="Arial Narrow" w:hAnsi="Arial Narrow"/>
        </w:rPr>
        <w:t>éthiques</w:t>
      </w:r>
      <w:bookmarkEnd w:id="30"/>
      <w:bookmarkEnd w:id="31"/>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A cet égard, ils souscrivent la charte d’intégrité dont le modèle est joint en annexe du présent Dossier d’Appel d’Offres (pièce 10).</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En vertu de ces principes, le Maître d’ouvrage</w:t>
      </w:r>
      <w:r w:rsidRPr="00607869">
        <w:rPr>
          <w:rFonts w:ascii="Arial Narrow" w:hAnsi="Arial Narrow"/>
          <w:spacing w:val="2"/>
        </w:rPr>
        <w:t xml:space="preserve"> ou le Maître d’Ouvrage Délégué :</w:t>
      </w:r>
    </w:p>
    <w:p w:rsidR="00B65E6E" w:rsidRPr="00607869" w:rsidRDefault="00B65E6E" w:rsidP="00B65E6E">
      <w:pPr>
        <w:widowControl w:val="0"/>
        <w:autoSpaceDE w:val="0"/>
        <w:spacing w:after="60" w:line="360" w:lineRule="auto"/>
        <w:jc w:val="both"/>
        <w:rPr>
          <w:rFonts w:ascii="Arial Narrow" w:hAnsi="Arial Narrow"/>
          <w:i/>
        </w:rPr>
      </w:pPr>
      <w:r w:rsidRPr="00607869">
        <w:rPr>
          <w:rFonts w:ascii="Arial Narrow" w:hAnsi="Arial Narrow"/>
        </w:rPr>
        <w:t>a. défini, aux fins de cette clause, les expressions de la manière suivante :</w:t>
      </w:r>
    </w:p>
    <w:p w:rsidR="00B65E6E" w:rsidRPr="00607869" w:rsidRDefault="00B65E6E" w:rsidP="00B65E6E">
      <w:pPr>
        <w:widowControl w:val="0"/>
        <w:tabs>
          <w:tab w:val="left" w:pos="500"/>
        </w:tabs>
        <w:autoSpaceDE w:val="0"/>
        <w:spacing w:after="60" w:line="360" w:lineRule="auto"/>
        <w:ind w:left="851" w:hanging="284"/>
        <w:jc w:val="both"/>
        <w:rPr>
          <w:rFonts w:ascii="Arial Narrow" w:hAnsi="Arial Narrow"/>
        </w:rPr>
      </w:pPr>
      <w:r w:rsidRPr="00607869">
        <w:rPr>
          <w:rFonts w:ascii="Arial Narrow" w:hAnsi="Arial Narrow"/>
        </w:rPr>
        <w:t>i. Est convaincu d’acte de "corruption" quiconque offre, donne, sollicite ou accepte un quelconque avantage en vue d'influencer l’action d’un agent public au cours de l’attribution ou de l'exécution d’un marché ;</w:t>
      </w:r>
    </w:p>
    <w:p w:rsidR="00B65E6E" w:rsidRPr="00607869" w:rsidRDefault="00B65E6E" w:rsidP="00B65E6E">
      <w:pPr>
        <w:widowControl w:val="0"/>
        <w:tabs>
          <w:tab w:val="left" w:pos="500"/>
        </w:tabs>
        <w:autoSpaceDE w:val="0"/>
        <w:spacing w:after="60" w:line="360" w:lineRule="auto"/>
        <w:ind w:left="851" w:hanging="284"/>
        <w:jc w:val="both"/>
        <w:rPr>
          <w:rFonts w:ascii="Arial Narrow" w:hAnsi="Arial Narrow"/>
        </w:rPr>
      </w:pPr>
      <w:r w:rsidRPr="00607869">
        <w:rPr>
          <w:rFonts w:ascii="Arial Narrow" w:hAnsi="Arial Narrow"/>
        </w:rPr>
        <w:t xml:space="preserve">ii. </w:t>
      </w:r>
      <w:r w:rsidRPr="00607869">
        <w:rPr>
          <w:rFonts w:ascii="Arial Narrow" w:hAnsi="Arial Narrow"/>
          <w:spacing w:val="5"/>
        </w:rPr>
        <w:t>Se livre à des « manœuvres frauduleuses « quiconque déforme ou dénature des faits afin d’influencer l’attribution ou l’exécution d’un marché </w:t>
      </w:r>
      <w:r w:rsidRPr="00607869">
        <w:rPr>
          <w:rFonts w:ascii="Arial Narrow" w:hAnsi="Arial Narrow"/>
        </w:rPr>
        <w:t>;</w:t>
      </w:r>
    </w:p>
    <w:p w:rsidR="00B65E6E" w:rsidRPr="00607869" w:rsidRDefault="00B65E6E" w:rsidP="00B65E6E">
      <w:pPr>
        <w:widowControl w:val="0"/>
        <w:tabs>
          <w:tab w:val="left" w:pos="500"/>
        </w:tabs>
        <w:autoSpaceDE w:val="0"/>
        <w:spacing w:after="60" w:line="360" w:lineRule="auto"/>
        <w:ind w:left="851" w:hanging="284"/>
        <w:jc w:val="both"/>
        <w:rPr>
          <w:rFonts w:ascii="Arial Narrow" w:hAnsi="Arial Narrow"/>
        </w:rPr>
      </w:pPr>
      <w:r w:rsidRPr="00607869">
        <w:rPr>
          <w:rFonts w:ascii="Arial Narrow" w:hAnsi="Arial Narrow"/>
        </w:rPr>
        <w:t xml:space="preserve">iii. Sont convaincus de « pratiques collusoires » deux ou plusieurs soumissionnaires, qui s'entendent dans le but de maintenir artificiellement les prix des offres à des niveaux ne correspondant pas à ceux, qui </w:t>
      </w:r>
      <w:r w:rsidRPr="00607869">
        <w:rPr>
          <w:rFonts w:ascii="Arial Narrow" w:hAnsi="Arial Narrow"/>
        </w:rPr>
        <w:lastRenderedPageBreak/>
        <w:t>résulteraient du jeu de la concurrence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 xml:space="preserve">iv. </w:t>
      </w:r>
      <w:r w:rsidRPr="00607869">
        <w:rPr>
          <w:rFonts w:ascii="Arial Narrow" w:hAnsi="Arial Narrow"/>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vii. La complicité s’entend de :</w:t>
      </w:r>
    </w:p>
    <w:p w:rsidR="00B65E6E" w:rsidRPr="00607869" w:rsidRDefault="00B65E6E" w:rsidP="009A0373">
      <w:pPr>
        <w:pStyle w:val="Paragraphedeliste"/>
        <w:widowControl w:val="0"/>
        <w:numPr>
          <w:ilvl w:val="0"/>
          <w:numId w:val="3"/>
        </w:numPr>
        <w:autoSpaceDE w:val="0"/>
        <w:spacing w:after="60" w:line="360" w:lineRule="auto"/>
        <w:contextualSpacing w:val="0"/>
        <w:jc w:val="both"/>
        <w:rPr>
          <w:rFonts w:ascii="Arial Narrow" w:hAnsi="Arial Narrow"/>
        </w:rPr>
      </w:pPr>
      <w:r w:rsidRPr="00607869">
        <w:rPr>
          <w:rFonts w:ascii="Arial Narrow" w:hAnsi="Arial Narrow"/>
        </w:rPr>
        <w:t>L’omission ou la négligence d’effectuer les contrôles ou de donner les avis techniques prescrits ;</w:t>
      </w:r>
    </w:p>
    <w:p w:rsidR="00B65E6E" w:rsidRPr="00607869" w:rsidRDefault="00B65E6E" w:rsidP="009A0373">
      <w:pPr>
        <w:pStyle w:val="Paragraphedeliste"/>
        <w:widowControl w:val="0"/>
        <w:numPr>
          <w:ilvl w:val="0"/>
          <w:numId w:val="3"/>
        </w:numPr>
        <w:autoSpaceDE w:val="0"/>
        <w:spacing w:after="60" w:line="360" w:lineRule="auto"/>
        <w:contextualSpacing w:val="0"/>
        <w:jc w:val="both"/>
        <w:rPr>
          <w:rFonts w:ascii="Arial Narrow" w:hAnsi="Arial Narrow"/>
        </w:rPr>
      </w:pPr>
      <w:r w:rsidRPr="00607869">
        <w:rPr>
          <w:rFonts w:ascii="Arial Narrow" w:hAnsi="Arial Narrow"/>
        </w:rPr>
        <w:t>L’abstention volontaire de porter à la connaissance du Maître d’Ouvrage ou de l’autorité compétente, les irrégularités constatées lors de la réalisation de ses missions.</w:t>
      </w:r>
    </w:p>
    <w:p w:rsidR="00B65E6E" w:rsidRPr="00607869" w:rsidRDefault="00B65E6E" w:rsidP="00B65E6E">
      <w:pPr>
        <w:widowControl w:val="0"/>
        <w:autoSpaceDE w:val="0"/>
        <w:spacing w:after="60" w:line="360" w:lineRule="auto"/>
        <w:ind w:left="709" w:hanging="142"/>
        <w:jc w:val="both"/>
        <w:rPr>
          <w:rFonts w:ascii="Arial Narrow" w:hAnsi="Arial Narrow"/>
        </w:rPr>
      </w:pPr>
      <w:r w:rsidRPr="00607869">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b. rejettera toute proposition d’attribution, s’il est prouvé que l’attributaire proposé est direc</w:t>
      </w:r>
      <w:r w:rsidRPr="00607869">
        <w:rPr>
          <w:rFonts w:ascii="Arial Narrow" w:hAnsi="Arial Narrow"/>
          <w:spacing w:val="5"/>
        </w:rPr>
        <w:t>temen</w:t>
      </w:r>
      <w:r w:rsidRPr="00607869">
        <w:rPr>
          <w:rFonts w:ascii="Arial Narrow" w:hAnsi="Arial Narrow"/>
        </w:rPr>
        <w:t xml:space="preserve">t </w:t>
      </w:r>
      <w:r w:rsidRPr="00607869">
        <w:rPr>
          <w:rFonts w:ascii="Arial Narrow" w:hAnsi="Arial Narrow"/>
          <w:spacing w:val="5"/>
        </w:rPr>
        <w:t>o</w:t>
      </w:r>
      <w:r w:rsidRPr="00607869">
        <w:rPr>
          <w:rFonts w:ascii="Arial Narrow" w:hAnsi="Arial Narrow"/>
        </w:rPr>
        <w:t xml:space="preserve">u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l’intermédiair</w:t>
      </w:r>
      <w:r w:rsidRPr="00607869">
        <w:rPr>
          <w:rFonts w:ascii="Arial Narrow" w:hAnsi="Arial Narrow"/>
        </w:rPr>
        <w:t xml:space="preserve">e </w:t>
      </w:r>
      <w:r w:rsidRPr="00607869">
        <w:rPr>
          <w:rFonts w:ascii="Arial Narrow" w:hAnsi="Arial Narrow"/>
          <w:spacing w:val="5"/>
        </w:rPr>
        <w:t>d’u</w:t>
      </w:r>
      <w:r w:rsidRPr="00607869">
        <w:rPr>
          <w:rFonts w:ascii="Arial Narrow" w:hAnsi="Arial Narrow"/>
        </w:rPr>
        <w:t xml:space="preserve">n </w:t>
      </w:r>
      <w:r w:rsidRPr="00607869">
        <w:rPr>
          <w:rFonts w:ascii="Arial Narrow" w:hAnsi="Arial Narrow"/>
          <w:spacing w:val="5"/>
        </w:rPr>
        <w:t xml:space="preserve">agent, </w:t>
      </w:r>
      <w:r w:rsidRPr="00607869">
        <w:rPr>
          <w:rFonts w:ascii="Arial Narrow" w:hAnsi="Arial Narrow"/>
        </w:rPr>
        <w:t>coupable de corruption, de conflit d’intérêt, de complicité ou s’est livré à des manœuvres frauduleuses, des pratiques collusoires, coercitives ou</w:t>
      </w:r>
      <w:r w:rsidRPr="00607869">
        <w:rPr>
          <w:rFonts w:ascii="Arial Narrow" w:hAnsi="Arial Narrow"/>
          <w:spacing w:val="12"/>
        </w:rPr>
        <w:t xml:space="preserve"> obstructives</w:t>
      </w:r>
      <w:r w:rsidRPr="00607869">
        <w:rPr>
          <w:rFonts w:ascii="Arial Narrow" w:hAnsi="Arial Narrow"/>
        </w:rPr>
        <w:t xml:space="preserve"> pour l’attribution de ce marché.</w:t>
      </w:r>
    </w:p>
    <w:p w:rsidR="00B65E6E" w:rsidRPr="00607869" w:rsidRDefault="00B65E6E" w:rsidP="00B65E6E">
      <w:pPr>
        <w:widowControl w:val="0"/>
        <w:tabs>
          <w:tab w:val="left" w:pos="1120"/>
          <w:tab w:val="left" w:pos="2700"/>
          <w:tab w:val="left" w:pos="3440"/>
          <w:tab w:val="left" w:pos="3860"/>
        </w:tabs>
        <w:autoSpaceDE w:val="0"/>
        <w:spacing w:after="60" w:line="360" w:lineRule="auto"/>
        <w:jc w:val="both"/>
        <w:rPr>
          <w:rFonts w:ascii="Arial Narrow" w:hAnsi="Arial Narrow"/>
        </w:rPr>
      </w:pPr>
      <w:r w:rsidRPr="00607869">
        <w:rPr>
          <w:rFonts w:ascii="Arial Narrow" w:hAnsi="Arial Narrow"/>
          <w:spacing w:val="1"/>
        </w:rPr>
        <w:t>3.2</w:t>
      </w:r>
      <w:r w:rsidRPr="00607869">
        <w:rPr>
          <w:rFonts w:ascii="Arial Narrow" w:hAnsi="Arial Narrow"/>
        </w:rPr>
        <w:t xml:space="preserve">. </w:t>
      </w:r>
      <w:r w:rsidRPr="00607869">
        <w:rPr>
          <w:rFonts w:ascii="Arial Narrow" w:hAnsi="Arial Narrow"/>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607869">
        <w:rPr>
          <w:rFonts w:ascii="Arial Narrow" w:hAnsi="Arial Narrow"/>
        </w:rPr>
        <w: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spacing w:val="2"/>
        </w:rPr>
        <w:t xml:space="preserve">3.3. </w:t>
      </w:r>
      <w:r w:rsidRPr="00607869">
        <w:rPr>
          <w:rFonts w:ascii="Arial Narrow" w:hAnsi="Arial Narrow"/>
          <w:spacing w:val="1"/>
        </w:rPr>
        <w:t xml:space="preserve">L’Autorité </w:t>
      </w:r>
      <w:r w:rsidRPr="00607869">
        <w:rPr>
          <w:rFonts w:ascii="Arial Narrow" w:hAnsi="Arial Narrow"/>
          <w:spacing w:val="2"/>
        </w:rPr>
        <w:t>chargée des Marchés Publics</w:t>
      </w:r>
      <w:r w:rsidRPr="00607869">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B65E6E" w:rsidRPr="00607869" w:rsidRDefault="00B65E6E" w:rsidP="00B65E6E">
      <w:pPr>
        <w:pStyle w:val="RGAOarticles"/>
        <w:rPr>
          <w:rFonts w:ascii="Arial Narrow" w:hAnsi="Arial Narrow"/>
        </w:rPr>
      </w:pPr>
      <w:bookmarkStart w:id="32" w:name="_Toc530307908"/>
      <w:bookmarkStart w:id="33" w:name="_Toc97557029"/>
      <w:bookmarkStart w:id="34" w:name="_Toc163062696"/>
      <w:r w:rsidRPr="00607869">
        <w:rPr>
          <w:rFonts w:ascii="Arial Narrow" w:hAnsi="Arial Narrow"/>
        </w:rPr>
        <w:t>Candidats admis à concourir</w:t>
      </w:r>
      <w:bookmarkEnd w:id="32"/>
      <w:bookmarkEnd w:id="33"/>
      <w:bookmarkEnd w:id="34"/>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4.1. En règle générale, l’Appel d’Offres s’adresse à tous les soumissionnaires, sous réserve qu’ils remplissent </w:t>
      </w:r>
      <w:r w:rsidRPr="00607869">
        <w:rPr>
          <w:rFonts w:ascii="Arial Narrow" w:hAnsi="Arial Narrow"/>
        </w:rPr>
        <w:lastRenderedPageBreak/>
        <w:t xml:space="preserve">les conditions d’éligibilité ci-après :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a. Un soumissionnaire (y compris tous les membres d’un groupement d’entreprises et tous les sous-traitants du soumissionnaire) doit être d’un pays éligible, conformément à la convention de financement, </w:t>
      </w:r>
      <w:r w:rsidRPr="00607869">
        <w:rPr>
          <w:rFonts w:ascii="Arial Narrow" w:hAnsi="Arial Narrow"/>
          <w:b/>
        </w:rPr>
        <w:t>le cas échéant</w:t>
      </w:r>
      <w:r w:rsidRPr="00607869">
        <w:rPr>
          <w:rFonts w:ascii="Arial Narrow" w:hAnsi="Arial Narrow"/>
        </w:rPr>
        <w:t xml:space="preserv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65E6E" w:rsidRPr="00607869" w:rsidRDefault="00B65E6E" w:rsidP="009A0373">
      <w:pPr>
        <w:widowControl w:val="0"/>
        <w:numPr>
          <w:ilvl w:val="2"/>
          <w:numId w:val="2"/>
        </w:numPr>
        <w:tabs>
          <w:tab w:val="left" w:pos="567"/>
        </w:tabs>
        <w:autoSpaceDE w:val="0"/>
        <w:spacing w:after="60" w:line="360" w:lineRule="auto"/>
        <w:ind w:left="567" w:right="-134" w:hanging="283"/>
        <w:jc w:val="both"/>
        <w:rPr>
          <w:rFonts w:ascii="Arial Narrow" w:hAnsi="Arial Narrow"/>
        </w:rPr>
      </w:pPr>
      <w:r w:rsidRPr="00607869">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65E6E" w:rsidRPr="00607869" w:rsidRDefault="00B65E6E" w:rsidP="009A0373">
      <w:pPr>
        <w:widowControl w:val="0"/>
        <w:numPr>
          <w:ilvl w:val="2"/>
          <w:numId w:val="2"/>
        </w:numPr>
        <w:tabs>
          <w:tab w:val="left" w:pos="567"/>
        </w:tabs>
        <w:autoSpaceDE w:val="0"/>
        <w:spacing w:after="60" w:line="360" w:lineRule="auto"/>
        <w:ind w:left="567" w:right="-134" w:hanging="283"/>
        <w:jc w:val="both"/>
        <w:rPr>
          <w:rFonts w:ascii="Arial Narrow" w:hAnsi="Arial Narrow"/>
        </w:rPr>
      </w:pPr>
      <w:r w:rsidRPr="00607869">
        <w:rPr>
          <w:rFonts w:ascii="Arial Narrow" w:hAnsi="Arial Narrow"/>
        </w:rPr>
        <w:t xml:space="preserve">Est dans le cadre d’un même Appel d’Offres, représentant légal d’un autre soumissionnaire ; </w:t>
      </w:r>
    </w:p>
    <w:p w:rsidR="00B65E6E" w:rsidRPr="00607869" w:rsidRDefault="00B65E6E" w:rsidP="009A0373">
      <w:pPr>
        <w:widowControl w:val="0"/>
        <w:numPr>
          <w:ilvl w:val="2"/>
          <w:numId w:val="2"/>
        </w:numPr>
        <w:tabs>
          <w:tab w:val="left" w:pos="567"/>
        </w:tabs>
        <w:autoSpaceDE w:val="0"/>
        <w:spacing w:after="60" w:line="360" w:lineRule="auto"/>
        <w:ind w:left="567" w:right="-134" w:hanging="283"/>
        <w:jc w:val="both"/>
        <w:rPr>
          <w:rFonts w:ascii="Arial Narrow" w:hAnsi="Arial Narrow"/>
        </w:rPr>
      </w:pPr>
      <w:r w:rsidRPr="00607869">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5E6E" w:rsidRPr="00607869" w:rsidRDefault="00B65E6E" w:rsidP="009A0373">
      <w:pPr>
        <w:widowControl w:val="0"/>
        <w:numPr>
          <w:ilvl w:val="2"/>
          <w:numId w:val="2"/>
        </w:numPr>
        <w:tabs>
          <w:tab w:val="left" w:pos="567"/>
        </w:tabs>
        <w:autoSpaceDE w:val="0"/>
        <w:spacing w:after="60" w:line="360" w:lineRule="auto"/>
        <w:ind w:left="567" w:right="-134" w:hanging="283"/>
        <w:jc w:val="both"/>
        <w:rPr>
          <w:rFonts w:ascii="Arial Narrow" w:hAnsi="Arial Narrow"/>
        </w:rPr>
      </w:pPr>
      <w:r w:rsidRPr="00607869">
        <w:rPr>
          <w:rFonts w:ascii="Arial Narrow" w:hAnsi="Arial Narrow"/>
        </w:rPr>
        <w:t>Est affilié à un groupe ou entité que, le Maître d’Ouvrage ou le Maître d’Ouvrage Délégué a recruté ou envisage de recruter pour participer au contrôle ;</w:t>
      </w:r>
    </w:p>
    <w:p w:rsidR="00B65E6E" w:rsidRPr="00607869" w:rsidRDefault="00B65E6E" w:rsidP="009A0373">
      <w:pPr>
        <w:widowControl w:val="0"/>
        <w:numPr>
          <w:ilvl w:val="2"/>
          <w:numId w:val="2"/>
        </w:numPr>
        <w:tabs>
          <w:tab w:val="left" w:pos="567"/>
        </w:tabs>
        <w:autoSpaceDE w:val="0"/>
        <w:spacing w:after="60" w:line="360" w:lineRule="auto"/>
        <w:ind w:left="567" w:right="-134" w:hanging="283"/>
        <w:jc w:val="both"/>
        <w:rPr>
          <w:rFonts w:ascii="Arial Narrow" w:hAnsi="Arial Narrow"/>
        </w:rPr>
      </w:pPr>
      <w:r w:rsidRPr="00607869">
        <w:rPr>
          <w:rFonts w:ascii="Arial Narrow" w:hAnsi="Arial Narrow"/>
        </w:rPr>
        <w:t xml:space="preserve">Le Maître d’Ouvrage ou le Maître d’Ouvrage Délégué participe au capital du soumissionnaire de nature à compromettre la transparence des procédures de passation des marchés publics ;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spacing w:val="5"/>
        </w:rPr>
        <w:t xml:space="preserve">c. </w:t>
      </w:r>
      <w:r w:rsidRPr="00607869">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607869">
        <w:rPr>
          <w:rFonts w:ascii="Arial Narrow" w:hAnsi="Arial Narrow"/>
          <w:spacing w:val="5"/>
        </w:rPr>
        <w:t>la tutelle</w:t>
      </w:r>
      <w:r w:rsidRPr="00607869">
        <w:rPr>
          <w:rFonts w:ascii="Arial Narrow" w:hAnsi="Arial Narrow"/>
        </w:rPr>
        <w:t xml:space="preserve"> </w:t>
      </w:r>
      <w:r w:rsidRPr="00607869">
        <w:rPr>
          <w:rFonts w:ascii="Arial Narrow" w:hAnsi="Arial Narrow"/>
          <w:spacing w:val="5"/>
        </w:rPr>
        <w:t>du Maître d’Ouvrage ou du Maître d’Ouvrage Délégué, sauf autorisation expresse de l’Autorité chargée des Marchés Publics.</w:t>
      </w:r>
    </w:p>
    <w:p w:rsidR="00B65E6E" w:rsidRPr="00607869" w:rsidRDefault="00B65E6E" w:rsidP="00B65E6E">
      <w:pPr>
        <w:widowControl w:val="0"/>
        <w:suppressAutoHyphens w:val="0"/>
        <w:autoSpaceDE w:val="0"/>
        <w:spacing w:after="60" w:line="360" w:lineRule="auto"/>
        <w:jc w:val="both"/>
        <w:textAlignment w:val="auto"/>
        <w:rPr>
          <w:rFonts w:ascii="Arial Narrow" w:hAnsi="Arial Narrow"/>
        </w:rPr>
      </w:pPr>
      <w:r w:rsidRPr="00607869">
        <w:rPr>
          <w:rFonts w:ascii="Arial Narrow" w:hAnsi="Arial Narrow"/>
        </w:rPr>
        <w:t xml:space="preserve">d. </w:t>
      </w:r>
      <w:r w:rsidRPr="00607869">
        <w:rPr>
          <w:rFonts w:ascii="Arial Narrow" w:hAnsi="Arial Narrow"/>
          <w:spacing w:val="-3"/>
          <w:w w:val="110"/>
        </w:rPr>
        <w:t>Les</w:t>
      </w:r>
      <w:r w:rsidRPr="00607869">
        <w:rPr>
          <w:rFonts w:ascii="Arial Narrow" w:hAnsi="Arial Narrow"/>
          <w:spacing w:val="-9"/>
          <w:w w:val="110"/>
        </w:rPr>
        <w:t xml:space="preserve"> </w:t>
      </w:r>
      <w:r w:rsidRPr="00607869">
        <w:rPr>
          <w:rFonts w:ascii="Arial Narrow" w:hAnsi="Arial Narrow"/>
          <w:spacing w:val="-3"/>
          <w:w w:val="110"/>
        </w:rPr>
        <w:t>organisations</w:t>
      </w:r>
      <w:r w:rsidRPr="00607869">
        <w:rPr>
          <w:rFonts w:ascii="Arial Narrow" w:hAnsi="Arial Narrow"/>
          <w:spacing w:val="-9"/>
          <w:w w:val="110"/>
        </w:rPr>
        <w:t xml:space="preserve"> </w:t>
      </w:r>
      <w:r w:rsidRPr="00607869">
        <w:rPr>
          <w:rFonts w:ascii="Arial Narrow" w:hAnsi="Arial Narrow"/>
          <w:w w:val="110"/>
        </w:rPr>
        <w:t>de</w:t>
      </w:r>
      <w:r w:rsidRPr="00607869">
        <w:rPr>
          <w:rFonts w:ascii="Arial Narrow" w:hAnsi="Arial Narrow"/>
          <w:spacing w:val="-9"/>
          <w:w w:val="110"/>
        </w:rPr>
        <w:t xml:space="preserve"> </w:t>
      </w:r>
      <w:r w:rsidRPr="00607869">
        <w:rPr>
          <w:rFonts w:ascii="Arial Narrow" w:hAnsi="Arial Narrow"/>
          <w:w w:val="110"/>
        </w:rPr>
        <w:t>la</w:t>
      </w:r>
      <w:r w:rsidRPr="00607869">
        <w:rPr>
          <w:rFonts w:ascii="Arial Narrow" w:hAnsi="Arial Narrow"/>
          <w:spacing w:val="-9"/>
          <w:w w:val="110"/>
        </w:rPr>
        <w:t xml:space="preserve"> </w:t>
      </w:r>
      <w:r w:rsidRPr="00607869">
        <w:rPr>
          <w:rFonts w:ascii="Arial Narrow" w:hAnsi="Arial Narrow"/>
          <w:spacing w:val="-3"/>
          <w:w w:val="110"/>
        </w:rPr>
        <w:t>société</w:t>
      </w:r>
      <w:r w:rsidRPr="00607869">
        <w:rPr>
          <w:rFonts w:ascii="Arial Narrow" w:hAnsi="Arial Narrow"/>
          <w:spacing w:val="-9"/>
          <w:w w:val="110"/>
        </w:rPr>
        <w:t xml:space="preserve"> </w:t>
      </w:r>
      <w:r w:rsidRPr="00607869">
        <w:rPr>
          <w:rFonts w:ascii="Arial Narrow" w:hAnsi="Arial Narrow"/>
          <w:w w:val="110"/>
        </w:rPr>
        <w:t>civile</w:t>
      </w:r>
      <w:r w:rsidRPr="00607869">
        <w:rPr>
          <w:rFonts w:ascii="Arial Narrow" w:hAnsi="Arial Narrow"/>
          <w:spacing w:val="-9"/>
          <w:w w:val="110"/>
        </w:rPr>
        <w:t xml:space="preserve"> </w:t>
      </w:r>
      <w:r w:rsidRPr="00607869">
        <w:rPr>
          <w:rFonts w:ascii="Arial Narrow" w:hAnsi="Arial Narrow"/>
          <w:spacing w:val="-4"/>
          <w:w w:val="110"/>
        </w:rPr>
        <w:t>et</w:t>
      </w:r>
      <w:r w:rsidRPr="00607869">
        <w:rPr>
          <w:rFonts w:ascii="Arial Narrow" w:hAnsi="Arial Narrow"/>
          <w:spacing w:val="-9"/>
          <w:w w:val="110"/>
        </w:rPr>
        <w:t xml:space="preserve"> </w:t>
      </w:r>
      <w:r w:rsidRPr="00607869">
        <w:rPr>
          <w:rFonts w:ascii="Arial Narrow" w:hAnsi="Arial Narrow"/>
          <w:w w:val="110"/>
        </w:rPr>
        <w:t>les</w:t>
      </w:r>
      <w:r w:rsidRPr="00607869">
        <w:rPr>
          <w:rFonts w:ascii="Arial Narrow" w:hAnsi="Arial Narrow"/>
          <w:spacing w:val="-9"/>
          <w:w w:val="110"/>
        </w:rPr>
        <w:t xml:space="preserve"> </w:t>
      </w:r>
      <w:r w:rsidRPr="00607869">
        <w:rPr>
          <w:rFonts w:ascii="Arial Narrow" w:hAnsi="Arial Narrow"/>
          <w:spacing w:val="-3"/>
          <w:w w:val="110"/>
        </w:rPr>
        <w:t>Etablissements</w:t>
      </w:r>
      <w:r w:rsidRPr="00607869">
        <w:rPr>
          <w:rFonts w:ascii="Arial Narrow" w:hAnsi="Arial Narrow"/>
          <w:spacing w:val="-9"/>
          <w:w w:val="110"/>
        </w:rPr>
        <w:t xml:space="preserve"> </w:t>
      </w:r>
      <w:r w:rsidRPr="00607869">
        <w:rPr>
          <w:rFonts w:ascii="Arial Narrow" w:hAnsi="Arial Narrow"/>
          <w:w w:val="110"/>
        </w:rPr>
        <w:t xml:space="preserve">Publics </w:t>
      </w:r>
      <w:r w:rsidRPr="00607869">
        <w:rPr>
          <w:rFonts w:ascii="Arial Narrow" w:hAnsi="Arial Narrow"/>
          <w:w w:val="105"/>
        </w:rPr>
        <w:t xml:space="preserve">à </w:t>
      </w:r>
      <w:r w:rsidRPr="00607869">
        <w:rPr>
          <w:rFonts w:ascii="Arial Narrow" w:hAnsi="Arial Narrow"/>
          <w:spacing w:val="-3"/>
          <w:w w:val="105"/>
        </w:rPr>
        <w:t xml:space="preserve">condition </w:t>
      </w:r>
      <w:r w:rsidRPr="00607869">
        <w:rPr>
          <w:rFonts w:ascii="Arial Narrow" w:hAnsi="Arial Narrow"/>
          <w:w w:val="105"/>
        </w:rPr>
        <w:t xml:space="preserve">que, les prix </w:t>
      </w:r>
      <w:r w:rsidRPr="00607869">
        <w:rPr>
          <w:rFonts w:ascii="Arial Narrow" w:hAnsi="Arial Narrow"/>
          <w:spacing w:val="-3"/>
          <w:w w:val="105"/>
        </w:rPr>
        <w:t xml:space="preserve">proposés soient concurrentiels, c’est-à-dire, </w:t>
      </w:r>
      <w:r w:rsidRPr="00607869">
        <w:rPr>
          <w:rFonts w:ascii="Arial Narrow" w:hAnsi="Arial Narrow"/>
          <w:w w:val="105"/>
        </w:rPr>
        <w:t xml:space="preserve">qu’ils </w:t>
      </w:r>
      <w:r w:rsidRPr="00607869">
        <w:rPr>
          <w:rFonts w:ascii="Arial Narrow" w:hAnsi="Arial Narrow"/>
          <w:spacing w:val="-3"/>
          <w:w w:val="105"/>
        </w:rPr>
        <w:t xml:space="preserve">aient été déterminés(i) </w:t>
      </w:r>
      <w:r w:rsidRPr="00607869">
        <w:rPr>
          <w:rFonts w:ascii="Arial Narrow" w:hAnsi="Arial Narrow"/>
          <w:w w:val="105"/>
        </w:rPr>
        <w:t xml:space="preserve">en </w:t>
      </w:r>
      <w:r w:rsidRPr="00607869">
        <w:rPr>
          <w:rFonts w:ascii="Arial Narrow" w:hAnsi="Arial Narrow"/>
          <w:spacing w:val="-3"/>
          <w:w w:val="105"/>
        </w:rPr>
        <w:t xml:space="preserve">prenant </w:t>
      </w:r>
      <w:r w:rsidRPr="00607869">
        <w:rPr>
          <w:rFonts w:ascii="Arial Narrow" w:hAnsi="Arial Narrow"/>
          <w:w w:val="105"/>
        </w:rPr>
        <w:t xml:space="preserve">en </w:t>
      </w:r>
      <w:r w:rsidRPr="00607869">
        <w:rPr>
          <w:rFonts w:ascii="Arial Narrow" w:hAnsi="Arial Narrow"/>
          <w:spacing w:val="-4"/>
          <w:w w:val="105"/>
        </w:rPr>
        <w:t xml:space="preserve">compte </w:t>
      </w:r>
      <w:r w:rsidRPr="00607869">
        <w:rPr>
          <w:rFonts w:ascii="Arial Narrow" w:hAnsi="Arial Narrow"/>
          <w:w w:val="105"/>
        </w:rPr>
        <w:t xml:space="preserve">l’ensemble des </w:t>
      </w:r>
      <w:r w:rsidRPr="00607869">
        <w:rPr>
          <w:rFonts w:ascii="Arial Narrow" w:hAnsi="Arial Narrow"/>
          <w:spacing w:val="-3"/>
          <w:w w:val="105"/>
        </w:rPr>
        <w:t xml:space="preserve">coûts directs </w:t>
      </w:r>
      <w:r w:rsidRPr="00607869">
        <w:rPr>
          <w:rFonts w:ascii="Arial Narrow" w:hAnsi="Arial Narrow"/>
          <w:spacing w:val="-4"/>
          <w:w w:val="105"/>
        </w:rPr>
        <w:t xml:space="preserve">et </w:t>
      </w:r>
      <w:r w:rsidRPr="00607869">
        <w:rPr>
          <w:rFonts w:ascii="Arial Narrow" w:hAnsi="Arial Narrow"/>
          <w:spacing w:val="-3"/>
          <w:w w:val="105"/>
        </w:rPr>
        <w:t xml:space="preserve">indirects </w:t>
      </w:r>
      <w:r w:rsidRPr="00607869">
        <w:rPr>
          <w:rFonts w:ascii="Arial Narrow" w:hAnsi="Arial Narrow"/>
          <w:spacing w:val="-4"/>
          <w:w w:val="105"/>
        </w:rPr>
        <w:t xml:space="preserve">concourant </w:t>
      </w:r>
      <w:r w:rsidRPr="00607869">
        <w:rPr>
          <w:rFonts w:ascii="Arial Narrow" w:hAnsi="Arial Narrow"/>
          <w:w w:val="105"/>
        </w:rPr>
        <w:t xml:space="preserve">à la </w:t>
      </w:r>
      <w:r w:rsidRPr="00607869">
        <w:rPr>
          <w:rFonts w:ascii="Arial Narrow" w:hAnsi="Arial Narrow"/>
          <w:spacing w:val="-3"/>
          <w:w w:val="105"/>
        </w:rPr>
        <w:t xml:space="preserve">formation </w:t>
      </w:r>
      <w:r w:rsidRPr="00607869">
        <w:rPr>
          <w:rFonts w:ascii="Arial Narrow" w:hAnsi="Arial Narrow"/>
          <w:w w:val="105"/>
        </w:rPr>
        <w:t xml:space="preserve">du prix de la </w:t>
      </w:r>
      <w:r w:rsidRPr="00607869">
        <w:rPr>
          <w:rFonts w:ascii="Arial Narrow" w:hAnsi="Arial Narrow"/>
          <w:spacing w:val="-3"/>
          <w:w w:val="105"/>
        </w:rPr>
        <w:t xml:space="preserve">prestation objet </w:t>
      </w:r>
      <w:r w:rsidRPr="00607869">
        <w:rPr>
          <w:rFonts w:ascii="Arial Narrow" w:hAnsi="Arial Narrow"/>
          <w:w w:val="105"/>
        </w:rPr>
        <w:t xml:space="preserve">du </w:t>
      </w:r>
      <w:r w:rsidRPr="00607869">
        <w:rPr>
          <w:rFonts w:ascii="Arial Narrow" w:hAnsi="Arial Narrow"/>
          <w:spacing w:val="-4"/>
          <w:w w:val="105"/>
        </w:rPr>
        <w:t xml:space="preserve">contrat et(ii) </w:t>
      </w:r>
      <w:r w:rsidRPr="00607869">
        <w:rPr>
          <w:rFonts w:ascii="Arial Narrow" w:hAnsi="Arial Narrow"/>
          <w:w w:val="110"/>
        </w:rPr>
        <w:t xml:space="preserve">qu’ils </w:t>
      </w:r>
      <w:r w:rsidRPr="00607869">
        <w:rPr>
          <w:rFonts w:ascii="Arial Narrow" w:hAnsi="Arial Narrow"/>
          <w:spacing w:val="-3"/>
          <w:w w:val="110"/>
        </w:rPr>
        <w:t>n’ont</w:t>
      </w:r>
      <w:r w:rsidRPr="00607869">
        <w:rPr>
          <w:rFonts w:ascii="Arial Narrow" w:hAnsi="Arial Narrow"/>
          <w:spacing w:val="-5"/>
          <w:w w:val="110"/>
        </w:rPr>
        <w:t xml:space="preserve"> </w:t>
      </w:r>
      <w:r w:rsidRPr="00607869">
        <w:rPr>
          <w:rFonts w:ascii="Arial Narrow" w:hAnsi="Arial Narrow"/>
          <w:w w:val="110"/>
        </w:rPr>
        <w:t>pas</w:t>
      </w:r>
      <w:r w:rsidRPr="00607869">
        <w:rPr>
          <w:rFonts w:ascii="Arial Narrow" w:hAnsi="Arial Narrow"/>
          <w:spacing w:val="-5"/>
          <w:w w:val="110"/>
        </w:rPr>
        <w:t xml:space="preserve"> </w:t>
      </w:r>
      <w:r w:rsidRPr="00607869">
        <w:rPr>
          <w:rFonts w:ascii="Arial Narrow" w:hAnsi="Arial Narrow"/>
          <w:spacing w:val="-3"/>
          <w:w w:val="110"/>
        </w:rPr>
        <w:t>bénéficié,</w:t>
      </w:r>
      <w:r w:rsidRPr="00607869">
        <w:rPr>
          <w:rFonts w:ascii="Arial Narrow" w:hAnsi="Arial Narrow"/>
          <w:spacing w:val="-5"/>
          <w:w w:val="110"/>
        </w:rPr>
        <w:t xml:space="preserve"> </w:t>
      </w:r>
      <w:r w:rsidRPr="00607869">
        <w:rPr>
          <w:rFonts w:ascii="Arial Narrow" w:hAnsi="Arial Narrow"/>
          <w:w w:val="110"/>
        </w:rPr>
        <w:t>dans</w:t>
      </w:r>
      <w:r w:rsidRPr="00607869">
        <w:rPr>
          <w:rFonts w:ascii="Arial Narrow" w:hAnsi="Arial Narrow"/>
          <w:spacing w:val="-5"/>
          <w:w w:val="110"/>
        </w:rPr>
        <w:t xml:space="preserve"> </w:t>
      </w:r>
      <w:r w:rsidRPr="00607869">
        <w:rPr>
          <w:rFonts w:ascii="Arial Narrow" w:hAnsi="Arial Narrow"/>
          <w:w w:val="110"/>
        </w:rPr>
        <w:t>la</w:t>
      </w:r>
      <w:r w:rsidRPr="00607869">
        <w:rPr>
          <w:rFonts w:ascii="Arial Narrow" w:hAnsi="Arial Narrow"/>
          <w:spacing w:val="-5"/>
          <w:w w:val="110"/>
        </w:rPr>
        <w:t xml:space="preserve"> </w:t>
      </w:r>
      <w:r w:rsidRPr="00607869">
        <w:rPr>
          <w:rFonts w:ascii="Arial Narrow" w:hAnsi="Arial Narrow"/>
          <w:spacing w:val="-3"/>
          <w:w w:val="110"/>
        </w:rPr>
        <w:t>détermination</w:t>
      </w:r>
      <w:r w:rsidRPr="00607869">
        <w:rPr>
          <w:rFonts w:ascii="Arial Narrow" w:hAnsi="Arial Narrow"/>
          <w:spacing w:val="-5"/>
          <w:w w:val="110"/>
        </w:rPr>
        <w:t xml:space="preserve"> </w:t>
      </w:r>
      <w:r w:rsidRPr="00607869">
        <w:rPr>
          <w:rFonts w:ascii="Arial Narrow" w:hAnsi="Arial Narrow"/>
          <w:w w:val="110"/>
        </w:rPr>
        <w:t>de</w:t>
      </w:r>
      <w:r w:rsidRPr="00607869">
        <w:rPr>
          <w:rFonts w:ascii="Arial Narrow" w:hAnsi="Arial Narrow"/>
          <w:spacing w:val="-5"/>
          <w:w w:val="110"/>
        </w:rPr>
        <w:t xml:space="preserve"> </w:t>
      </w:r>
      <w:r w:rsidRPr="00607869">
        <w:rPr>
          <w:rFonts w:ascii="Arial Narrow" w:hAnsi="Arial Narrow"/>
          <w:w w:val="110"/>
        </w:rPr>
        <w:t>ce</w:t>
      </w:r>
      <w:r w:rsidRPr="00607869">
        <w:rPr>
          <w:rFonts w:ascii="Arial Narrow" w:hAnsi="Arial Narrow"/>
          <w:spacing w:val="-5"/>
          <w:w w:val="110"/>
        </w:rPr>
        <w:t xml:space="preserve"> </w:t>
      </w:r>
      <w:r w:rsidRPr="00607869">
        <w:rPr>
          <w:rFonts w:ascii="Arial Narrow" w:hAnsi="Arial Narrow"/>
          <w:w w:val="110"/>
        </w:rPr>
        <w:t>prix,</w:t>
      </w:r>
      <w:r w:rsidRPr="00607869">
        <w:rPr>
          <w:rFonts w:ascii="Arial Narrow" w:hAnsi="Arial Narrow"/>
          <w:spacing w:val="-5"/>
          <w:w w:val="110"/>
        </w:rPr>
        <w:t xml:space="preserve"> </w:t>
      </w:r>
      <w:r w:rsidRPr="00607869">
        <w:rPr>
          <w:rFonts w:ascii="Arial Narrow" w:hAnsi="Arial Narrow"/>
          <w:w w:val="110"/>
        </w:rPr>
        <w:t>des</w:t>
      </w:r>
      <w:r w:rsidRPr="00607869">
        <w:rPr>
          <w:rFonts w:ascii="Arial Narrow" w:hAnsi="Arial Narrow"/>
          <w:spacing w:val="-5"/>
          <w:w w:val="110"/>
        </w:rPr>
        <w:t xml:space="preserve"> </w:t>
      </w:r>
      <w:r w:rsidRPr="00607869">
        <w:rPr>
          <w:rFonts w:ascii="Arial Narrow" w:hAnsi="Arial Narrow"/>
          <w:spacing w:val="-3"/>
          <w:w w:val="110"/>
        </w:rPr>
        <w:t xml:space="preserve">avantages découlant </w:t>
      </w:r>
      <w:r w:rsidRPr="00607869">
        <w:rPr>
          <w:rFonts w:ascii="Arial Narrow" w:hAnsi="Arial Narrow"/>
          <w:w w:val="110"/>
        </w:rPr>
        <w:t xml:space="preserve">des </w:t>
      </w:r>
      <w:r w:rsidRPr="00607869">
        <w:rPr>
          <w:rFonts w:ascii="Arial Narrow" w:hAnsi="Arial Narrow"/>
          <w:spacing w:val="-3"/>
          <w:w w:val="110"/>
        </w:rPr>
        <w:t xml:space="preserve">ressources, </w:t>
      </w:r>
      <w:r w:rsidRPr="00607869">
        <w:rPr>
          <w:rFonts w:ascii="Arial Narrow" w:hAnsi="Arial Narrow"/>
          <w:w w:val="110"/>
        </w:rPr>
        <w:t xml:space="preserve">qui leurs </w:t>
      </w:r>
      <w:r w:rsidRPr="00607869">
        <w:rPr>
          <w:rFonts w:ascii="Arial Narrow" w:hAnsi="Arial Narrow"/>
          <w:spacing w:val="-3"/>
          <w:w w:val="110"/>
        </w:rPr>
        <w:t xml:space="preserve">sont attribuées </w:t>
      </w:r>
      <w:r w:rsidRPr="00607869">
        <w:rPr>
          <w:rFonts w:ascii="Arial Narrow" w:hAnsi="Arial Narrow"/>
          <w:w w:val="110"/>
        </w:rPr>
        <w:t xml:space="preserve">au </w:t>
      </w:r>
      <w:r w:rsidRPr="00607869">
        <w:rPr>
          <w:rFonts w:ascii="Arial Narrow" w:hAnsi="Arial Narrow"/>
          <w:spacing w:val="-3"/>
          <w:w w:val="110"/>
        </w:rPr>
        <w:t xml:space="preserve">titre </w:t>
      </w:r>
      <w:r w:rsidRPr="00607869">
        <w:rPr>
          <w:rFonts w:ascii="Arial Narrow" w:hAnsi="Arial Narrow"/>
          <w:w w:val="110"/>
        </w:rPr>
        <w:t xml:space="preserve">de leurs </w:t>
      </w:r>
      <w:r w:rsidRPr="00607869">
        <w:rPr>
          <w:rFonts w:ascii="Arial Narrow" w:hAnsi="Arial Narrow"/>
          <w:w w:val="105"/>
        </w:rPr>
        <w:t>missions de service</w:t>
      </w:r>
      <w:r w:rsidRPr="00607869">
        <w:rPr>
          <w:rFonts w:ascii="Arial Narrow" w:hAnsi="Arial Narrow"/>
          <w:spacing w:val="3"/>
          <w:w w:val="105"/>
        </w:rPr>
        <w:t xml:space="preserve"> </w:t>
      </w:r>
      <w:r w:rsidRPr="00607869">
        <w:rPr>
          <w:rFonts w:ascii="Arial Narrow" w:hAnsi="Arial Narrow"/>
          <w:w w:val="105"/>
        </w:rPr>
        <w:t>public.</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4.2. L’Appel d’Offres est Ouvert ou Restreint selon les spécifications du RPAO à tous les candidats, qui remplissent les conditions ci-après :</w:t>
      </w:r>
    </w:p>
    <w:p w:rsidR="00B65E6E" w:rsidRPr="00607869" w:rsidRDefault="00B65E6E" w:rsidP="00B65E6E">
      <w:pPr>
        <w:pStyle w:val="Corpsdetexte"/>
        <w:spacing w:after="60" w:line="360" w:lineRule="auto"/>
        <w:rPr>
          <w:rFonts w:ascii="Arial Narrow" w:hAnsi="Arial Narrow"/>
          <w:w w:val="105"/>
        </w:rPr>
      </w:pPr>
      <w:r w:rsidRPr="00607869">
        <w:rPr>
          <w:rFonts w:ascii="Arial Narrow" w:hAnsi="Arial Narrow"/>
        </w:rPr>
        <w:t>a. ne pas être e</w:t>
      </w:r>
      <w:r w:rsidRPr="00607869">
        <w:rPr>
          <w:rFonts w:ascii="Arial Narrow" w:hAnsi="Arial Narrow"/>
          <w:w w:val="105"/>
        </w:rPr>
        <w:t xml:space="preserve">n </w:t>
      </w:r>
      <w:r w:rsidRPr="00607869">
        <w:rPr>
          <w:rFonts w:ascii="Arial Narrow" w:hAnsi="Arial Narrow"/>
          <w:spacing w:val="-4"/>
          <w:w w:val="105"/>
        </w:rPr>
        <w:t xml:space="preserve">état </w:t>
      </w:r>
      <w:r w:rsidRPr="00607869">
        <w:rPr>
          <w:rFonts w:ascii="Arial Narrow" w:hAnsi="Arial Narrow"/>
          <w:w w:val="105"/>
        </w:rPr>
        <w:t xml:space="preserve">de </w:t>
      </w:r>
      <w:r w:rsidRPr="00607869">
        <w:rPr>
          <w:rFonts w:ascii="Arial Narrow" w:hAnsi="Arial Narrow"/>
          <w:spacing w:val="-3"/>
          <w:w w:val="105"/>
        </w:rPr>
        <w:t xml:space="preserve">liquidation judiciaire </w:t>
      </w:r>
      <w:r w:rsidRPr="00607869">
        <w:rPr>
          <w:rFonts w:ascii="Arial Narrow" w:hAnsi="Arial Narrow"/>
          <w:w w:val="105"/>
        </w:rPr>
        <w:t>ou en faillite ;</w:t>
      </w:r>
    </w:p>
    <w:p w:rsidR="00B65E6E" w:rsidRPr="00607869" w:rsidRDefault="00B65E6E" w:rsidP="00B65E6E">
      <w:pPr>
        <w:pStyle w:val="Corpsdetexte"/>
        <w:spacing w:after="60" w:line="360" w:lineRule="auto"/>
        <w:jc w:val="both"/>
        <w:rPr>
          <w:rFonts w:ascii="Arial Narrow" w:hAnsi="Arial Narrow"/>
          <w:spacing w:val="-3"/>
          <w:w w:val="110"/>
        </w:rPr>
      </w:pPr>
      <w:r w:rsidRPr="00607869">
        <w:rPr>
          <w:rFonts w:ascii="Arial Narrow" w:hAnsi="Arial Narrow"/>
          <w:w w:val="105"/>
        </w:rPr>
        <w:t>b. ne</w:t>
      </w:r>
      <w:r w:rsidRPr="00607869">
        <w:rPr>
          <w:rFonts w:ascii="Arial Narrow" w:hAnsi="Arial Narrow"/>
          <w:spacing w:val="-3"/>
          <w:w w:val="110"/>
        </w:rPr>
        <w:t xml:space="preserve"> pas être frappé</w:t>
      </w:r>
      <w:r w:rsidRPr="00607869">
        <w:rPr>
          <w:rFonts w:ascii="Arial Narrow" w:hAnsi="Arial Narrow"/>
          <w:spacing w:val="-12"/>
          <w:w w:val="110"/>
        </w:rPr>
        <w:t xml:space="preserve"> </w:t>
      </w:r>
      <w:r w:rsidRPr="00607869">
        <w:rPr>
          <w:rFonts w:ascii="Arial Narrow" w:hAnsi="Arial Narrow"/>
          <w:w w:val="110"/>
        </w:rPr>
        <w:t>de</w:t>
      </w:r>
      <w:r w:rsidRPr="00607869">
        <w:rPr>
          <w:rFonts w:ascii="Arial Narrow" w:hAnsi="Arial Narrow"/>
          <w:spacing w:val="-12"/>
          <w:w w:val="110"/>
        </w:rPr>
        <w:t xml:space="preserve"> </w:t>
      </w:r>
      <w:r w:rsidRPr="00607869">
        <w:rPr>
          <w:rFonts w:ascii="Arial Narrow" w:hAnsi="Arial Narrow"/>
          <w:w w:val="110"/>
        </w:rPr>
        <w:t>l’une</w:t>
      </w:r>
      <w:r w:rsidRPr="00607869">
        <w:rPr>
          <w:rFonts w:ascii="Arial Narrow" w:hAnsi="Arial Narrow"/>
          <w:spacing w:val="-12"/>
          <w:w w:val="110"/>
        </w:rPr>
        <w:t xml:space="preserve"> </w:t>
      </w:r>
      <w:r w:rsidRPr="00607869">
        <w:rPr>
          <w:rFonts w:ascii="Arial Narrow" w:hAnsi="Arial Narrow"/>
          <w:w w:val="110"/>
        </w:rPr>
        <w:t>des</w:t>
      </w:r>
      <w:r w:rsidRPr="00607869">
        <w:rPr>
          <w:rFonts w:ascii="Arial Narrow" w:hAnsi="Arial Narrow"/>
          <w:spacing w:val="-12"/>
          <w:w w:val="110"/>
        </w:rPr>
        <w:t xml:space="preserve"> </w:t>
      </w:r>
      <w:r w:rsidRPr="00607869">
        <w:rPr>
          <w:rFonts w:ascii="Arial Narrow" w:hAnsi="Arial Narrow"/>
          <w:spacing w:val="-3"/>
          <w:w w:val="110"/>
        </w:rPr>
        <w:t>interdictions</w:t>
      </w:r>
      <w:r w:rsidRPr="00607869">
        <w:rPr>
          <w:rFonts w:ascii="Arial Narrow" w:hAnsi="Arial Narrow"/>
          <w:spacing w:val="-12"/>
          <w:w w:val="110"/>
        </w:rPr>
        <w:t xml:space="preserve"> </w:t>
      </w:r>
      <w:r w:rsidRPr="00607869">
        <w:rPr>
          <w:rFonts w:ascii="Arial Narrow" w:hAnsi="Arial Narrow"/>
          <w:w w:val="110"/>
        </w:rPr>
        <w:t>ou</w:t>
      </w:r>
      <w:r w:rsidRPr="00607869">
        <w:rPr>
          <w:rFonts w:ascii="Arial Narrow" w:hAnsi="Arial Narrow"/>
          <w:spacing w:val="-12"/>
          <w:w w:val="110"/>
        </w:rPr>
        <w:t xml:space="preserve"> </w:t>
      </w:r>
      <w:r w:rsidR="002209F3" w:rsidRPr="00607869">
        <w:rPr>
          <w:rFonts w:ascii="Arial Narrow" w:hAnsi="Arial Narrow"/>
          <w:w w:val="110"/>
        </w:rPr>
        <w:t>d’échéances</w:t>
      </w:r>
      <w:r w:rsidRPr="00607869">
        <w:rPr>
          <w:rFonts w:ascii="Arial Narrow" w:hAnsi="Arial Narrow"/>
          <w:spacing w:val="-12"/>
          <w:w w:val="110"/>
        </w:rPr>
        <w:t xml:space="preserve"> </w:t>
      </w:r>
      <w:r w:rsidRPr="00607869">
        <w:rPr>
          <w:rFonts w:ascii="Arial Narrow" w:hAnsi="Arial Narrow"/>
          <w:spacing w:val="-3"/>
          <w:w w:val="110"/>
        </w:rPr>
        <w:t>prévues</w:t>
      </w:r>
      <w:r w:rsidRPr="00607869">
        <w:rPr>
          <w:rFonts w:ascii="Arial Narrow" w:hAnsi="Arial Narrow"/>
          <w:spacing w:val="-12"/>
          <w:w w:val="110"/>
        </w:rPr>
        <w:t xml:space="preserve"> </w:t>
      </w:r>
      <w:r w:rsidRPr="00607869">
        <w:rPr>
          <w:rFonts w:ascii="Arial Narrow" w:hAnsi="Arial Narrow"/>
          <w:w w:val="110"/>
        </w:rPr>
        <w:t>par</w:t>
      </w:r>
      <w:r w:rsidRPr="00607869">
        <w:rPr>
          <w:rFonts w:ascii="Arial Narrow" w:hAnsi="Arial Narrow"/>
          <w:spacing w:val="-12"/>
          <w:w w:val="110"/>
        </w:rPr>
        <w:t xml:space="preserve"> </w:t>
      </w:r>
      <w:r w:rsidRPr="00607869">
        <w:rPr>
          <w:rFonts w:ascii="Arial Narrow" w:hAnsi="Arial Narrow"/>
          <w:w w:val="110"/>
        </w:rPr>
        <w:t>les lois</w:t>
      </w:r>
      <w:r w:rsidRPr="00607869">
        <w:rPr>
          <w:rFonts w:ascii="Arial Narrow" w:hAnsi="Arial Narrow"/>
          <w:spacing w:val="-10"/>
          <w:w w:val="110"/>
        </w:rPr>
        <w:t xml:space="preserve"> </w:t>
      </w:r>
      <w:r w:rsidRPr="00607869">
        <w:rPr>
          <w:rFonts w:ascii="Arial Narrow" w:hAnsi="Arial Narrow"/>
          <w:spacing w:val="-4"/>
          <w:w w:val="110"/>
        </w:rPr>
        <w:t>et</w:t>
      </w:r>
      <w:r w:rsidRPr="00607869">
        <w:rPr>
          <w:rFonts w:ascii="Arial Narrow" w:hAnsi="Arial Narrow"/>
          <w:spacing w:val="-10"/>
          <w:w w:val="110"/>
        </w:rPr>
        <w:t xml:space="preserve"> </w:t>
      </w:r>
      <w:r w:rsidRPr="00607869">
        <w:rPr>
          <w:rFonts w:ascii="Arial Narrow" w:hAnsi="Arial Narrow"/>
          <w:spacing w:val="-3"/>
          <w:w w:val="110"/>
        </w:rPr>
        <w:t>règlements</w:t>
      </w:r>
      <w:r w:rsidRPr="00607869">
        <w:rPr>
          <w:rFonts w:ascii="Arial Narrow" w:hAnsi="Arial Narrow"/>
          <w:spacing w:val="-10"/>
          <w:w w:val="110"/>
        </w:rPr>
        <w:t xml:space="preserve"> </w:t>
      </w:r>
      <w:r w:rsidRPr="00607869">
        <w:rPr>
          <w:rFonts w:ascii="Arial Narrow" w:hAnsi="Arial Narrow"/>
          <w:w w:val="110"/>
        </w:rPr>
        <w:t>en</w:t>
      </w:r>
      <w:r w:rsidRPr="00607869">
        <w:rPr>
          <w:rFonts w:ascii="Arial Narrow" w:hAnsi="Arial Narrow"/>
          <w:spacing w:val="-10"/>
          <w:w w:val="110"/>
        </w:rPr>
        <w:t xml:space="preserve"> </w:t>
      </w:r>
      <w:r w:rsidRPr="00607869">
        <w:rPr>
          <w:rFonts w:ascii="Arial Narrow" w:hAnsi="Arial Narrow"/>
          <w:spacing w:val="-3"/>
          <w:w w:val="110"/>
        </w:rPr>
        <w:t>vigueur,</w:t>
      </w:r>
      <w:r w:rsidRPr="00607869">
        <w:rPr>
          <w:rFonts w:ascii="Arial Narrow" w:hAnsi="Arial Narrow"/>
          <w:spacing w:val="-10"/>
          <w:w w:val="110"/>
        </w:rPr>
        <w:t xml:space="preserve"> </w:t>
      </w:r>
      <w:r w:rsidRPr="00607869">
        <w:rPr>
          <w:rFonts w:ascii="Arial Narrow" w:hAnsi="Arial Narrow"/>
          <w:w w:val="110"/>
        </w:rPr>
        <w:t>aussi</w:t>
      </w:r>
      <w:r w:rsidRPr="00607869">
        <w:rPr>
          <w:rFonts w:ascii="Arial Narrow" w:hAnsi="Arial Narrow"/>
          <w:spacing w:val="-10"/>
          <w:w w:val="110"/>
        </w:rPr>
        <w:t xml:space="preserve"> </w:t>
      </w:r>
      <w:r w:rsidRPr="00607869">
        <w:rPr>
          <w:rFonts w:ascii="Arial Narrow" w:hAnsi="Arial Narrow"/>
          <w:w w:val="110"/>
        </w:rPr>
        <w:t>bien</w:t>
      </w:r>
      <w:r w:rsidRPr="00607869">
        <w:rPr>
          <w:rFonts w:ascii="Arial Narrow" w:hAnsi="Arial Narrow"/>
          <w:spacing w:val="-10"/>
          <w:w w:val="110"/>
        </w:rPr>
        <w:t xml:space="preserve"> </w:t>
      </w:r>
      <w:r w:rsidRPr="00607869">
        <w:rPr>
          <w:rFonts w:ascii="Arial Narrow" w:hAnsi="Arial Narrow"/>
          <w:w w:val="110"/>
        </w:rPr>
        <w:t>au</w:t>
      </w:r>
      <w:r w:rsidRPr="00607869">
        <w:rPr>
          <w:rFonts w:ascii="Arial Narrow" w:hAnsi="Arial Narrow"/>
          <w:spacing w:val="-10"/>
          <w:w w:val="110"/>
        </w:rPr>
        <w:t xml:space="preserve"> </w:t>
      </w:r>
      <w:r w:rsidRPr="00607869">
        <w:rPr>
          <w:rFonts w:ascii="Arial Narrow" w:hAnsi="Arial Narrow"/>
          <w:w w:val="110"/>
        </w:rPr>
        <w:t>plan</w:t>
      </w:r>
      <w:r w:rsidRPr="00607869">
        <w:rPr>
          <w:rFonts w:ascii="Arial Narrow" w:hAnsi="Arial Narrow"/>
          <w:spacing w:val="-10"/>
          <w:w w:val="110"/>
        </w:rPr>
        <w:t xml:space="preserve"> </w:t>
      </w:r>
      <w:r w:rsidRPr="00607869">
        <w:rPr>
          <w:rFonts w:ascii="Arial Narrow" w:hAnsi="Arial Narrow"/>
          <w:spacing w:val="-3"/>
          <w:w w:val="110"/>
        </w:rPr>
        <w:t>national</w:t>
      </w:r>
      <w:r w:rsidRPr="00607869">
        <w:rPr>
          <w:rFonts w:ascii="Arial Narrow" w:hAnsi="Arial Narrow"/>
          <w:spacing w:val="-10"/>
          <w:w w:val="110"/>
        </w:rPr>
        <w:t xml:space="preserve"> </w:t>
      </w:r>
      <w:r w:rsidRPr="00607869">
        <w:rPr>
          <w:rFonts w:ascii="Arial Narrow" w:hAnsi="Arial Narrow"/>
          <w:spacing w:val="-3"/>
          <w:w w:val="110"/>
        </w:rPr>
        <w:t>qu’international ;</w:t>
      </w:r>
    </w:p>
    <w:p w:rsidR="00B65E6E" w:rsidRPr="00607869" w:rsidRDefault="00B65E6E" w:rsidP="00B65E6E">
      <w:pPr>
        <w:pStyle w:val="Corpsdetexte"/>
        <w:spacing w:after="60" w:line="360" w:lineRule="auto"/>
        <w:rPr>
          <w:rFonts w:ascii="Arial Narrow" w:hAnsi="Arial Narrow"/>
        </w:rPr>
      </w:pPr>
      <w:r w:rsidRPr="00607869">
        <w:rPr>
          <w:rFonts w:ascii="Arial Narrow" w:hAnsi="Arial Narrow"/>
          <w:spacing w:val="-3"/>
          <w:w w:val="110"/>
        </w:rPr>
        <w:t>c. s</w:t>
      </w:r>
      <w:r w:rsidRPr="00607869">
        <w:rPr>
          <w:rFonts w:ascii="Arial Narrow" w:hAnsi="Arial Narrow"/>
          <w:w w:val="110"/>
        </w:rPr>
        <w:t>ouscrire</w:t>
      </w:r>
      <w:r w:rsidRPr="00607869">
        <w:rPr>
          <w:rFonts w:ascii="Arial Narrow" w:hAnsi="Arial Narrow"/>
          <w:spacing w:val="-10"/>
          <w:w w:val="110"/>
        </w:rPr>
        <w:t xml:space="preserve"> </w:t>
      </w:r>
      <w:r w:rsidRPr="00607869">
        <w:rPr>
          <w:rFonts w:ascii="Arial Narrow" w:hAnsi="Arial Narrow"/>
          <w:w w:val="110"/>
        </w:rPr>
        <w:t>aux</w:t>
      </w:r>
      <w:r w:rsidRPr="00607869">
        <w:rPr>
          <w:rFonts w:ascii="Arial Narrow" w:hAnsi="Arial Narrow"/>
          <w:spacing w:val="-10"/>
          <w:w w:val="110"/>
        </w:rPr>
        <w:t xml:space="preserve"> </w:t>
      </w:r>
      <w:r w:rsidRPr="00607869">
        <w:rPr>
          <w:rFonts w:ascii="Arial Narrow" w:hAnsi="Arial Narrow"/>
          <w:spacing w:val="-3"/>
          <w:w w:val="110"/>
        </w:rPr>
        <w:t>déclarations</w:t>
      </w:r>
      <w:r w:rsidRPr="00607869">
        <w:rPr>
          <w:rFonts w:ascii="Arial Narrow" w:hAnsi="Arial Narrow"/>
          <w:spacing w:val="-10"/>
          <w:w w:val="110"/>
        </w:rPr>
        <w:t xml:space="preserve"> </w:t>
      </w:r>
      <w:r w:rsidRPr="00607869">
        <w:rPr>
          <w:rFonts w:ascii="Arial Narrow" w:hAnsi="Arial Narrow"/>
          <w:spacing w:val="-3"/>
          <w:w w:val="110"/>
        </w:rPr>
        <w:t>prévues</w:t>
      </w:r>
      <w:r w:rsidRPr="00607869">
        <w:rPr>
          <w:rFonts w:ascii="Arial Narrow" w:hAnsi="Arial Narrow"/>
          <w:spacing w:val="-10"/>
          <w:w w:val="110"/>
        </w:rPr>
        <w:t xml:space="preserve"> </w:t>
      </w:r>
      <w:r w:rsidRPr="00607869">
        <w:rPr>
          <w:rFonts w:ascii="Arial Narrow" w:hAnsi="Arial Narrow"/>
          <w:w w:val="110"/>
        </w:rPr>
        <w:t>par</w:t>
      </w:r>
      <w:r w:rsidRPr="00607869">
        <w:rPr>
          <w:rFonts w:ascii="Arial Narrow" w:hAnsi="Arial Narrow"/>
          <w:spacing w:val="-10"/>
          <w:w w:val="110"/>
        </w:rPr>
        <w:t xml:space="preserve"> </w:t>
      </w:r>
      <w:r w:rsidRPr="00607869">
        <w:rPr>
          <w:rFonts w:ascii="Arial Narrow" w:hAnsi="Arial Narrow"/>
          <w:w w:val="110"/>
        </w:rPr>
        <w:t>les</w:t>
      </w:r>
      <w:r w:rsidRPr="00607869">
        <w:rPr>
          <w:rFonts w:ascii="Arial Narrow" w:hAnsi="Arial Narrow"/>
          <w:spacing w:val="-10"/>
          <w:w w:val="110"/>
        </w:rPr>
        <w:t xml:space="preserve"> </w:t>
      </w:r>
      <w:r w:rsidRPr="00607869">
        <w:rPr>
          <w:rFonts w:ascii="Arial Narrow" w:hAnsi="Arial Narrow"/>
          <w:w w:val="110"/>
        </w:rPr>
        <w:t>lois</w:t>
      </w:r>
      <w:r w:rsidRPr="00607869">
        <w:rPr>
          <w:rFonts w:ascii="Arial Narrow" w:hAnsi="Arial Narrow"/>
          <w:spacing w:val="-10"/>
          <w:w w:val="110"/>
        </w:rPr>
        <w:t xml:space="preserve"> </w:t>
      </w:r>
      <w:r w:rsidRPr="00607869">
        <w:rPr>
          <w:rFonts w:ascii="Arial Narrow" w:hAnsi="Arial Narrow"/>
          <w:spacing w:val="-4"/>
          <w:w w:val="110"/>
        </w:rPr>
        <w:t>et</w:t>
      </w:r>
      <w:r w:rsidRPr="00607869">
        <w:rPr>
          <w:rFonts w:ascii="Arial Narrow" w:hAnsi="Arial Narrow"/>
          <w:spacing w:val="-10"/>
          <w:w w:val="110"/>
        </w:rPr>
        <w:t xml:space="preserve"> </w:t>
      </w:r>
      <w:r w:rsidRPr="00607869">
        <w:rPr>
          <w:rFonts w:ascii="Arial Narrow" w:hAnsi="Arial Narrow"/>
          <w:spacing w:val="-3"/>
          <w:w w:val="110"/>
        </w:rPr>
        <w:t xml:space="preserve">règlements </w:t>
      </w:r>
      <w:r w:rsidRPr="00607869">
        <w:rPr>
          <w:rFonts w:ascii="Arial Narrow" w:hAnsi="Arial Narrow"/>
          <w:w w:val="110"/>
        </w:rPr>
        <w:t>en</w:t>
      </w:r>
      <w:r w:rsidRPr="00607869">
        <w:rPr>
          <w:rFonts w:ascii="Arial Narrow" w:hAnsi="Arial Narrow"/>
          <w:spacing w:val="-15"/>
          <w:w w:val="110"/>
        </w:rPr>
        <w:t xml:space="preserve"> </w:t>
      </w:r>
      <w:r w:rsidRPr="00607869">
        <w:rPr>
          <w:rFonts w:ascii="Arial Narrow" w:hAnsi="Arial Narrow"/>
          <w:spacing w:val="-3"/>
          <w:w w:val="110"/>
        </w:rPr>
        <w:t>vigueur.</w:t>
      </w:r>
    </w:p>
    <w:p w:rsidR="00B65E6E" w:rsidRPr="00607869" w:rsidRDefault="00B65E6E" w:rsidP="00B65E6E">
      <w:pPr>
        <w:pStyle w:val="RGAOarticles"/>
        <w:rPr>
          <w:rFonts w:ascii="Arial Narrow" w:hAnsi="Arial Narrow"/>
        </w:rPr>
      </w:pPr>
      <w:bookmarkStart w:id="35" w:name="_Toc530307910"/>
      <w:bookmarkStart w:id="36" w:name="_Toc97557031"/>
      <w:bookmarkStart w:id="37" w:name="_Toc163062698"/>
      <w:r w:rsidRPr="00607869">
        <w:rPr>
          <w:rFonts w:ascii="Arial Narrow" w:hAnsi="Arial Narrow"/>
        </w:rPr>
        <w:lastRenderedPageBreak/>
        <w:t>Documents établissant la qualification du Soumissionnaire</w:t>
      </w:r>
      <w:bookmarkEnd w:id="35"/>
      <w:bookmarkEnd w:id="36"/>
      <w:bookmarkEnd w:id="37"/>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6.1. Les soumissionnaires doivent, comme partie intégrante de leur offre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a. produire un pouvoir habilitant le signataire de la soumission à engager le soumissionnaire le cas échéant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b</w:t>
      </w:r>
      <w:r w:rsidRPr="00607869">
        <w:rPr>
          <w:rFonts w:ascii="Arial Narrow" w:hAnsi="Arial Narrow"/>
          <w:color w:val="FF0000"/>
        </w:rPr>
        <w: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Les informations relatives aux points suivants sont exigées le cas échéant :</w:t>
      </w:r>
    </w:p>
    <w:p w:rsidR="00B65E6E" w:rsidRPr="00607869" w:rsidRDefault="00B65E6E" w:rsidP="00B65E6E">
      <w:pPr>
        <w:widowControl w:val="0"/>
        <w:tabs>
          <w:tab w:val="left" w:pos="340"/>
        </w:tabs>
        <w:autoSpaceDE w:val="0"/>
        <w:spacing w:after="60" w:line="360" w:lineRule="auto"/>
        <w:ind w:left="567" w:hanging="283"/>
        <w:jc w:val="both"/>
        <w:rPr>
          <w:rFonts w:ascii="Arial Narrow" w:hAnsi="Arial Narrow"/>
        </w:rPr>
      </w:pPr>
      <w:r w:rsidRPr="00607869">
        <w:rPr>
          <w:rFonts w:ascii="Arial Narrow" w:hAnsi="Arial Narrow"/>
        </w:rPr>
        <w:t>i.</w:t>
      </w:r>
      <w:r w:rsidRPr="00607869">
        <w:rPr>
          <w:rFonts w:ascii="Arial Narrow" w:hAnsi="Arial Narrow"/>
        </w:rPr>
        <w:tab/>
        <w:t>La production de l’extrait des bilans faisant ressortir le chiffre d’affaires et les résultats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ii. l’</w:t>
      </w:r>
      <w:r w:rsidRPr="00607869">
        <w:rPr>
          <w:rFonts w:ascii="Arial Narrow" w:hAnsi="Arial Narrow"/>
          <w:spacing w:val="2"/>
        </w:rPr>
        <w:t>accè</w:t>
      </w:r>
      <w:r w:rsidRPr="00607869">
        <w:rPr>
          <w:rFonts w:ascii="Arial Narrow" w:hAnsi="Arial Narrow"/>
        </w:rPr>
        <w:t xml:space="preserve">s à </w:t>
      </w:r>
      <w:r w:rsidRPr="00607869">
        <w:rPr>
          <w:rFonts w:ascii="Arial Narrow" w:hAnsi="Arial Narrow"/>
          <w:spacing w:val="2"/>
        </w:rPr>
        <w:t>un</w:t>
      </w:r>
      <w:r w:rsidRPr="00607869">
        <w:rPr>
          <w:rFonts w:ascii="Arial Narrow" w:hAnsi="Arial Narrow"/>
        </w:rPr>
        <w:t xml:space="preserve">e </w:t>
      </w:r>
      <w:r w:rsidRPr="00607869">
        <w:rPr>
          <w:rFonts w:ascii="Arial Narrow" w:hAnsi="Arial Narrow"/>
          <w:spacing w:val="2"/>
        </w:rPr>
        <w:t>lign</w:t>
      </w:r>
      <w:r w:rsidRPr="00607869">
        <w:rPr>
          <w:rFonts w:ascii="Arial Narrow" w:hAnsi="Arial Narrow"/>
        </w:rPr>
        <w:t xml:space="preserve">e </w:t>
      </w:r>
      <w:r w:rsidRPr="00607869">
        <w:rPr>
          <w:rFonts w:ascii="Arial Narrow" w:hAnsi="Arial Narrow"/>
          <w:spacing w:val="2"/>
        </w:rPr>
        <w:t>d</w:t>
      </w:r>
      <w:r w:rsidRPr="00607869">
        <w:rPr>
          <w:rFonts w:ascii="Arial Narrow" w:hAnsi="Arial Narrow"/>
        </w:rPr>
        <w:t xml:space="preserve">e </w:t>
      </w:r>
      <w:r w:rsidRPr="00607869">
        <w:rPr>
          <w:rFonts w:ascii="Arial Narrow" w:hAnsi="Arial Narrow"/>
          <w:spacing w:val="2"/>
        </w:rPr>
        <w:t>crédi</w:t>
      </w:r>
      <w:r w:rsidRPr="00607869">
        <w:rPr>
          <w:rFonts w:ascii="Arial Narrow" w:hAnsi="Arial Narrow"/>
        </w:rPr>
        <w:t xml:space="preserve">t </w:t>
      </w:r>
      <w:r w:rsidRPr="00607869">
        <w:rPr>
          <w:rFonts w:ascii="Arial Narrow" w:hAnsi="Arial Narrow"/>
          <w:spacing w:val="2"/>
        </w:rPr>
        <w:t>o</w:t>
      </w:r>
      <w:r w:rsidRPr="00607869">
        <w:rPr>
          <w:rFonts w:ascii="Arial Narrow" w:hAnsi="Arial Narrow"/>
        </w:rPr>
        <w:t>u d’autres ressources financières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 xml:space="preserve">iii.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 xml:space="preserve">marchés exécutés ;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 xml:space="preserve">iv. la liste du personnel clé ;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v. La disponibilité du matériel indispensable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vi Le certificat de catégorisation pour les prestataires de BTP, le cas échéant.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6.2. </w:t>
      </w:r>
      <w:r w:rsidRPr="00607869">
        <w:rPr>
          <w:rFonts w:ascii="Arial Narrow" w:hAnsi="Arial Narrow"/>
          <w:spacing w:val="4"/>
        </w:rPr>
        <w:t>Le</w:t>
      </w:r>
      <w:r w:rsidRPr="00607869">
        <w:rPr>
          <w:rFonts w:ascii="Arial Narrow" w:hAnsi="Arial Narrow"/>
        </w:rPr>
        <w:t xml:space="preserve">s </w:t>
      </w:r>
      <w:r w:rsidRPr="00607869">
        <w:rPr>
          <w:rFonts w:ascii="Arial Narrow" w:hAnsi="Arial Narrow"/>
          <w:spacing w:val="4"/>
        </w:rPr>
        <w:t>soumission</w:t>
      </w:r>
      <w:r w:rsidRPr="00607869">
        <w:rPr>
          <w:rFonts w:ascii="Arial Narrow" w:hAnsi="Arial Narrow"/>
        </w:rPr>
        <w:t xml:space="preserve">s </w:t>
      </w:r>
      <w:r w:rsidRPr="00607869">
        <w:rPr>
          <w:rFonts w:ascii="Arial Narrow" w:hAnsi="Arial Narrow"/>
          <w:spacing w:val="4"/>
        </w:rPr>
        <w:t>présentée</w:t>
      </w:r>
      <w:r w:rsidRPr="00607869">
        <w:rPr>
          <w:rFonts w:ascii="Arial Narrow" w:hAnsi="Arial Narrow"/>
        </w:rPr>
        <w:t xml:space="preserve">s </w:t>
      </w:r>
      <w:r w:rsidRPr="00607869">
        <w:rPr>
          <w:rFonts w:ascii="Arial Narrow" w:hAnsi="Arial Narrow"/>
          <w:spacing w:val="4"/>
        </w:rPr>
        <w:t>pa</w:t>
      </w:r>
      <w:r w:rsidRPr="00607869">
        <w:rPr>
          <w:rFonts w:ascii="Arial Narrow" w:hAnsi="Arial Narrow"/>
        </w:rPr>
        <w:t xml:space="preserve">r </w:t>
      </w:r>
      <w:r w:rsidRPr="00607869">
        <w:rPr>
          <w:rFonts w:ascii="Arial Narrow" w:hAnsi="Arial Narrow"/>
          <w:spacing w:val="4"/>
        </w:rPr>
        <w:t>deu</w:t>
      </w:r>
      <w:r w:rsidRPr="00607869">
        <w:rPr>
          <w:rFonts w:ascii="Arial Narrow" w:hAnsi="Arial Narrow"/>
        </w:rPr>
        <w:t xml:space="preserve">x </w:t>
      </w:r>
      <w:r w:rsidRPr="00607869">
        <w:rPr>
          <w:rFonts w:ascii="Arial Narrow" w:hAnsi="Arial Narrow"/>
          <w:spacing w:val="4"/>
        </w:rPr>
        <w:t xml:space="preserve">ou </w:t>
      </w:r>
      <w:r w:rsidRPr="00607869">
        <w:rPr>
          <w:rFonts w:ascii="Arial Narrow" w:hAnsi="Arial Narrow"/>
        </w:rPr>
        <w:t>plusieurs entrepreneurs groupés (co-traitance) doivent satisfaire aux conditions suivantes :</w:t>
      </w:r>
    </w:p>
    <w:p w:rsidR="00B65E6E" w:rsidRPr="00607869" w:rsidRDefault="00B65E6E" w:rsidP="00B65E6E">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rPr>
      </w:pPr>
      <w:r w:rsidRPr="00607869">
        <w:rPr>
          <w:rFonts w:ascii="Arial Narrow" w:hAnsi="Arial Narrow"/>
        </w:rPr>
        <w:t xml:space="preserve">a. </w:t>
      </w:r>
      <w:r w:rsidRPr="00607869">
        <w:rPr>
          <w:rFonts w:ascii="Arial Narrow" w:hAnsi="Arial Narrow"/>
          <w:spacing w:val="5"/>
        </w:rPr>
        <w:t>L’offr</w:t>
      </w:r>
      <w:r w:rsidRPr="00607869">
        <w:rPr>
          <w:rFonts w:ascii="Arial Narrow" w:hAnsi="Arial Narrow"/>
        </w:rPr>
        <w:t xml:space="preserve">e </w:t>
      </w:r>
      <w:r w:rsidRPr="00607869">
        <w:rPr>
          <w:rFonts w:ascii="Arial Narrow" w:hAnsi="Arial Narrow"/>
          <w:spacing w:val="5"/>
        </w:rPr>
        <w:t>devr</w:t>
      </w:r>
      <w:r w:rsidRPr="00607869">
        <w:rPr>
          <w:rFonts w:ascii="Arial Narrow" w:hAnsi="Arial Narrow"/>
        </w:rPr>
        <w:t xml:space="preserve">a </w:t>
      </w:r>
      <w:r w:rsidRPr="00607869">
        <w:rPr>
          <w:rFonts w:ascii="Arial Narrow" w:hAnsi="Arial Narrow"/>
          <w:spacing w:val="5"/>
        </w:rPr>
        <w:t>inclur</w:t>
      </w:r>
      <w:r w:rsidRPr="00607869">
        <w:rPr>
          <w:rFonts w:ascii="Arial Narrow" w:hAnsi="Arial Narrow"/>
        </w:rPr>
        <w:t xml:space="preserve">e </w:t>
      </w:r>
      <w:r w:rsidRPr="00607869">
        <w:rPr>
          <w:rFonts w:ascii="Arial Narrow" w:hAnsi="Arial Narrow"/>
          <w:spacing w:val="5"/>
        </w:rPr>
        <w:t>pou</w:t>
      </w:r>
      <w:r w:rsidRPr="00607869">
        <w:rPr>
          <w:rFonts w:ascii="Arial Narrow" w:hAnsi="Arial Narrow"/>
        </w:rPr>
        <w:t xml:space="preserve">r </w:t>
      </w:r>
      <w:r w:rsidRPr="00607869">
        <w:rPr>
          <w:rFonts w:ascii="Arial Narrow" w:hAnsi="Arial Narrow"/>
          <w:spacing w:val="5"/>
        </w:rPr>
        <w:t>chacun</w:t>
      </w:r>
      <w:r w:rsidRPr="00607869">
        <w:rPr>
          <w:rFonts w:ascii="Arial Narrow" w:hAnsi="Arial Narrow"/>
        </w:rPr>
        <w:t xml:space="preserve">e </w:t>
      </w:r>
      <w:r w:rsidRPr="00607869">
        <w:rPr>
          <w:rFonts w:ascii="Arial Narrow" w:hAnsi="Arial Narrow"/>
          <w:spacing w:val="5"/>
        </w:rPr>
        <w:t xml:space="preserve">des </w:t>
      </w:r>
      <w:r w:rsidRPr="00607869">
        <w:rPr>
          <w:rFonts w:ascii="Arial Narrow" w:hAnsi="Arial Narrow"/>
        </w:rPr>
        <w:t xml:space="preserve">entreprises, tous les renseignements énumérés à l’article 6.1 ci-dessus. Le RPAO devra préciser les informations à fournir par le groupement </w:t>
      </w:r>
      <w:r w:rsidRPr="00607869">
        <w:rPr>
          <w:rFonts w:ascii="Arial Narrow" w:hAnsi="Arial Narrow"/>
          <w:spacing w:val="5"/>
        </w:rPr>
        <w:t>e</w:t>
      </w:r>
      <w:r w:rsidRPr="00607869">
        <w:rPr>
          <w:rFonts w:ascii="Arial Narrow" w:hAnsi="Arial Narrow"/>
        </w:rPr>
        <w:t xml:space="preserve">t </w:t>
      </w:r>
      <w:r w:rsidRPr="00607869">
        <w:rPr>
          <w:rFonts w:ascii="Arial Narrow" w:hAnsi="Arial Narrow"/>
          <w:spacing w:val="5"/>
        </w:rPr>
        <w:t>celle</w:t>
      </w:r>
      <w:r w:rsidRPr="00607869">
        <w:rPr>
          <w:rFonts w:ascii="Arial Narrow" w:hAnsi="Arial Narrow"/>
        </w:rPr>
        <w:t xml:space="preserve">s à </w:t>
      </w:r>
      <w:r w:rsidRPr="00607869">
        <w:rPr>
          <w:rFonts w:ascii="Arial Narrow" w:hAnsi="Arial Narrow"/>
          <w:spacing w:val="5"/>
        </w:rPr>
        <w:t>fourni</w:t>
      </w:r>
      <w:r w:rsidRPr="00607869">
        <w:rPr>
          <w:rFonts w:ascii="Arial Narrow" w:hAnsi="Arial Narrow"/>
        </w:rPr>
        <w:t xml:space="preserve">r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chaqu</w:t>
      </w:r>
      <w:r w:rsidRPr="00607869">
        <w:rPr>
          <w:rFonts w:ascii="Arial Narrow" w:hAnsi="Arial Narrow"/>
        </w:rPr>
        <w:t xml:space="preserve">e </w:t>
      </w:r>
      <w:r w:rsidRPr="00607869">
        <w:rPr>
          <w:rFonts w:ascii="Arial Narrow" w:hAnsi="Arial Narrow"/>
          <w:spacing w:val="5"/>
        </w:rPr>
        <w:t>membr</w:t>
      </w:r>
      <w:r w:rsidRPr="00607869">
        <w:rPr>
          <w:rFonts w:ascii="Arial Narrow" w:hAnsi="Arial Narrow"/>
        </w:rPr>
        <w:t xml:space="preserve">e </w:t>
      </w:r>
      <w:r w:rsidRPr="00607869">
        <w:rPr>
          <w:rFonts w:ascii="Arial Narrow" w:hAnsi="Arial Narrow"/>
          <w:spacing w:val="5"/>
        </w:rPr>
        <w:t xml:space="preserve">du </w:t>
      </w:r>
      <w:r w:rsidRPr="00607869">
        <w:rPr>
          <w:rFonts w:ascii="Arial Narrow" w:hAnsi="Arial Narrow"/>
        </w:rPr>
        <w:t>groupement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b. L’offre et le marché doivent être signés de façon à obliger tous les membres du groupement;</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c. La nature du groupement (conjoint ou solidaire tel que requis dans le RPAO) doit être précisée et justifiée par la production d’une copie de l’accord de groupement en bonne et due forme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d. Le membre du groupement désigné comme mandataire, représentera l’ensemble des entreprises vis à vis du Maître d’Ouvrage ou du Maître d’Ouvrage Délégué pour l’exécution du marché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B65E6E" w:rsidRPr="00607869" w:rsidRDefault="00B65E6E" w:rsidP="00B65E6E">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607869">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rsidR="00B65E6E" w:rsidRPr="00607869" w:rsidRDefault="00B65E6E" w:rsidP="00B65E6E">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607869">
        <w:rPr>
          <w:rFonts w:ascii="Arial Narrow" w:hAnsi="Arial Narrow"/>
        </w:rPr>
        <w:t xml:space="preserve">6.4. Les soumissionnaires, qui sollicitent le bénéfice d’une marge de préférence, doivent fournir </w:t>
      </w:r>
      <w:r w:rsidRPr="00607869">
        <w:rPr>
          <w:rFonts w:ascii="Arial Narrow" w:hAnsi="Arial Narrow"/>
          <w:spacing w:val="2"/>
        </w:rPr>
        <w:t>tou</w:t>
      </w:r>
      <w:r w:rsidRPr="00607869">
        <w:rPr>
          <w:rFonts w:ascii="Arial Narrow" w:hAnsi="Arial Narrow"/>
        </w:rPr>
        <w:t xml:space="preserve">s </w:t>
      </w:r>
      <w:r w:rsidRPr="00607869">
        <w:rPr>
          <w:rFonts w:ascii="Arial Narrow" w:hAnsi="Arial Narrow"/>
          <w:spacing w:val="2"/>
        </w:rPr>
        <w:t>le</w:t>
      </w:r>
      <w:r w:rsidRPr="00607869">
        <w:rPr>
          <w:rFonts w:ascii="Arial Narrow" w:hAnsi="Arial Narrow"/>
        </w:rPr>
        <w:t xml:space="preserve">s </w:t>
      </w:r>
      <w:r w:rsidRPr="00607869">
        <w:rPr>
          <w:rFonts w:ascii="Arial Narrow" w:hAnsi="Arial Narrow"/>
          <w:spacing w:val="2"/>
        </w:rPr>
        <w:t>renseignement</w:t>
      </w:r>
      <w:r w:rsidRPr="00607869">
        <w:rPr>
          <w:rFonts w:ascii="Arial Narrow" w:hAnsi="Arial Narrow"/>
        </w:rPr>
        <w:t xml:space="preserve">s </w:t>
      </w:r>
      <w:r w:rsidRPr="00607869">
        <w:rPr>
          <w:rFonts w:ascii="Arial Narrow" w:hAnsi="Arial Narrow"/>
          <w:spacing w:val="2"/>
        </w:rPr>
        <w:t>nécessaire</w:t>
      </w:r>
      <w:r w:rsidRPr="00607869">
        <w:rPr>
          <w:rFonts w:ascii="Arial Narrow" w:hAnsi="Arial Narrow"/>
        </w:rPr>
        <w:t xml:space="preserve">s </w:t>
      </w:r>
      <w:r w:rsidRPr="00607869">
        <w:rPr>
          <w:rFonts w:ascii="Arial Narrow" w:hAnsi="Arial Narrow"/>
          <w:spacing w:val="2"/>
        </w:rPr>
        <w:t xml:space="preserve">pour </w:t>
      </w:r>
      <w:r w:rsidRPr="00607869">
        <w:rPr>
          <w:rFonts w:ascii="Arial Narrow" w:hAnsi="Arial Narrow"/>
        </w:rPr>
        <w:t>prouver, qu’ils satisfont aux critères d’éligibilité décrits à l’article 33 du RGAO.</w:t>
      </w:r>
    </w:p>
    <w:p w:rsidR="00B65E6E" w:rsidRPr="00607869" w:rsidRDefault="00B65E6E" w:rsidP="00B65E6E">
      <w:pPr>
        <w:pStyle w:val="RGAOarticles"/>
        <w:rPr>
          <w:rFonts w:ascii="Arial Narrow" w:hAnsi="Arial Narrow"/>
        </w:rPr>
      </w:pPr>
      <w:bookmarkStart w:id="38" w:name="_Toc530307911"/>
      <w:bookmarkStart w:id="39" w:name="_Toc97557032"/>
      <w:bookmarkStart w:id="40" w:name="_Toc163062699"/>
      <w:r w:rsidRPr="00607869">
        <w:rPr>
          <w:rFonts w:ascii="Arial Narrow" w:hAnsi="Arial Narrow"/>
        </w:rPr>
        <w:t>Visite du site des travaux</w:t>
      </w:r>
      <w:bookmarkEnd w:id="38"/>
      <w:bookmarkEnd w:id="39"/>
      <w:bookmarkEnd w:id="40"/>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7.1. Il est conseillé au soumissionnaire de visiter et d’inspecter le site des travaux et ses environs et d’obtenir par lui-même, et sous sa propre responsabilité, tous les renseignements, qui peuvent être nécessaires pour la </w:t>
      </w:r>
      <w:r w:rsidRPr="00607869">
        <w:rPr>
          <w:rFonts w:ascii="Arial Narrow" w:hAnsi="Arial Narrow"/>
        </w:rPr>
        <w:lastRenderedPageBreak/>
        <w:t>préparation de l’offre et l’exécution des travaux. Cette visite, lorsqu’elle est exigée dans le RPAO, doit être sanctionnée par rapport ilustré de visite du site signée sur l’honneur par le soumissionnaire, faisant ressortir une description du site ainsi que les observations sur les conditions d’exécution des travaux. Les coûts liés à la visite du site sont à la charge du Soumissionnaire.</w:t>
      </w:r>
    </w:p>
    <w:p w:rsidR="00B65E6E" w:rsidRPr="00607869" w:rsidRDefault="00B65E6E" w:rsidP="00B65E6E">
      <w:pPr>
        <w:widowControl w:val="0"/>
        <w:tabs>
          <w:tab w:val="left" w:pos="1100"/>
          <w:tab w:val="left" w:pos="2100"/>
          <w:tab w:val="left" w:pos="3520"/>
          <w:tab w:val="left" w:pos="4900"/>
        </w:tabs>
        <w:autoSpaceDE w:val="0"/>
        <w:spacing w:after="60" w:line="360" w:lineRule="auto"/>
        <w:jc w:val="both"/>
        <w:rPr>
          <w:rFonts w:ascii="Arial Narrow" w:hAnsi="Arial Narrow"/>
        </w:rPr>
      </w:pPr>
      <w:r w:rsidRPr="00607869">
        <w:rPr>
          <w:rFonts w:ascii="Arial Narrow" w:hAnsi="Arial Narrow"/>
        </w:rPr>
        <w:t xml:space="preserve">7.2. Le Maître d’Ouvrage ou le Maître d’Ouvrage Délégué </w:t>
      </w:r>
      <w:r w:rsidRPr="00607869">
        <w:rPr>
          <w:rFonts w:ascii="Arial Narrow" w:hAnsi="Arial Narrow"/>
          <w:spacing w:val="5"/>
        </w:rPr>
        <w:t xml:space="preserve">est tenu d’autoriser le </w:t>
      </w:r>
      <w:r w:rsidRPr="00607869">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607869">
        <w:rPr>
          <w:rFonts w:ascii="Arial Narrow" w:hAnsi="Arial Narrow"/>
          <w:spacing w:val="5"/>
        </w:rPr>
        <w:t xml:space="preserve">le Maître d’Ouvrage </w:t>
      </w:r>
      <w:r w:rsidRPr="00607869">
        <w:rPr>
          <w:rFonts w:ascii="Arial Narrow" w:hAnsi="Arial Narrow"/>
        </w:rPr>
        <w:t>ou le Maître d’Ouvrage Délégué de toute responsabilité pouvant en résulter.</w:t>
      </w:r>
    </w:p>
    <w:p w:rsidR="00B65E6E" w:rsidRPr="00607869" w:rsidRDefault="00B65E6E" w:rsidP="00B65E6E">
      <w:pPr>
        <w:widowControl w:val="0"/>
        <w:tabs>
          <w:tab w:val="left" w:pos="1100"/>
          <w:tab w:val="left" w:pos="2100"/>
          <w:tab w:val="left" w:pos="3520"/>
          <w:tab w:val="left" w:pos="4900"/>
        </w:tabs>
        <w:autoSpaceDE w:val="0"/>
        <w:spacing w:after="60" w:line="360" w:lineRule="auto"/>
        <w:jc w:val="both"/>
        <w:rPr>
          <w:rFonts w:ascii="Arial Narrow" w:hAnsi="Arial Narrow"/>
        </w:rPr>
      </w:pPr>
      <w:r w:rsidRPr="00607869">
        <w:rPr>
          <w:rFonts w:ascii="Arial Narrow" w:hAnsi="Arial Narrow"/>
          <w:spacing w:val="5"/>
        </w:rPr>
        <w:t xml:space="preserve">Le soumissionnaire demeure </w:t>
      </w:r>
      <w:r w:rsidRPr="00607869">
        <w:rPr>
          <w:rFonts w:ascii="Arial Narrow" w:hAnsi="Arial Narrow"/>
        </w:rPr>
        <w:t>responsable des accidents mortels ou corporels, des pertes ou dommages matériels, coûts et frais encourus du fait de cette visite.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7.3. Le Maître d’Ouvrage ou le Maître d’Ouvrage Délégué peut organiser une visite du site des travaux au moment de la réunion </w:t>
      </w:r>
      <w:r w:rsidRPr="00607869">
        <w:rPr>
          <w:rFonts w:ascii="Arial Narrow" w:hAnsi="Arial Narrow"/>
          <w:spacing w:val="5"/>
        </w:rPr>
        <w:t>préparatoir</w:t>
      </w:r>
      <w:r w:rsidRPr="00607869">
        <w:rPr>
          <w:rFonts w:ascii="Arial Narrow" w:hAnsi="Arial Narrow"/>
        </w:rPr>
        <w:t xml:space="preserve">e à </w:t>
      </w:r>
      <w:r w:rsidRPr="00607869">
        <w:rPr>
          <w:rFonts w:ascii="Arial Narrow" w:hAnsi="Arial Narrow"/>
          <w:spacing w:val="5"/>
        </w:rPr>
        <w:t>l’établissemen</w:t>
      </w:r>
      <w:r w:rsidRPr="00607869">
        <w:rPr>
          <w:rFonts w:ascii="Arial Narrow" w:hAnsi="Arial Narrow"/>
        </w:rPr>
        <w:t xml:space="preserve">t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 xml:space="preserve">offres </w:t>
      </w:r>
      <w:r w:rsidRPr="00607869">
        <w:rPr>
          <w:rFonts w:ascii="Arial Narrow" w:hAnsi="Arial Narrow"/>
        </w:rPr>
        <w:t>mentionnées à l’article 19 du RGAO.</w:t>
      </w:r>
    </w:p>
    <w:p w:rsidR="00B65E6E" w:rsidRPr="00607869" w:rsidRDefault="00B65E6E" w:rsidP="00B65E6E">
      <w:pPr>
        <w:pStyle w:val="RGAOpartie"/>
        <w:rPr>
          <w:rFonts w:ascii="Arial Narrow" w:hAnsi="Arial Narrow"/>
        </w:rPr>
      </w:pPr>
      <w:bookmarkStart w:id="41" w:name="_Toc530307912"/>
      <w:bookmarkStart w:id="42" w:name="_Toc97557033"/>
      <w:bookmarkStart w:id="43" w:name="_Toc163062700"/>
      <w:r w:rsidRPr="00607869">
        <w:rPr>
          <w:rFonts w:ascii="Arial Narrow" w:hAnsi="Arial Narrow"/>
        </w:rPr>
        <w:t>Dossier d’Appel d’Offres</w:t>
      </w:r>
      <w:bookmarkEnd w:id="41"/>
      <w:bookmarkEnd w:id="42"/>
      <w:bookmarkEnd w:id="43"/>
    </w:p>
    <w:p w:rsidR="00B65E6E" w:rsidRPr="00607869" w:rsidRDefault="00B65E6E" w:rsidP="00B65E6E">
      <w:pPr>
        <w:pStyle w:val="RGAOarticles"/>
        <w:rPr>
          <w:rFonts w:ascii="Arial Narrow" w:hAnsi="Arial Narrow"/>
        </w:rPr>
      </w:pPr>
      <w:bookmarkStart w:id="44" w:name="_Toc530307913"/>
      <w:bookmarkStart w:id="45" w:name="_Toc97557034"/>
      <w:bookmarkStart w:id="46" w:name="_Toc163062701"/>
      <w:r w:rsidRPr="00607869">
        <w:rPr>
          <w:rFonts w:ascii="Arial Narrow" w:hAnsi="Arial Narrow"/>
        </w:rPr>
        <w:t>Contenu du Dossier d’Appel d’Offres</w:t>
      </w:r>
      <w:bookmarkEnd w:id="44"/>
      <w:bookmarkEnd w:id="45"/>
      <w:bookmarkEnd w:id="46"/>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b/>
        </w:rPr>
        <w:t>8.1.</w:t>
      </w:r>
      <w:r w:rsidRPr="00607869">
        <w:rPr>
          <w:rFonts w:ascii="Arial Narrow" w:hAnsi="Arial Narrow"/>
        </w:rPr>
        <w:t xml:space="preserve"> Le Dossier d’Appel d’Offres décrit les travaux faisant l’objet du marché, fixe les procédures de consultation des entreprises et précise les conditions du marché. Outre, le(s) additif(s) </w:t>
      </w:r>
      <w:r w:rsidRPr="00607869">
        <w:rPr>
          <w:rFonts w:ascii="Arial Narrow" w:hAnsi="Arial Narrow"/>
          <w:spacing w:val="5"/>
        </w:rPr>
        <w:t>publié(s</w:t>
      </w:r>
      <w:r w:rsidRPr="00607869">
        <w:rPr>
          <w:rFonts w:ascii="Arial Narrow" w:hAnsi="Arial Narrow"/>
        </w:rPr>
        <w:t xml:space="preserve">) </w:t>
      </w:r>
      <w:r w:rsidRPr="00607869">
        <w:rPr>
          <w:rFonts w:ascii="Arial Narrow" w:hAnsi="Arial Narrow"/>
          <w:spacing w:val="5"/>
        </w:rPr>
        <w:t>conformémen</w:t>
      </w:r>
      <w:r w:rsidRPr="00607869">
        <w:rPr>
          <w:rFonts w:ascii="Arial Narrow" w:hAnsi="Arial Narrow"/>
        </w:rPr>
        <w:t xml:space="preserve">t à </w:t>
      </w:r>
      <w:r w:rsidRPr="00607869">
        <w:rPr>
          <w:rFonts w:ascii="Arial Narrow" w:hAnsi="Arial Narrow"/>
          <w:spacing w:val="5"/>
        </w:rPr>
        <w:t>l’articl</w:t>
      </w:r>
      <w:r w:rsidRPr="00607869">
        <w:rPr>
          <w:rFonts w:ascii="Arial Narrow" w:hAnsi="Arial Narrow"/>
        </w:rPr>
        <w:t xml:space="preserve">e </w:t>
      </w:r>
      <w:r w:rsidRPr="00607869">
        <w:rPr>
          <w:rFonts w:ascii="Arial Narrow" w:hAnsi="Arial Narrow"/>
          <w:spacing w:val="5"/>
        </w:rPr>
        <w:t>1</w:t>
      </w:r>
      <w:r w:rsidRPr="00607869">
        <w:rPr>
          <w:rFonts w:ascii="Arial Narrow" w:hAnsi="Arial Narrow"/>
        </w:rPr>
        <w:t xml:space="preserve">0 </w:t>
      </w:r>
      <w:r w:rsidRPr="00607869">
        <w:rPr>
          <w:rFonts w:ascii="Arial Narrow" w:hAnsi="Arial Narrow"/>
          <w:spacing w:val="5"/>
        </w:rPr>
        <w:t xml:space="preserve">du </w:t>
      </w:r>
      <w:r w:rsidRPr="00607869">
        <w:rPr>
          <w:rFonts w:ascii="Arial Narrow" w:hAnsi="Arial Narrow"/>
        </w:rPr>
        <w:t>RGAO, il comprend</w:t>
      </w:r>
      <w:r w:rsidRPr="00607869">
        <w:rPr>
          <w:rFonts w:ascii="Arial Narrow" w:hAnsi="Arial Narrow"/>
          <w:spacing w:val="24"/>
        </w:rPr>
        <w:t xml:space="preserve"> aussi </w:t>
      </w:r>
      <w:r w:rsidRPr="00607869">
        <w:rPr>
          <w:rFonts w:ascii="Arial Narrow" w:hAnsi="Arial Narrow"/>
        </w:rPr>
        <w:t>les principaux documents énumérés ci-après :</w:t>
      </w:r>
      <w:bookmarkStart w:id="47" w:name="_Hlk159242412"/>
      <w:r w:rsidRPr="00607869">
        <w:rPr>
          <w:rFonts w:ascii="Arial Narrow" w:hAnsi="Arial Narrow"/>
        </w:rPr>
        <w:t>;</w:t>
      </w:r>
    </w:p>
    <w:bookmarkEnd w:id="47"/>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Pièce n° 1 : L’Avis d’Appel d’Offres rédigé en français et en anglais (AAO)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Pièce n° 2 : Le Règlement Général de l’Appel d’Offres (RGAO) ;</w:t>
      </w:r>
    </w:p>
    <w:p w:rsidR="00B65E6E" w:rsidRPr="00607869" w:rsidRDefault="00B65E6E" w:rsidP="00B65E6E">
      <w:pPr>
        <w:widowControl w:val="0"/>
        <w:tabs>
          <w:tab w:val="left" w:pos="1760"/>
          <w:tab w:val="left" w:pos="3000"/>
          <w:tab w:val="left" w:pos="3480"/>
          <w:tab w:val="left" w:pos="4380"/>
        </w:tabs>
        <w:autoSpaceDE w:val="0"/>
        <w:spacing w:after="60" w:line="360" w:lineRule="auto"/>
        <w:jc w:val="both"/>
        <w:rPr>
          <w:rFonts w:ascii="Arial Narrow" w:hAnsi="Arial Narrow"/>
        </w:rPr>
      </w:pPr>
      <w:r w:rsidRPr="00607869">
        <w:rPr>
          <w:rFonts w:ascii="Arial Narrow" w:hAnsi="Arial Narrow"/>
        </w:rPr>
        <w:t xml:space="preserve">Pièce n° 3 : Le </w:t>
      </w:r>
      <w:r w:rsidRPr="00607869">
        <w:rPr>
          <w:rFonts w:ascii="Arial Narrow" w:hAnsi="Arial Narrow"/>
          <w:spacing w:val="5"/>
        </w:rPr>
        <w:t>Règlemen</w:t>
      </w:r>
      <w:r w:rsidRPr="00607869">
        <w:rPr>
          <w:rFonts w:ascii="Arial Narrow" w:hAnsi="Arial Narrow"/>
        </w:rPr>
        <w:t xml:space="preserve">t </w:t>
      </w:r>
      <w:r w:rsidRPr="00607869">
        <w:rPr>
          <w:rFonts w:ascii="Arial Narrow" w:hAnsi="Arial Narrow"/>
          <w:spacing w:val="5"/>
        </w:rPr>
        <w:t>Particulie</w:t>
      </w:r>
      <w:r w:rsidRPr="00607869">
        <w:rPr>
          <w:rFonts w:ascii="Arial Narrow" w:hAnsi="Arial Narrow"/>
        </w:rPr>
        <w:t xml:space="preserve">r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l’Appe</w:t>
      </w:r>
      <w:r w:rsidRPr="00607869">
        <w:rPr>
          <w:rFonts w:ascii="Arial Narrow" w:hAnsi="Arial Narrow"/>
        </w:rPr>
        <w:t xml:space="preserve">l </w:t>
      </w:r>
      <w:r w:rsidRPr="00607869">
        <w:rPr>
          <w:rFonts w:ascii="Arial Narrow" w:hAnsi="Arial Narrow"/>
          <w:spacing w:val="5"/>
        </w:rPr>
        <w:t>d’Offres</w:t>
      </w:r>
      <w:r w:rsidRPr="00607869">
        <w:rPr>
          <w:rFonts w:ascii="Arial Narrow" w:hAnsi="Arial Narrow"/>
        </w:rPr>
        <w:t xml:space="preserve"> (RPAO)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Pièce n° 4 : Le Cahier des Clauses Administratives Particulières (CCAP) ;</w:t>
      </w:r>
    </w:p>
    <w:p w:rsidR="00B65E6E" w:rsidRPr="00607869" w:rsidRDefault="00B65E6E" w:rsidP="00B65E6E">
      <w:pPr>
        <w:widowControl w:val="0"/>
        <w:tabs>
          <w:tab w:val="left" w:pos="440"/>
        </w:tabs>
        <w:autoSpaceDE w:val="0"/>
        <w:spacing w:after="60" w:line="360" w:lineRule="auto"/>
        <w:jc w:val="both"/>
        <w:rPr>
          <w:rFonts w:ascii="Arial Narrow" w:hAnsi="Arial Narrow"/>
        </w:rPr>
      </w:pPr>
      <w:r w:rsidRPr="00607869">
        <w:rPr>
          <w:rFonts w:ascii="Arial Narrow" w:hAnsi="Arial Narrow"/>
        </w:rPr>
        <w:t>Pièce n° 5 : Le Cahier des Clauses Techniques Particulières (CCTP)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Pièce n° 6 : Le Cadre du Bordereau des prix unitaires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Pièce n° 7 : Le Cadre du Détail quantitatif et estimatif ;</w:t>
      </w:r>
    </w:p>
    <w:p w:rsidR="00B65E6E" w:rsidRPr="00607869" w:rsidRDefault="00B65E6E" w:rsidP="00B65E6E">
      <w:pPr>
        <w:widowControl w:val="0"/>
        <w:tabs>
          <w:tab w:val="left" w:pos="440"/>
        </w:tabs>
        <w:autoSpaceDE w:val="0"/>
        <w:spacing w:after="60" w:line="360" w:lineRule="auto"/>
        <w:jc w:val="both"/>
        <w:rPr>
          <w:rFonts w:ascii="Arial Narrow" w:hAnsi="Arial Narrow"/>
        </w:rPr>
      </w:pPr>
      <w:r w:rsidRPr="00607869">
        <w:rPr>
          <w:rFonts w:ascii="Arial Narrow" w:hAnsi="Arial Narrow"/>
        </w:rPr>
        <w:t xml:space="preserve">Pièce n°8 : Le Cadre du Sous-Détail des Prix Unitaires </w:t>
      </w:r>
      <w:r w:rsidRPr="00607869">
        <w:rPr>
          <w:rFonts w:ascii="Arial Narrow" w:hAnsi="Arial Narrow"/>
          <w:spacing w:val="6"/>
        </w:rPr>
        <w:t>ou de la décomposition des prix, le cas échéant</w:t>
      </w:r>
      <w:r w:rsidRPr="00607869">
        <w:rPr>
          <w:rFonts w:ascii="Arial Narrow" w:hAnsi="Arial Narrow"/>
        </w:rPr>
        <w:t xml:space="preserve"> ;</w:t>
      </w:r>
    </w:p>
    <w:p w:rsidR="00B65E6E" w:rsidRPr="00607869" w:rsidRDefault="00B65E6E" w:rsidP="00B65E6E">
      <w:pPr>
        <w:widowControl w:val="0"/>
        <w:tabs>
          <w:tab w:val="left" w:pos="440"/>
        </w:tabs>
        <w:autoSpaceDE w:val="0"/>
        <w:spacing w:after="60" w:line="360" w:lineRule="auto"/>
        <w:jc w:val="both"/>
        <w:rPr>
          <w:rFonts w:ascii="Arial Narrow" w:hAnsi="Arial Narrow"/>
        </w:rPr>
      </w:pPr>
      <w:r w:rsidRPr="00607869">
        <w:rPr>
          <w:rFonts w:ascii="Arial Narrow" w:hAnsi="Arial Narrow"/>
        </w:rPr>
        <w:t>Pièce n°09 : Le modèle de marché ;</w:t>
      </w:r>
    </w:p>
    <w:p w:rsidR="00B65E6E" w:rsidRPr="00607869" w:rsidRDefault="00B65E6E" w:rsidP="00B65E6E">
      <w:pPr>
        <w:widowControl w:val="0"/>
        <w:tabs>
          <w:tab w:val="left" w:pos="440"/>
        </w:tabs>
        <w:autoSpaceDE w:val="0"/>
        <w:spacing w:after="60" w:line="360" w:lineRule="auto"/>
        <w:jc w:val="both"/>
        <w:rPr>
          <w:rFonts w:ascii="Arial Narrow" w:hAnsi="Arial Narrow"/>
        </w:rPr>
      </w:pPr>
      <w:r w:rsidRPr="00607869">
        <w:rPr>
          <w:rFonts w:ascii="Arial Narrow" w:hAnsi="Arial Narrow"/>
        </w:rPr>
        <w:t>Pièce n° 10 : Les Modèles ou formulaires types à utiliser par les Soumissionnaires notamment :</w:t>
      </w:r>
    </w:p>
    <w:p w:rsidR="00B65E6E" w:rsidRPr="00607869" w:rsidRDefault="00B65E6E" w:rsidP="00B65E6E">
      <w:pPr>
        <w:widowControl w:val="0"/>
        <w:autoSpaceDE w:val="0"/>
        <w:spacing w:line="360" w:lineRule="auto"/>
        <w:jc w:val="both"/>
        <w:rPr>
          <w:rFonts w:ascii="Arial Narrow" w:hAnsi="Arial Narrow"/>
          <w:i/>
          <w:iCs/>
        </w:rPr>
      </w:pPr>
      <w:bookmarkStart w:id="48" w:name="_Hlk158723946"/>
      <w:r w:rsidRPr="00607869">
        <w:rPr>
          <w:rFonts w:ascii="Arial Narrow" w:hAnsi="Arial Narrow"/>
          <w:i/>
          <w:iCs/>
        </w:rPr>
        <w:t xml:space="preserve">                          Annexe n° 1: Modèle de Déclaration d’intention de soumissionner </w:t>
      </w:r>
    </w:p>
    <w:p w:rsidR="00B65E6E" w:rsidRPr="00607869" w:rsidRDefault="00B65E6E" w:rsidP="00B65E6E">
      <w:pPr>
        <w:widowControl w:val="0"/>
        <w:autoSpaceDE w:val="0"/>
        <w:spacing w:line="360" w:lineRule="auto"/>
        <w:jc w:val="both"/>
        <w:rPr>
          <w:rFonts w:ascii="Arial Narrow" w:hAnsi="Arial Narrow"/>
          <w:i/>
          <w:iCs/>
        </w:rPr>
      </w:pPr>
      <w:r w:rsidRPr="00607869">
        <w:rPr>
          <w:rFonts w:ascii="Arial Narrow" w:hAnsi="Arial Narrow"/>
          <w:i/>
          <w:iCs/>
        </w:rPr>
        <w:t xml:space="preserve">                         Annexe n° 2: Modèle de soumission</w:t>
      </w:r>
      <w:r w:rsidRPr="00607869">
        <w:rPr>
          <w:rFonts w:ascii="Arial Narrow" w:hAnsi="Arial Narrow"/>
          <w:i/>
          <w:iCs/>
        </w:rPr>
        <w:tab/>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3: Modèle de caution de soumission</w:t>
      </w:r>
      <w:r w:rsidRPr="00607869">
        <w:rPr>
          <w:rFonts w:ascii="Arial Narrow" w:hAnsi="Arial Narrow"/>
          <w:i/>
          <w:iCs/>
        </w:rPr>
        <w:tab/>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4: Modèle de cautionnement définitif</w:t>
      </w:r>
      <w:r w:rsidRPr="00607869">
        <w:rPr>
          <w:rFonts w:ascii="Arial Narrow" w:hAnsi="Arial Narrow"/>
          <w:i/>
          <w:iCs/>
        </w:rPr>
        <w:tab/>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5: Modèle de caution d'avance de démarrage</w:t>
      </w:r>
      <w:r w:rsidRPr="00607869">
        <w:rPr>
          <w:rFonts w:ascii="Arial Narrow" w:hAnsi="Arial Narrow"/>
          <w:i/>
          <w:iCs/>
        </w:rPr>
        <w:tab/>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lastRenderedPageBreak/>
        <w:t>Annexe n°6 : Modèle de caution de bonne exécution (retenue de garantie)</w:t>
      </w:r>
      <w:r w:rsidRPr="00607869">
        <w:rPr>
          <w:rFonts w:ascii="Arial Narrow" w:hAnsi="Arial Narrow"/>
          <w:i/>
          <w:iCs/>
        </w:rPr>
        <w:tab/>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7: Modèle de Lettre de soumission de la proposition technique</w:t>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8: Modèle de Cadre du planning</w:t>
      </w:r>
      <w:r w:rsidRPr="00607869">
        <w:rPr>
          <w:rFonts w:ascii="Arial Narrow" w:hAnsi="Arial Narrow"/>
          <w:i/>
          <w:iCs/>
        </w:rPr>
        <w:tab/>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9: Modèle de liste de personnels à mobiliser</w:t>
      </w:r>
      <w:r w:rsidRPr="00607869">
        <w:rPr>
          <w:rFonts w:ascii="Arial Narrow" w:hAnsi="Arial Narrow"/>
          <w:i/>
          <w:iCs/>
        </w:rPr>
        <w:tab/>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10 : Modèle de fiches de prestations susceptibles d'être sous traitées</w:t>
      </w:r>
    </w:p>
    <w:p w:rsidR="00B65E6E" w:rsidRPr="00607869" w:rsidRDefault="00B65E6E" w:rsidP="00B65E6E">
      <w:pPr>
        <w:widowControl w:val="0"/>
        <w:autoSpaceDE w:val="0"/>
        <w:spacing w:line="360" w:lineRule="auto"/>
        <w:ind w:left="1440"/>
        <w:jc w:val="both"/>
        <w:rPr>
          <w:rFonts w:ascii="Arial Narrow" w:hAnsi="Arial Narrow"/>
          <w:i/>
          <w:iCs/>
        </w:rPr>
      </w:pPr>
      <w:r w:rsidRPr="00607869">
        <w:rPr>
          <w:rFonts w:ascii="Arial Narrow" w:hAnsi="Arial Narrow"/>
          <w:i/>
          <w:iCs/>
        </w:rPr>
        <w:t>Annexe n° 11 : Modèle de CV de personnels à mobiliser</w:t>
      </w:r>
      <w:r w:rsidRPr="00607869">
        <w:rPr>
          <w:rFonts w:ascii="Arial Narrow" w:hAnsi="Arial Narrow"/>
          <w:i/>
          <w:iCs/>
        </w:rPr>
        <w:tab/>
        <w:t xml:space="preserv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Pièce n° 11 : Le formulaire de </w:t>
      </w:r>
      <w:bookmarkStart w:id="49" w:name="_Hlk159243329"/>
      <w:r w:rsidRPr="00607869">
        <w:rPr>
          <w:rFonts w:ascii="Arial Narrow" w:hAnsi="Arial Narrow"/>
        </w:rPr>
        <w:t>la charte d’intégrité</w:t>
      </w:r>
      <w:bookmarkEnd w:id="49"/>
      <w:r w:rsidRPr="00607869">
        <w:rPr>
          <w:rFonts w:ascii="Arial Narrow" w:hAnsi="Arial Narrow"/>
        </w:rPr>
        <w: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Pièce n° 12 : Le formulaire de </w:t>
      </w:r>
      <w:bookmarkStart w:id="50" w:name="_Hlk159243341"/>
      <w:r w:rsidRPr="00607869">
        <w:rPr>
          <w:rFonts w:ascii="Arial Narrow" w:hAnsi="Arial Narrow"/>
        </w:rPr>
        <w:t>déclaration d’engagement au respect des clauses sociales et environnementales</w:t>
      </w:r>
      <w:bookmarkEnd w:id="50"/>
      <w:r w:rsidRPr="00607869">
        <w:rPr>
          <w:rFonts w:ascii="Arial Narrow" w:hAnsi="Arial Narrow"/>
        </w:rPr>
        <w:t>.</w:t>
      </w:r>
    </w:p>
    <w:bookmarkEnd w:id="48"/>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Pièce n° 13 : le visa de maturité ou les justificatifs des études préalables à remplir par le Maître d’Ouvrage ou le Maître d’Ouvrage Délégué, la disponibilité du financement ou l'inscription budgétaire.</w:t>
      </w:r>
    </w:p>
    <w:p w:rsidR="00B65E6E" w:rsidRPr="00607869" w:rsidRDefault="00B65E6E" w:rsidP="00B65E6E">
      <w:pPr>
        <w:widowControl w:val="0"/>
        <w:tabs>
          <w:tab w:val="left" w:pos="440"/>
        </w:tabs>
        <w:autoSpaceDE w:val="0"/>
        <w:spacing w:after="60" w:line="360" w:lineRule="auto"/>
        <w:jc w:val="both"/>
        <w:rPr>
          <w:rFonts w:ascii="Arial Narrow" w:hAnsi="Arial Narrow"/>
        </w:rPr>
      </w:pPr>
      <w:r w:rsidRPr="00607869">
        <w:rPr>
          <w:rFonts w:ascii="Arial Narrow" w:hAnsi="Arial Narrow"/>
        </w:rPr>
        <w:t>Pièce n° 14 :</w:t>
      </w:r>
      <w:r w:rsidRPr="00607869">
        <w:rPr>
          <w:rFonts w:ascii="Arial Narrow" w:hAnsi="Arial Narrow"/>
        </w:rPr>
        <w:tab/>
        <w:t xml:space="preserve">La liste des établissements bancaires et organismes financiers habilités par le Ministre en charge des à émettre des cautions, dans le cadre des marchés publics. </w:t>
      </w:r>
    </w:p>
    <w:p w:rsidR="00B65E6E" w:rsidRPr="00607869" w:rsidRDefault="00B65E6E" w:rsidP="00B65E6E">
      <w:pPr>
        <w:widowControl w:val="0"/>
        <w:tabs>
          <w:tab w:val="left" w:pos="2420"/>
          <w:tab w:val="left" w:pos="2940"/>
          <w:tab w:val="left" w:pos="3320"/>
          <w:tab w:val="left" w:pos="4300"/>
        </w:tabs>
        <w:autoSpaceDE w:val="0"/>
        <w:spacing w:after="60" w:line="360" w:lineRule="auto"/>
        <w:jc w:val="both"/>
        <w:rPr>
          <w:rFonts w:ascii="Arial Narrow" w:hAnsi="Arial Narrow"/>
        </w:rPr>
      </w:pPr>
      <w:r w:rsidRPr="00607869">
        <w:rPr>
          <w:rFonts w:ascii="Arial Narrow" w:hAnsi="Arial Narrow"/>
          <w:b/>
        </w:rPr>
        <w:t>8.2</w:t>
      </w:r>
      <w:r w:rsidRPr="00607869">
        <w:rPr>
          <w:rFonts w:ascii="Arial Narrow" w:hAnsi="Arial Narrow"/>
        </w:rPr>
        <w:t xml:space="preserve">. Le Soumissionnaire doit examiner l’ensemble des règlements, formulaires, conditions et spécifications contenus dans le DAO. Il lui </w:t>
      </w:r>
      <w:r w:rsidRPr="00607869">
        <w:rPr>
          <w:rFonts w:ascii="Arial Narrow" w:hAnsi="Arial Narrow"/>
          <w:spacing w:val="5"/>
        </w:rPr>
        <w:t>appartient d</w:t>
      </w:r>
      <w:r w:rsidRPr="00607869">
        <w:rPr>
          <w:rFonts w:ascii="Arial Narrow" w:hAnsi="Arial Narrow"/>
        </w:rPr>
        <w:t xml:space="preserve">e </w:t>
      </w:r>
      <w:r w:rsidRPr="00607869">
        <w:rPr>
          <w:rFonts w:ascii="Arial Narrow" w:hAnsi="Arial Narrow"/>
          <w:spacing w:val="5"/>
        </w:rPr>
        <w:t>fourni</w:t>
      </w:r>
      <w:r w:rsidRPr="00607869">
        <w:rPr>
          <w:rFonts w:ascii="Arial Narrow" w:hAnsi="Arial Narrow"/>
        </w:rPr>
        <w:t xml:space="preserve">r </w:t>
      </w:r>
      <w:r w:rsidRPr="00607869">
        <w:rPr>
          <w:rFonts w:ascii="Arial Narrow" w:hAnsi="Arial Narrow"/>
          <w:spacing w:val="5"/>
        </w:rPr>
        <w:t>tou</w:t>
      </w:r>
      <w:r w:rsidRPr="00607869">
        <w:rPr>
          <w:rFonts w:ascii="Arial Narrow" w:hAnsi="Arial Narrow"/>
        </w:rPr>
        <w:t xml:space="preserve">s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 xml:space="preserve">renseignements </w:t>
      </w:r>
      <w:r w:rsidRPr="00607869">
        <w:rPr>
          <w:rFonts w:ascii="Arial Narrow" w:hAnsi="Arial Narrow"/>
        </w:rPr>
        <w:t>demandés et de préparer une offre conforme à tous égards audit dossier.</w:t>
      </w:r>
    </w:p>
    <w:p w:rsidR="00B65E6E" w:rsidRPr="00607869" w:rsidRDefault="00B65E6E" w:rsidP="00B65E6E">
      <w:pPr>
        <w:pStyle w:val="RGAOarticles"/>
        <w:rPr>
          <w:rFonts w:ascii="Arial Narrow" w:hAnsi="Arial Narrow"/>
        </w:rPr>
      </w:pPr>
      <w:bookmarkStart w:id="51" w:name="_Toc530307914"/>
      <w:bookmarkStart w:id="52" w:name="_Toc97557035"/>
      <w:bookmarkStart w:id="53" w:name="_Toc163062702"/>
      <w:r w:rsidRPr="00607869">
        <w:rPr>
          <w:rFonts w:ascii="Arial Narrow" w:hAnsi="Arial Narrow"/>
        </w:rPr>
        <w:t>Eclaircissements apportés au Dossier d’Appel d’Offres et Recours</w:t>
      </w:r>
      <w:bookmarkEnd w:id="51"/>
      <w:bookmarkEnd w:id="52"/>
      <w:bookmarkEnd w:id="53"/>
    </w:p>
    <w:p w:rsidR="00B65E6E" w:rsidRPr="00607869" w:rsidRDefault="00B65E6E" w:rsidP="00B65E6E">
      <w:pPr>
        <w:widowControl w:val="0"/>
        <w:autoSpaceDE w:val="0"/>
        <w:spacing w:after="60" w:line="360" w:lineRule="auto"/>
        <w:ind w:right="-15"/>
        <w:jc w:val="both"/>
        <w:rPr>
          <w:rFonts w:ascii="Arial Narrow" w:hAnsi="Arial Narrow"/>
        </w:rPr>
      </w:pPr>
      <w:r w:rsidRPr="00607869">
        <w:rPr>
          <w:rFonts w:ascii="Arial Narrow" w:hAnsi="Arial Narrow"/>
        </w:rPr>
        <w:t xml:space="preserve">9.1. a) </w:t>
      </w:r>
      <w:r w:rsidRPr="00607869">
        <w:rPr>
          <w:rFonts w:ascii="Arial Narrow" w:hAnsi="Arial Narrow"/>
          <w:spacing w:val="3"/>
        </w:rPr>
        <w:t>Tou</w:t>
      </w:r>
      <w:r w:rsidRPr="00607869">
        <w:rPr>
          <w:rFonts w:ascii="Arial Narrow" w:hAnsi="Arial Narrow"/>
        </w:rPr>
        <w:t xml:space="preserve">t </w:t>
      </w:r>
      <w:r w:rsidRPr="00607869">
        <w:rPr>
          <w:rFonts w:ascii="Arial Narrow" w:hAnsi="Arial Narrow"/>
          <w:spacing w:val="3"/>
        </w:rPr>
        <w:t>soumissionnair</w:t>
      </w:r>
      <w:r w:rsidRPr="00607869">
        <w:rPr>
          <w:rFonts w:ascii="Arial Narrow" w:hAnsi="Arial Narrow"/>
        </w:rPr>
        <w:t xml:space="preserve">e </w:t>
      </w:r>
      <w:r w:rsidRPr="00607869">
        <w:rPr>
          <w:rFonts w:ascii="Arial Narrow" w:hAnsi="Arial Narrow"/>
          <w:spacing w:val="3"/>
        </w:rPr>
        <w:t>désiran</w:t>
      </w:r>
      <w:r w:rsidRPr="00607869">
        <w:rPr>
          <w:rFonts w:ascii="Arial Narrow" w:hAnsi="Arial Narrow"/>
        </w:rPr>
        <w:t xml:space="preserve">t </w:t>
      </w:r>
      <w:r w:rsidRPr="00607869">
        <w:rPr>
          <w:rFonts w:ascii="Arial Narrow" w:hAnsi="Arial Narrow"/>
          <w:spacing w:val="3"/>
        </w:rPr>
        <w:t>obteni</w:t>
      </w:r>
      <w:r w:rsidRPr="00607869">
        <w:rPr>
          <w:rFonts w:ascii="Arial Narrow" w:hAnsi="Arial Narrow"/>
        </w:rPr>
        <w:t xml:space="preserve">r </w:t>
      </w:r>
      <w:r w:rsidRPr="00607869">
        <w:rPr>
          <w:rFonts w:ascii="Arial Narrow" w:hAnsi="Arial Narrow"/>
          <w:spacing w:val="3"/>
        </w:rPr>
        <w:t xml:space="preserve">des </w:t>
      </w:r>
      <w:r w:rsidRPr="00607869">
        <w:rPr>
          <w:rFonts w:ascii="Arial Narrow" w:hAnsi="Arial Narrow"/>
          <w:spacing w:val="5"/>
        </w:rPr>
        <w:t>éclaircissement</w:t>
      </w:r>
      <w:r w:rsidRPr="00607869">
        <w:rPr>
          <w:rFonts w:ascii="Arial Narrow" w:hAnsi="Arial Narrow"/>
        </w:rPr>
        <w:t xml:space="preserve">s </w:t>
      </w:r>
      <w:r w:rsidRPr="00607869">
        <w:rPr>
          <w:rFonts w:ascii="Arial Narrow" w:hAnsi="Arial Narrow"/>
          <w:spacing w:val="5"/>
        </w:rPr>
        <w:t>su</w:t>
      </w:r>
      <w:r w:rsidRPr="00607869">
        <w:rPr>
          <w:rFonts w:ascii="Arial Narrow" w:hAnsi="Arial Narrow"/>
        </w:rPr>
        <w:t xml:space="preserve">r </w:t>
      </w:r>
      <w:r w:rsidRPr="00607869">
        <w:rPr>
          <w:rFonts w:ascii="Arial Narrow" w:hAnsi="Arial Narrow"/>
          <w:spacing w:val="5"/>
        </w:rPr>
        <w:t>l</w:t>
      </w:r>
      <w:r w:rsidRPr="00607869">
        <w:rPr>
          <w:rFonts w:ascii="Arial Narrow" w:hAnsi="Arial Narrow"/>
        </w:rPr>
        <w:t xml:space="preserve">e </w:t>
      </w:r>
      <w:r w:rsidRPr="00607869">
        <w:rPr>
          <w:rFonts w:ascii="Arial Narrow" w:hAnsi="Arial Narrow"/>
          <w:spacing w:val="5"/>
        </w:rPr>
        <w:t>Dossie</w:t>
      </w:r>
      <w:r w:rsidRPr="00607869">
        <w:rPr>
          <w:rFonts w:ascii="Arial Narrow" w:hAnsi="Arial Narrow"/>
        </w:rPr>
        <w:t xml:space="preserve">r </w:t>
      </w:r>
      <w:r w:rsidRPr="00607869">
        <w:rPr>
          <w:rFonts w:ascii="Arial Narrow" w:hAnsi="Arial Narrow"/>
          <w:spacing w:val="5"/>
        </w:rPr>
        <w:t xml:space="preserve">d’Appel </w:t>
      </w:r>
      <w:r w:rsidRPr="00607869">
        <w:rPr>
          <w:rFonts w:ascii="Arial Narrow" w:hAnsi="Arial Narrow"/>
        </w:rPr>
        <w:t xml:space="preserve">d’Offres peut en faire la demande à l’Autorité Contractante par écrit ou par courrier électronique (télécopie ou e-mail) à l’adresse du Maître d’Ouvrage ou du Maître d’Ouvrage Délégué indiquée dans le RPAO </w:t>
      </w:r>
      <w:r w:rsidRPr="00607869">
        <w:rPr>
          <w:rFonts w:ascii="Arial Narrow" w:hAnsi="Arial Narrow"/>
          <w:b/>
        </w:rPr>
        <w:t>ou via COLEPS</w:t>
      </w:r>
      <w:r w:rsidRPr="00607869">
        <w:rPr>
          <w:rFonts w:ascii="Arial Narrow" w:hAnsi="Arial Narrow"/>
        </w:rPr>
        <w:t xml:space="preserve"> </w:t>
      </w:r>
      <w:r w:rsidRPr="00607869">
        <w:rPr>
          <w:rFonts w:ascii="Arial Narrow" w:hAnsi="Arial Narrow"/>
          <w:b/>
        </w:rPr>
        <w:t>avec copie à l’organisme chargé de la régulation des marchés publics.</w:t>
      </w:r>
      <w:r w:rsidRPr="00607869">
        <w:rPr>
          <w:rFonts w:ascii="Arial Narrow" w:hAnsi="Arial Narrow"/>
          <w:b/>
          <w:spacing w:val="26"/>
        </w:rPr>
        <w:t xml:space="preserve"> Cependant, </w:t>
      </w:r>
      <w:r w:rsidRPr="00607869">
        <w:rPr>
          <w:rFonts w:ascii="Arial Narrow" w:hAnsi="Arial Narrow"/>
          <w:b/>
        </w:rPr>
        <w:t>l’Autorité Contractante</w:t>
      </w:r>
      <w:r w:rsidRPr="00607869">
        <w:rPr>
          <w:rFonts w:ascii="Arial Narrow" w:hAnsi="Arial Narrow"/>
          <w:b/>
          <w:spacing w:val="8"/>
        </w:rPr>
        <w:t xml:space="preserve"> </w:t>
      </w:r>
      <w:r w:rsidRPr="00607869">
        <w:rPr>
          <w:rFonts w:ascii="Arial Narrow" w:hAnsi="Arial Narrow"/>
          <w:b/>
        </w:rPr>
        <w:t>répondra</w:t>
      </w:r>
      <w:r w:rsidRPr="00607869">
        <w:rPr>
          <w:rFonts w:ascii="Arial Narrow" w:hAnsi="Arial Narrow"/>
          <w:b/>
          <w:spacing w:val="8"/>
        </w:rPr>
        <w:t xml:space="preserve"> </w:t>
      </w:r>
      <w:r w:rsidRPr="00607869">
        <w:rPr>
          <w:rFonts w:ascii="Arial Narrow" w:hAnsi="Arial Narrow"/>
          <w:b/>
        </w:rPr>
        <w:t>par</w:t>
      </w:r>
      <w:r w:rsidRPr="00607869">
        <w:rPr>
          <w:rFonts w:ascii="Arial Narrow" w:hAnsi="Arial Narrow"/>
          <w:b/>
          <w:spacing w:val="8"/>
        </w:rPr>
        <w:t xml:space="preserve"> </w:t>
      </w:r>
      <w:r w:rsidRPr="00607869">
        <w:rPr>
          <w:rFonts w:ascii="Arial Narrow" w:hAnsi="Arial Narrow"/>
          <w:b/>
        </w:rPr>
        <w:t>écrit ou par courrier électronique ou via COLEPS ou sur tout autre moyen de communication électronique indiqué dans le DAO à toute demande d’éclaircissement reçue au moins quatorze (14) jours avant la date limite de dépôt des offres.</w:t>
      </w:r>
      <w:r w:rsidRPr="00607869">
        <w:rPr>
          <w:rFonts w:ascii="Arial Narrow" w:hAnsi="Arial Narrow"/>
          <w:spacing w:val="26"/>
        </w:rPr>
        <w:t xml:space="preserve"> </w:t>
      </w:r>
    </w:p>
    <w:p w:rsidR="00B65E6E" w:rsidRPr="00607869" w:rsidRDefault="00B65E6E" w:rsidP="00B65E6E">
      <w:pPr>
        <w:pStyle w:val="Paragraphedeliste"/>
        <w:tabs>
          <w:tab w:val="left" w:pos="1701"/>
        </w:tabs>
        <w:spacing w:after="60" w:line="360" w:lineRule="auto"/>
        <w:ind w:left="0"/>
        <w:jc w:val="both"/>
        <w:rPr>
          <w:rFonts w:ascii="Arial Narrow" w:hAnsi="Arial Narrow"/>
        </w:rPr>
      </w:pPr>
      <w:r w:rsidRPr="00607869">
        <w:rPr>
          <w:rFonts w:ascii="Arial Narrow" w:hAnsi="Arial Narrow"/>
        </w:rPr>
        <w:t>9.1.b). Une copie de la réponse de l’Autorité Contractante, indiquant la question posée mais ne mentionnant pas son auteur, est adressée à tous les soumissionnaires ayant acheté le Dossier d’Appel d’Offres dans un délai maximal de cinq (05) jours.</w:t>
      </w:r>
    </w:p>
    <w:p w:rsidR="00B65E6E" w:rsidRPr="00607869" w:rsidRDefault="00B65E6E" w:rsidP="00B65E6E">
      <w:pPr>
        <w:pStyle w:val="Paragraphedeliste"/>
        <w:tabs>
          <w:tab w:val="left" w:pos="1701"/>
        </w:tabs>
        <w:spacing w:after="60" w:line="360" w:lineRule="auto"/>
        <w:ind w:left="0"/>
        <w:jc w:val="both"/>
        <w:rPr>
          <w:rFonts w:ascii="Arial Narrow" w:hAnsi="Arial Narrow"/>
        </w:rPr>
      </w:pPr>
      <w:r w:rsidRPr="00607869">
        <w:rPr>
          <w:rFonts w:ascii="Arial Narrow" w:hAnsi="Arial Narrow"/>
        </w:rPr>
        <w:t>9. 2.  Tout soumissionnaire, qui s’estime lésé peut introduire une requête auprès du Maître d’ouvrage ou du Maître d’ouvrage Délégué.</w:t>
      </w:r>
    </w:p>
    <w:p w:rsidR="00B65E6E" w:rsidRPr="00607869" w:rsidRDefault="00B65E6E" w:rsidP="00B65E6E">
      <w:pPr>
        <w:pStyle w:val="Paragraphedeliste"/>
        <w:tabs>
          <w:tab w:val="left" w:pos="1701"/>
        </w:tabs>
        <w:spacing w:after="60" w:line="360" w:lineRule="auto"/>
        <w:ind w:left="567"/>
        <w:jc w:val="both"/>
        <w:rPr>
          <w:rFonts w:ascii="Arial Narrow" w:hAnsi="Arial Narrow"/>
        </w:rPr>
      </w:pPr>
      <w:r w:rsidRPr="00607869">
        <w:rPr>
          <w:rFonts w:ascii="Arial Narrow" w:hAnsi="Arial Narrow"/>
          <w:spacing w:val="-3"/>
        </w:rPr>
        <w:t xml:space="preserv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9.3. Lorsque l’Appel d’Offres est la procédure retenue, le recours doit être adressé, entre la publication de l’Avis d’Appel d’Offres et l’ouverture des plis :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a) au Maître d’Ouvrage ou au Maître d’Ouvrage Délégué avec copie à l’Autorité chargée des Marchés Publics et à l’organisme chargé de la régulation des marchés publics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lastRenderedPageBreak/>
        <w:t>b) il doit parvenir au Maître d’Ouvrage ou au Maître d’Ouvrage Délégué au plus tard quatorze (14) jours ouvrables avant la date d’ouverture des offres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c) le Maître d’Ouvrage ou le Maître d’Ouvrage Délégué dispose de cinq (05) jours ouvrables pour réagir. La copie de la réaction est transmise à l’Autorité chargée des Marchés Publics et à l’Organisme Chargé de la Régulation des Marchés Publics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d) en cas de désaccord entre le requérant et le Maître d’Ouvrage</w:t>
      </w:r>
      <w:r w:rsidRPr="00607869">
        <w:rPr>
          <w:rFonts w:ascii="Arial Narrow" w:hAnsi="Arial Narrow"/>
          <w:strike/>
        </w:rPr>
        <w:t xml:space="preserve"> </w:t>
      </w:r>
      <w:r w:rsidRPr="00607869">
        <w:rPr>
          <w:rFonts w:ascii="Arial Narrow" w:hAnsi="Arial Narrow"/>
        </w:rPr>
        <w:t>ou le Maître d’Ouvrage Délégué, le recours est porté par le requérant au Comité chargé de l’examen des recours.</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e) ce recours n’est pas suspensif.</w:t>
      </w:r>
    </w:p>
    <w:p w:rsidR="00B65E6E" w:rsidRPr="00607869" w:rsidRDefault="00B65E6E" w:rsidP="00B65E6E">
      <w:pPr>
        <w:pStyle w:val="RGAOarticles"/>
        <w:rPr>
          <w:rFonts w:ascii="Arial Narrow" w:hAnsi="Arial Narrow"/>
        </w:rPr>
      </w:pPr>
      <w:bookmarkStart w:id="54" w:name="_Toc530307915"/>
      <w:bookmarkStart w:id="55" w:name="_Toc97557036"/>
      <w:bookmarkStart w:id="56" w:name="_Toc163062703"/>
      <w:r w:rsidRPr="00607869">
        <w:rPr>
          <w:rFonts w:ascii="Arial Narrow" w:hAnsi="Arial Narrow"/>
        </w:rPr>
        <w:t>Modification du Dossier d’Appel d’Offres</w:t>
      </w:r>
      <w:bookmarkEnd w:id="54"/>
      <w:bookmarkEnd w:id="55"/>
      <w:bookmarkEnd w:id="56"/>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w w:val="99"/>
        </w:rPr>
        <w:t>10.1</w:t>
      </w:r>
      <w:r w:rsidRPr="00607869">
        <w:rPr>
          <w:rFonts w:ascii="Arial Narrow" w:hAnsi="Arial Narrow"/>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10.2. Tout additif ainsi publié fera partie intégrante du Dossier d’Appel d’Offres conformément à </w:t>
      </w:r>
      <w:r w:rsidRPr="00607869">
        <w:rPr>
          <w:rFonts w:ascii="Arial Narrow" w:hAnsi="Arial Narrow"/>
          <w:shd w:val="clear" w:color="auto" w:fill="FFFFFF"/>
        </w:rPr>
        <w:t>l’Article 8.1 du RGAO</w:t>
      </w:r>
      <w:r w:rsidRPr="00607869">
        <w:rPr>
          <w:rFonts w:ascii="Arial Narrow" w:hAnsi="Arial Narrow"/>
        </w:rPr>
        <w:t xml:space="preserve"> et doit être communiqué par écrit ou signifié par tout moyen laissant trace écrite à tous les soumissionnaires ayant acheté le Dossier d’Appel d’Offres </w:t>
      </w:r>
      <w:r w:rsidRPr="00607869">
        <w:rPr>
          <w:rFonts w:ascii="Arial Narrow" w:hAnsi="Arial Narrow"/>
          <w:b/>
        </w:rPr>
        <w:t>ou via COLEPS ou sur tout autre moyen de communication électronique indiqué par le Maître d’Ouvrage dans le DAO</w:t>
      </w:r>
      <w:r w:rsidRPr="00607869">
        <w:rPr>
          <w:rFonts w:ascii="Arial Narrow" w:hAnsi="Arial Narrow"/>
        </w:rPr>
        <w:t>.</w:t>
      </w:r>
    </w:p>
    <w:p w:rsidR="00B65E6E" w:rsidRPr="00607869" w:rsidRDefault="00B65E6E" w:rsidP="00B65E6E">
      <w:pPr>
        <w:widowControl w:val="0"/>
        <w:tabs>
          <w:tab w:val="left" w:pos="1260"/>
          <w:tab w:val="left" w:pos="1760"/>
          <w:tab w:val="left" w:pos="2700"/>
          <w:tab w:val="left" w:pos="3320"/>
        </w:tabs>
        <w:autoSpaceDE w:val="0"/>
        <w:spacing w:after="60" w:line="360" w:lineRule="auto"/>
        <w:jc w:val="both"/>
        <w:rPr>
          <w:rFonts w:ascii="Arial Narrow" w:hAnsi="Arial Narrow"/>
        </w:rPr>
      </w:pPr>
      <w:r w:rsidRPr="00607869">
        <w:rPr>
          <w:rFonts w:ascii="Arial Narrow" w:hAnsi="Arial Narrow"/>
          <w:w w:val="99"/>
        </w:rPr>
        <w:t>10.3.</w:t>
      </w:r>
      <w:r w:rsidRPr="00607869">
        <w:rPr>
          <w:rFonts w:ascii="Arial Narrow" w:hAnsi="Arial Narrow"/>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B65E6E" w:rsidRPr="00607869" w:rsidRDefault="00B65E6E" w:rsidP="00B65E6E">
      <w:pPr>
        <w:pStyle w:val="RGAOpartie"/>
        <w:rPr>
          <w:rFonts w:ascii="Arial Narrow" w:hAnsi="Arial Narrow"/>
        </w:rPr>
      </w:pPr>
      <w:bookmarkStart w:id="57" w:name="_Toc530307916"/>
      <w:bookmarkStart w:id="58" w:name="_Toc97557037"/>
      <w:bookmarkStart w:id="59" w:name="_Toc163062704"/>
      <w:r w:rsidRPr="00607869">
        <w:rPr>
          <w:rFonts w:ascii="Arial Narrow" w:hAnsi="Arial Narrow"/>
        </w:rPr>
        <w:t>Préparation des offres</w:t>
      </w:r>
      <w:bookmarkEnd w:id="57"/>
      <w:bookmarkEnd w:id="58"/>
      <w:bookmarkEnd w:id="59"/>
    </w:p>
    <w:p w:rsidR="00B65E6E" w:rsidRPr="00607869" w:rsidRDefault="00B65E6E" w:rsidP="00B65E6E">
      <w:pPr>
        <w:pStyle w:val="RGAOarticles"/>
        <w:rPr>
          <w:rFonts w:ascii="Arial Narrow" w:hAnsi="Arial Narrow"/>
        </w:rPr>
      </w:pPr>
      <w:bookmarkStart w:id="60" w:name="_Toc530307917"/>
      <w:bookmarkStart w:id="61" w:name="_Toc97557038"/>
      <w:bookmarkStart w:id="62" w:name="_Toc163062705"/>
      <w:r w:rsidRPr="00607869">
        <w:rPr>
          <w:rFonts w:ascii="Arial Narrow" w:hAnsi="Arial Narrow"/>
        </w:rPr>
        <w:t>Frais de soumission</w:t>
      </w:r>
      <w:bookmarkEnd w:id="60"/>
      <w:bookmarkEnd w:id="61"/>
      <w:bookmarkEnd w:id="62"/>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B65E6E" w:rsidRPr="00607869" w:rsidRDefault="00B65E6E" w:rsidP="00B65E6E">
      <w:pPr>
        <w:pStyle w:val="RGAOarticles"/>
        <w:rPr>
          <w:rFonts w:ascii="Arial Narrow" w:hAnsi="Arial Narrow"/>
        </w:rPr>
      </w:pPr>
      <w:bookmarkStart w:id="63" w:name="_Toc530307918"/>
      <w:bookmarkStart w:id="64" w:name="_Toc97557039"/>
      <w:bookmarkStart w:id="65" w:name="_Toc163062706"/>
      <w:r w:rsidRPr="00607869">
        <w:rPr>
          <w:rFonts w:ascii="Arial Narrow" w:hAnsi="Arial Narrow"/>
        </w:rPr>
        <w:t>Langue de l’offre</w:t>
      </w:r>
      <w:bookmarkEnd w:id="63"/>
      <w:bookmarkEnd w:id="64"/>
      <w:bookmarkEnd w:id="65"/>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spacing w:val="3"/>
        </w:rPr>
        <w:t>L’offr</w:t>
      </w:r>
      <w:r w:rsidRPr="00607869">
        <w:rPr>
          <w:rFonts w:ascii="Arial Narrow" w:hAnsi="Arial Narrow"/>
        </w:rPr>
        <w:t xml:space="preserve">e </w:t>
      </w:r>
      <w:r w:rsidRPr="00607869">
        <w:rPr>
          <w:rFonts w:ascii="Arial Narrow" w:hAnsi="Arial Narrow"/>
          <w:spacing w:val="3"/>
        </w:rPr>
        <w:t>ains</w:t>
      </w:r>
      <w:r w:rsidRPr="00607869">
        <w:rPr>
          <w:rFonts w:ascii="Arial Narrow" w:hAnsi="Arial Narrow"/>
        </w:rPr>
        <w:t xml:space="preserve">i </w:t>
      </w:r>
      <w:r w:rsidRPr="00607869">
        <w:rPr>
          <w:rFonts w:ascii="Arial Narrow" w:hAnsi="Arial Narrow"/>
          <w:spacing w:val="3"/>
        </w:rPr>
        <w:t>qu</w:t>
      </w:r>
      <w:r w:rsidRPr="00607869">
        <w:rPr>
          <w:rFonts w:ascii="Arial Narrow" w:hAnsi="Arial Narrow"/>
        </w:rPr>
        <w:t xml:space="preserve">e </w:t>
      </w:r>
      <w:r w:rsidRPr="00607869">
        <w:rPr>
          <w:rFonts w:ascii="Arial Narrow" w:hAnsi="Arial Narrow"/>
          <w:spacing w:val="3"/>
        </w:rPr>
        <w:t>tout</w:t>
      </w:r>
      <w:r w:rsidRPr="00607869">
        <w:rPr>
          <w:rFonts w:ascii="Arial Narrow" w:hAnsi="Arial Narrow"/>
        </w:rPr>
        <w:t xml:space="preserve">e </w:t>
      </w:r>
      <w:r w:rsidRPr="00607869">
        <w:rPr>
          <w:rFonts w:ascii="Arial Narrow" w:hAnsi="Arial Narrow"/>
          <w:spacing w:val="3"/>
        </w:rPr>
        <w:t>correspondanc</w:t>
      </w:r>
      <w:r w:rsidRPr="00607869">
        <w:rPr>
          <w:rFonts w:ascii="Arial Narrow" w:hAnsi="Arial Narrow"/>
        </w:rPr>
        <w:t xml:space="preserve">e </w:t>
      </w:r>
      <w:r w:rsidRPr="00607869">
        <w:rPr>
          <w:rFonts w:ascii="Arial Narrow" w:hAnsi="Arial Narrow"/>
          <w:spacing w:val="3"/>
        </w:rPr>
        <w:t>e</w:t>
      </w:r>
      <w:r w:rsidRPr="00607869">
        <w:rPr>
          <w:rFonts w:ascii="Arial Narrow" w:hAnsi="Arial Narrow"/>
        </w:rPr>
        <w:t xml:space="preserve">t </w:t>
      </w:r>
      <w:r w:rsidRPr="00607869">
        <w:rPr>
          <w:rFonts w:ascii="Arial Narrow" w:hAnsi="Arial Narrow"/>
          <w:spacing w:val="3"/>
        </w:rPr>
        <w:t xml:space="preserve">tout </w:t>
      </w:r>
      <w:r w:rsidRPr="00607869">
        <w:rPr>
          <w:rFonts w:ascii="Arial Narrow" w:hAnsi="Arial Narrow"/>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B65E6E" w:rsidRPr="00607869" w:rsidRDefault="00B65E6E" w:rsidP="00B65E6E">
      <w:pPr>
        <w:pStyle w:val="RGAOarticles"/>
        <w:rPr>
          <w:rFonts w:ascii="Arial Narrow" w:hAnsi="Arial Narrow"/>
        </w:rPr>
      </w:pPr>
      <w:bookmarkStart w:id="66" w:name="_Toc530307919"/>
      <w:bookmarkStart w:id="67" w:name="_Toc97557040"/>
      <w:bookmarkStart w:id="68" w:name="_Toc163062707"/>
      <w:r w:rsidRPr="00607869">
        <w:rPr>
          <w:rFonts w:ascii="Arial Narrow" w:hAnsi="Arial Narrow"/>
        </w:rPr>
        <w:t>Documents constituant l’offre</w:t>
      </w:r>
      <w:bookmarkEnd w:id="66"/>
      <w:bookmarkEnd w:id="67"/>
      <w:bookmarkEnd w:id="68"/>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13.1. </w:t>
      </w:r>
      <w:r w:rsidRPr="00607869">
        <w:rPr>
          <w:rFonts w:ascii="Arial Narrow" w:hAnsi="Arial Narrow"/>
          <w:spacing w:val="5"/>
        </w:rPr>
        <w:t>L’offr</w:t>
      </w:r>
      <w:r w:rsidRPr="00607869">
        <w:rPr>
          <w:rFonts w:ascii="Arial Narrow" w:hAnsi="Arial Narrow"/>
        </w:rPr>
        <w:t xml:space="preserve">e </w:t>
      </w:r>
      <w:r w:rsidRPr="00607869">
        <w:rPr>
          <w:rFonts w:ascii="Arial Narrow" w:hAnsi="Arial Narrow"/>
          <w:spacing w:val="5"/>
        </w:rPr>
        <w:t>présenté</w:t>
      </w:r>
      <w:r w:rsidRPr="00607869">
        <w:rPr>
          <w:rFonts w:ascii="Arial Narrow" w:hAnsi="Arial Narrow"/>
        </w:rPr>
        <w:t xml:space="preserve">e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l</w:t>
      </w:r>
      <w:r w:rsidRPr="00607869">
        <w:rPr>
          <w:rFonts w:ascii="Arial Narrow" w:hAnsi="Arial Narrow"/>
        </w:rPr>
        <w:t xml:space="preserve">e </w:t>
      </w:r>
      <w:r w:rsidRPr="00607869">
        <w:rPr>
          <w:rFonts w:ascii="Arial Narrow" w:hAnsi="Arial Narrow"/>
          <w:spacing w:val="5"/>
        </w:rPr>
        <w:t>soumissionnaire comprendr</w:t>
      </w:r>
      <w:r w:rsidRPr="00607869">
        <w:rPr>
          <w:rFonts w:ascii="Arial Narrow" w:hAnsi="Arial Narrow"/>
        </w:rPr>
        <w:t xml:space="preserve">a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document</w:t>
      </w:r>
      <w:r w:rsidRPr="00607869">
        <w:rPr>
          <w:rFonts w:ascii="Arial Narrow" w:hAnsi="Arial Narrow"/>
        </w:rPr>
        <w:t xml:space="preserve">s </w:t>
      </w:r>
      <w:r w:rsidRPr="00607869">
        <w:rPr>
          <w:rFonts w:ascii="Arial Narrow" w:hAnsi="Arial Narrow"/>
          <w:spacing w:val="5"/>
        </w:rPr>
        <w:t>détaillé</w:t>
      </w:r>
      <w:r w:rsidRPr="00607869">
        <w:rPr>
          <w:rFonts w:ascii="Arial Narrow" w:hAnsi="Arial Narrow"/>
        </w:rPr>
        <w:t xml:space="preserve">s </w:t>
      </w:r>
      <w:r w:rsidRPr="00607869">
        <w:rPr>
          <w:rFonts w:ascii="Arial Narrow" w:hAnsi="Arial Narrow"/>
          <w:spacing w:val="5"/>
        </w:rPr>
        <w:t xml:space="preserve">au </w:t>
      </w:r>
      <w:r w:rsidRPr="00607869">
        <w:rPr>
          <w:rFonts w:ascii="Arial Narrow" w:hAnsi="Arial Narrow"/>
        </w:rPr>
        <w:t>RPAO, dûment remplis et regroupés en trois volumes :</w:t>
      </w:r>
    </w:p>
    <w:p w:rsidR="00B65E6E" w:rsidRPr="00607869" w:rsidRDefault="00B65E6E" w:rsidP="00B65E6E">
      <w:pPr>
        <w:widowControl w:val="0"/>
        <w:autoSpaceDE w:val="0"/>
        <w:spacing w:after="60" w:line="360" w:lineRule="auto"/>
        <w:jc w:val="both"/>
        <w:rPr>
          <w:rFonts w:ascii="Arial Narrow" w:hAnsi="Arial Narrow"/>
          <w:b/>
          <w:i/>
          <w:iCs/>
        </w:rPr>
      </w:pPr>
      <w:r w:rsidRPr="00607869">
        <w:rPr>
          <w:rFonts w:ascii="Arial Narrow" w:hAnsi="Arial Narrow"/>
          <w:i/>
          <w:iCs/>
        </w:rPr>
        <w:lastRenderedPageBreak/>
        <w:t xml:space="preserve">a. </w:t>
      </w:r>
      <w:r w:rsidRPr="00607869">
        <w:rPr>
          <w:rFonts w:ascii="Arial Narrow" w:hAnsi="Arial Narrow"/>
          <w:b/>
          <w:i/>
          <w:iCs/>
        </w:rPr>
        <w:t>Volume 1 : Dossier administratif</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Il comprend notamment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w w:val="93"/>
        </w:rPr>
        <w:t xml:space="preserve"> a.1.Tous les documents attestant que le soumissionnaire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 a souscrit les déclarations prévues par les lois et règlements en vigueur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 s’est acquitté des droits, taxes, impôts, cotisations, contributions, redevances ou prélèvements de quelque nature que ce soit ;</w:t>
      </w:r>
    </w:p>
    <w:p w:rsidR="00B65E6E" w:rsidRPr="00607869" w:rsidRDefault="00B65E6E" w:rsidP="00B65E6E">
      <w:pPr>
        <w:widowControl w:val="0"/>
        <w:autoSpaceDE w:val="0"/>
        <w:spacing w:after="60" w:line="360" w:lineRule="auto"/>
        <w:ind w:left="851" w:hanging="284"/>
        <w:jc w:val="both"/>
        <w:rPr>
          <w:rFonts w:ascii="Arial Narrow" w:hAnsi="Arial Narrow"/>
        </w:rPr>
      </w:pPr>
      <w:r w:rsidRPr="00607869">
        <w:rPr>
          <w:rFonts w:ascii="Arial Narrow" w:hAnsi="Arial Narrow"/>
        </w:rPr>
        <w:t>-  n’est pas en état de liquidation judiciaire ou en faillite ;</w:t>
      </w:r>
    </w:p>
    <w:p w:rsidR="00B65E6E" w:rsidRPr="00607869" w:rsidRDefault="00B65E6E" w:rsidP="00B65E6E">
      <w:pPr>
        <w:widowControl w:val="0"/>
        <w:autoSpaceDE w:val="0"/>
        <w:spacing w:after="60" w:line="360" w:lineRule="auto"/>
        <w:ind w:left="709" w:hanging="142"/>
        <w:jc w:val="both"/>
        <w:rPr>
          <w:rFonts w:ascii="Arial Narrow" w:hAnsi="Arial Narrow"/>
        </w:rPr>
      </w:pPr>
      <w:r w:rsidRPr="00607869">
        <w:rPr>
          <w:rFonts w:ascii="Arial Narrow" w:hAnsi="Arial Narrow"/>
        </w:rPr>
        <w:t>-  n’est pas frappé de l’une des interdictions ou déchéances prévues par les lois et règlements en vigueur, aussi bien au plan national qu’international.</w:t>
      </w:r>
    </w:p>
    <w:p w:rsidR="00B65E6E" w:rsidRPr="00607869" w:rsidRDefault="00B65E6E" w:rsidP="00B65E6E">
      <w:pPr>
        <w:widowControl w:val="0"/>
        <w:tabs>
          <w:tab w:val="left" w:pos="3840"/>
        </w:tabs>
        <w:autoSpaceDE w:val="0"/>
        <w:spacing w:after="60" w:line="360" w:lineRule="auto"/>
        <w:ind w:left="567" w:hanging="283"/>
        <w:jc w:val="both"/>
        <w:rPr>
          <w:rFonts w:ascii="Arial Narrow" w:hAnsi="Arial Narrow"/>
        </w:rPr>
      </w:pPr>
      <w:r w:rsidRPr="00607869">
        <w:rPr>
          <w:rFonts w:ascii="Arial Narrow" w:hAnsi="Arial Narrow"/>
        </w:rPr>
        <w:t>a.2. Le cautionnement de soumission établi conformément aux dispositions de l’article 17 du RGAO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 xml:space="preserve"> a.3.L’acte écrit donnant pouvoir au signataire de l’offre d’engager la personne morale soumissionnaire, le cas échéant, conformément aux dispositions de l’article 6.1 du RGAO ;</w:t>
      </w:r>
    </w:p>
    <w:p w:rsidR="00B65E6E" w:rsidRPr="00607869" w:rsidRDefault="00B65E6E" w:rsidP="00B65E6E">
      <w:pPr>
        <w:widowControl w:val="0"/>
        <w:autoSpaceDE w:val="0"/>
        <w:spacing w:after="60" w:line="360" w:lineRule="auto"/>
        <w:jc w:val="both"/>
        <w:rPr>
          <w:rFonts w:ascii="Arial Narrow" w:hAnsi="Arial Narrow"/>
          <w:b/>
        </w:rPr>
      </w:pPr>
      <w:r w:rsidRPr="00607869">
        <w:rPr>
          <w:rFonts w:ascii="Arial Narrow" w:hAnsi="Arial Narrow"/>
          <w:b/>
          <w:i/>
          <w:iCs/>
        </w:rPr>
        <w:t>b. Volume 2 : Offre technique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Il comprend notamment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i/>
          <w:iCs/>
        </w:rPr>
        <w:t>b.1.</w:t>
      </w:r>
      <w:r w:rsidRPr="00607869">
        <w:rPr>
          <w:rFonts w:ascii="Arial Narrow" w:hAnsi="Arial Narrow"/>
          <w:b/>
          <w:i/>
          <w:iCs/>
        </w:rPr>
        <w:t>Les renseignements sur la qualification</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i/>
          <w:iCs/>
        </w:rPr>
        <w:t xml:space="preserve">b.2. </w:t>
      </w:r>
      <w:r w:rsidRPr="00607869">
        <w:rPr>
          <w:rFonts w:ascii="Arial Narrow" w:hAnsi="Arial Narrow"/>
          <w:b/>
          <w:bCs/>
          <w:i/>
          <w:iCs/>
        </w:rPr>
        <w:t>La</w:t>
      </w:r>
      <w:r w:rsidRPr="00607869">
        <w:rPr>
          <w:rFonts w:ascii="Arial Narrow" w:hAnsi="Arial Narrow"/>
          <w:b/>
          <w:i/>
          <w:iCs/>
        </w:rPr>
        <w:t xml:space="preserve"> Méthodologie</w:t>
      </w:r>
    </w:p>
    <w:p w:rsidR="00B65E6E" w:rsidRPr="00607869" w:rsidRDefault="00B65E6E" w:rsidP="00B65E6E">
      <w:pPr>
        <w:widowControl w:val="0"/>
        <w:tabs>
          <w:tab w:val="left" w:pos="1360"/>
          <w:tab w:val="left" w:pos="2620"/>
          <w:tab w:val="left" w:pos="3240"/>
        </w:tabs>
        <w:autoSpaceDE w:val="0"/>
        <w:spacing w:after="60" w:line="360" w:lineRule="auto"/>
        <w:jc w:val="both"/>
        <w:rPr>
          <w:rFonts w:ascii="Arial Narrow" w:hAnsi="Arial Narrow"/>
        </w:rPr>
      </w:pPr>
      <w:r w:rsidRPr="00607869">
        <w:rPr>
          <w:rFonts w:ascii="Arial Narrow" w:hAnsi="Arial Narrow"/>
        </w:rPr>
        <w:t xml:space="preserve">Le RPAO précise les éléments constitutifs de la </w:t>
      </w:r>
      <w:r w:rsidRPr="00607869">
        <w:rPr>
          <w:rFonts w:ascii="Arial Narrow" w:hAnsi="Arial Narrow"/>
          <w:spacing w:val="5"/>
        </w:rPr>
        <w:t>propositio</w:t>
      </w:r>
      <w:r w:rsidRPr="00607869">
        <w:rPr>
          <w:rFonts w:ascii="Arial Narrow" w:hAnsi="Arial Narrow"/>
        </w:rPr>
        <w:t xml:space="preserve">n </w:t>
      </w:r>
      <w:r w:rsidRPr="00607869">
        <w:rPr>
          <w:rFonts w:ascii="Arial Narrow" w:hAnsi="Arial Narrow"/>
          <w:spacing w:val="5"/>
        </w:rPr>
        <w:t>techniqu</w:t>
      </w:r>
      <w:r w:rsidRPr="00607869">
        <w:rPr>
          <w:rFonts w:ascii="Arial Narrow" w:hAnsi="Arial Narrow"/>
        </w:rPr>
        <w:t xml:space="preserve">e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 xml:space="preserve">soumissionnaires, </w:t>
      </w:r>
      <w:r w:rsidRPr="00607869">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i/>
          <w:iCs/>
        </w:rPr>
        <w:t xml:space="preserve">b. 3. </w:t>
      </w:r>
      <w:r w:rsidRPr="00607869">
        <w:rPr>
          <w:rFonts w:ascii="Arial Narrow" w:hAnsi="Arial Narrow"/>
          <w:b/>
          <w:i/>
          <w:iCs/>
        </w:rPr>
        <w:t>Les preuves d’acceptation des conditions du marché</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Le soumissionnaire remettra les copies dûment paraphées, renseignées et signées des documents à caractères administratif et technique régissant le marché, à savoir :</w:t>
      </w:r>
    </w:p>
    <w:p w:rsidR="00B65E6E" w:rsidRPr="00607869" w:rsidRDefault="00B65E6E" w:rsidP="00B65E6E">
      <w:pPr>
        <w:widowControl w:val="0"/>
        <w:tabs>
          <w:tab w:val="left" w:pos="820"/>
          <w:tab w:val="left" w:pos="1780"/>
          <w:tab w:val="left" w:pos="2440"/>
          <w:tab w:val="left" w:pos="3540"/>
        </w:tabs>
        <w:autoSpaceDE w:val="0"/>
        <w:spacing w:after="60" w:line="360" w:lineRule="auto"/>
        <w:jc w:val="both"/>
        <w:rPr>
          <w:rFonts w:ascii="Arial Narrow" w:hAnsi="Arial Narrow"/>
        </w:rPr>
      </w:pPr>
      <w:r w:rsidRPr="00607869">
        <w:rPr>
          <w:rFonts w:ascii="Arial Narrow" w:hAnsi="Arial Narrow"/>
          <w:w w:val="98"/>
        </w:rPr>
        <w:t xml:space="preserve"> i. </w:t>
      </w:r>
      <w:r w:rsidRPr="00607869">
        <w:rPr>
          <w:rFonts w:ascii="Arial Narrow" w:hAnsi="Arial Narrow"/>
          <w:spacing w:val="5"/>
          <w:w w:val="98"/>
        </w:rPr>
        <w:t>L</w:t>
      </w:r>
      <w:r w:rsidRPr="00607869">
        <w:rPr>
          <w:rFonts w:ascii="Arial Narrow" w:hAnsi="Arial Narrow"/>
          <w:w w:val="98"/>
        </w:rPr>
        <w:t xml:space="preserve">e </w:t>
      </w:r>
      <w:r w:rsidRPr="00607869">
        <w:rPr>
          <w:rFonts w:ascii="Arial Narrow" w:hAnsi="Arial Narrow"/>
          <w:spacing w:val="5"/>
          <w:w w:val="98"/>
        </w:rPr>
        <w:t>Cahie</w:t>
      </w:r>
      <w:r w:rsidRPr="00607869">
        <w:rPr>
          <w:rFonts w:ascii="Arial Narrow" w:hAnsi="Arial Narrow"/>
          <w:w w:val="98"/>
        </w:rPr>
        <w:t xml:space="preserve">r </w:t>
      </w:r>
      <w:r w:rsidRPr="00607869">
        <w:rPr>
          <w:rFonts w:ascii="Arial Narrow" w:hAnsi="Arial Narrow"/>
          <w:spacing w:val="5"/>
          <w:w w:val="98"/>
        </w:rPr>
        <w:t>de</w:t>
      </w:r>
      <w:r w:rsidRPr="00607869">
        <w:rPr>
          <w:rFonts w:ascii="Arial Narrow" w:hAnsi="Arial Narrow"/>
          <w:w w:val="98"/>
        </w:rPr>
        <w:t xml:space="preserve">s </w:t>
      </w:r>
      <w:r w:rsidRPr="00607869">
        <w:rPr>
          <w:rFonts w:ascii="Arial Narrow" w:hAnsi="Arial Narrow"/>
          <w:spacing w:val="5"/>
          <w:w w:val="98"/>
        </w:rPr>
        <w:t>Clause</w:t>
      </w:r>
      <w:r w:rsidRPr="00607869">
        <w:rPr>
          <w:rFonts w:ascii="Arial Narrow" w:hAnsi="Arial Narrow"/>
          <w:w w:val="98"/>
        </w:rPr>
        <w:t xml:space="preserve">s </w:t>
      </w:r>
      <w:r w:rsidRPr="00607869">
        <w:rPr>
          <w:rFonts w:ascii="Arial Narrow" w:hAnsi="Arial Narrow"/>
          <w:spacing w:val="5"/>
          <w:w w:val="98"/>
        </w:rPr>
        <w:t xml:space="preserve">Administratives </w:t>
      </w:r>
      <w:r w:rsidRPr="00607869">
        <w:rPr>
          <w:rFonts w:ascii="Arial Narrow" w:hAnsi="Arial Narrow"/>
          <w:w w:val="98"/>
        </w:rPr>
        <w:t>Particulières (CCAP)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w w:val="98"/>
        </w:rPr>
        <w:t xml:space="preserve"> ii. Le Cahier des Clauses Techniques Particulières (CCTP).</w:t>
      </w:r>
    </w:p>
    <w:p w:rsidR="00B65E6E" w:rsidRPr="00607869" w:rsidRDefault="00B65E6E" w:rsidP="00B65E6E">
      <w:pPr>
        <w:widowControl w:val="0"/>
        <w:autoSpaceDE w:val="0"/>
        <w:spacing w:after="60" w:line="360" w:lineRule="auto"/>
        <w:jc w:val="both"/>
        <w:rPr>
          <w:rFonts w:ascii="Arial Narrow" w:hAnsi="Arial Narrow"/>
          <w:b/>
          <w:i/>
          <w:iCs/>
        </w:rPr>
      </w:pPr>
      <w:r w:rsidRPr="00607869">
        <w:rPr>
          <w:rFonts w:ascii="Arial Narrow" w:hAnsi="Arial Narrow"/>
          <w:i/>
          <w:iCs/>
        </w:rPr>
        <w:t>b.4.</w:t>
      </w:r>
      <w:r w:rsidRPr="00607869">
        <w:rPr>
          <w:rFonts w:ascii="Arial Narrow" w:hAnsi="Arial Narrow"/>
          <w:b/>
          <w:i/>
          <w:iCs/>
        </w:rPr>
        <w:t>Commentaires CCAP et CCTP (facultatifs)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Les soumissionnaires formuleront un commentaire sur les choix techniques du projet et d’éventuelles propositions. </w:t>
      </w:r>
    </w:p>
    <w:p w:rsidR="00B65E6E" w:rsidRPr="00607869" w:rsidRDefault="00B65E6E" w:rsidP="00B65E6E">
      <w:pPr>
        <w:widowControl w:val="0"/>
        <w:autoSpaceDE w:val="0"/>
        <w:spacing w:after="60" w:line="360" w:lineRule="auto"/>
        <w:jc w:val="both"/>
        <w:rPr>
          <w:rFonts w:ascii="Arial Narrow" w:hAnsi="Arial Narrow"/>
          <w:b/>
          <w:bCs/>
        </w:rPr>
      </w:pPr>
      <w:r w:rsidRPr="00607869">
        <w:rPr>
          <w:rFonts w:ascii="Arial Narrow" w:hAnsi="Arial Narrow"/>
          <w:b/>
          <w:bCs/>
        </w:rPr>
        <w:t xml:space="preserve">b .5. la charte d’intégrité </w:t>
      </w:r>
    </w:p>
    <w:p w:rsidR="00B65E6E" w:rsidRPr="00607869" w:rsidRDefault="00B65E6E" w:rsidP="00B65E6E">
      <w:pPr>
        <w:widowControl w:val="0"/>
        <w:autoSpaceDE w:val="0"/>
        <w:spacing w:after="60" w:line="360" w:lineRule="auto"/>
        <w:jc w:val="both"/>
        <w:rPr>
          <w:rFonts w:ascii="Arial Narrow" w:hAnsi="Arial Narrow"/>
          <w:b/>
          <w:bCs/>
        </w:rPr>
      </w:pPr>
      <w:r w:rsidRPr="00607869">
        <w:rPr>
          <w:rFonts w:ascii="Arial Narrow" w:hAnsi="Arial Narrow"/>
          <w:b/>
          <w:bCs/>
        </w:rPr>
        <w:lastRenderedPageBreak/>
        <w:t>b-6- la déclaration d’engagement au respect des clauses sociales et environnementales</w:t>
      </w:r>
    </w:p>
    <w:p w:rsidR="00B65E6E" w:rsidRPr="00607869" w:rsidRDefault="00B65E6E" w:rsidP="00B65E6E">
      <w:pPr>
        <w:widowControl w:val="0"/>
        <w:autoSpaceDE w:val="0"/>
        <w:spacing w:after="60" w:line="360" w:lineRule="auto"/>
        <w:jc w:val="both"/>
        <w:rPr>
          <w:rFonts w:ascii="Arial Narrow" w:hAnsi="Arial Narrow"/>
          <w:b/>
        </w:rPr>
      </w:pPr>
      <w:r w:rsidRPr="00607869">
        <w:rPr>
          <w:rFonts w:ascii="Arial Narrow" w:hAnsi="Arial Narrow"/>
          <w:i/>
          <w:iCs/>
        </w:rPr>
        <w:t xml:space="preserve">c. </w:t>
      </w:r>
      <w:r w:rsidRPr="00607869">
        <w:rPr>
          <w:rFonts w:ascii="Arial Narrow" w:hAnsi="Arial Narrow"/>
          <w:b/>
          <w:i/>
          <w:iCs/>
        </w:rPr>
        <w:t>Volume 3 : Offre financière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spacing w:val="3"/>
        </w:rPr>
        <w:t>Il comprend le</w:t>
      </w:r>
      <w:r w:rsidRPr="00607869">
        <w:rPr>
          <w:rFonts w:ascii="Arial Narrow" w:hAnsi="Arial Narrow"/>
        </w:rPr>
        <w:t xml:space="preserve">s </w:t>
      </w:r>
      <w:r w:rsidRPr="00607869">
        <w:rPr>
          <w:rFonts w:ascii="Arial Narrow" w:hAnsi="Arial Narrow"/>
          <w:spacing w:val="3"/>
        </w:rPr>
        <w:t>élément</w:t>
      </w:r>
      <w:r w:rsidRPr="00607869">
        <w:rPr>
          <w:rFonts w:ascii="Arial Narrow" w:hAnsi="Arial Narrow"/>
        </w:rPr>
        <w:t xml:space="preserve">s </w:t>
      </w:r>
      <w:r w:rsidRPr="00607869">
        <w:rPr>
          <w:rFonts w:ascii="Arial Narrow" w:hAnsi="Arial Narrow"/>
          <w:spacing w:val="3"/>
        </w:rPr>
        <w:t>permettan</w:t>
      </w:r>
      <w:r w:rsidRPr="00607869">
        <w:rPr>
          <w:rFonts w:ascii="Arial Narrow" w:hAnsi="Arial Narrow"/>
        </w:rPr>
        <w:t xml:space="preserve">t </w:t>
      </w:r>
      <w:r w:rsidRPr="00607869">
        <w:rPr>
          <w:rFonts w:ascii="Arial Narrow" w:hAnsi="Arial Narrow"/>
          <w:spacing w:val="3"/>
        </w:rPr>
        <w:t xml:space="preserve">de </w:t>
      </w:r>
      <w:r w:rsidRPr="00607869">
        <w:rPr>
          <w:rFonts w:ascii="Arial Narrow" w:hAnsi="Arial Narrow"/>
        </w:rPr>
        <w:t>justifier le coût des travaux, à savoir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c.1. La soumission proprement dite, en original rédigée selon le modèle ou le formulaire type joint, timbrée au tarif en vigueur, signée et datée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c.2. Le bordereau des prix unitaires dûment rempli ;</w:t>
      </w:r>
    </w:p>
    <w:p w:rsidR="00B65E6E" w:rsidRPr="00607869" w:rsidRDefault="00B65E6E" w:rsidP="00B65E6E">
      <w:pPr>
        <w:widowControl w:val="0"/>
        <w:tabs>
          <w:tab w:val="left" w:pos="6675"/>
        </w:tabs>
        <w:autoSpaceDE w:val="0"/>
        <w:spacing w:after="60" w:line="360" w:lineRule="auto"/>
        <w:jc w:val="both"/>
        <w:rPr>
          <w:rFonts w:ascii="Arial Narrow" w:hAnsi="Arial Narrow"/>
        </w:rPr>
      </w:pPr>
      <w:r w:rsidRPr="00607869">
        <w:rPr>
          <w:rFonts w:ascii="Arial Narrow" w:hAnsi="Arial Narrow"/>
        </w:rPr>
        <w:t>c.3. Le détail quantitatif et estimatif dûment rempli ;</w:t>
      </w:r>
      <w:r w:rsidRPr="00607869">
        <w:rPr>
          <w:rFonts w:ascii="Arial Narrow" w:hAnsi="Arial Narrow"/>
        </w:rPr>
        <w:tab/>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c.4. Le sous-détail des prix et/ou la décomposition des prix forfaitaires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c.5. </w:t>
      </w:r>
      <w:bookmarkStart w:id="69" w:name="_Hlk159243591"/>
      <w:r w:rsidRPr="00607869">
        <w:rPr>
          <w:rFonts w:ascii="Arial Narrow" w:hAnsi="Arial Narrow"/>
        </w:rPr>
        <w:t>L’échéancier prévisionnel de paiements, le cas échéant</w:t>
      </w:r>
      <w:bookmarkEnd w:id="69"/>
      <w:r w:rsidRPr="00607869">
        <w:rPr>
          <w:rFonts w:ascii="Arial Narrow" w:hAnsi="Arial Narrow"/>
        </w:rPr>
        <w: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spacing w:val="1"/>
        </w:rPr>
        <w:t>Le</w:t>
      </w:r>
      <w:r w:rsidRPr="00607869">
        <w:rPr>
          <w:rFonts w:ascii="Arial Narrow" w:hAnsi="Arial Narrow"/>
        </w:rPr>
        <w:t xml:space="preserve">s </w:t>
      </w:r>
      <w:r w:rsidRPr="00607869">
        <w:rPr>
          <w:rFonts w:ascii="Arial Narrow" w:hAnsi="Arial Narrow"/>
          <w:spacing w:val="1"/>
        </w:rPr>
        <w:t>soumissionnaire</w:t>
      </w:r>
      <w:r w:rsidRPr="00607869">
        <w:rPr>
          <w:rFonts w:ascii="Arial Narrow" w:hAnsi="Arial Narrow"/>
        </w:rPr>
        <w:t xml:space="preserve">s </w:t>
      </w:r>
      <w:r w:rsidRPr="00607869">
        <w:rPr>
          <w:rFonts w:ascii="Arial Narrow" w:hAnsi="Arial Narrow"/>
          <w:spacing w:val="1"/>
        </w:rPr>
        <w:t>utiliseron</w:t>
      </w:r>
      <w:r w:rsidRPr="00607869">
        <w:rPr>
          <w:rFonts w:ascii="Arial Narrow" w:hAnsi="Arial Narrow"/>
        </w:rPr>
        <w:t xml:space="preserve">t à </w:t>
      </w:r>
      <w:r w:rsidRPr="00607869">
        <w:rPr>
          <w:rFonts w:ascii="Arial Narrow" w:hAnsi="Arial Narrow"/>
          <w:spacing w:val="1"/>
        </w:rPr>
        <w:t>ce</w:t>
      </w:r>
      <w:r w:rsidRPr="00607869">
        <w:rPr>
          <w:rFonts w:ascii="Arial Narrow" w:hAnsi="Arial Narrow"/>
        </w:rPr>
        <w:t xml:space="preserve">t </w:t>
      </w:r>
      <w:r w:rsidRPr="00607869">
        <w:rPr>
          <w:rFonts w:ascii="Arial Narrow" w:hAnsi="Arial Narrow"/>
          <w:spacing w:val="1"/>
        </w:rPr>
        <w:t>effe</w:t>
      </w:r>
      <w:r w:rsidRPr="00607869">
        <w:rPr>
          <w:rFonts w:ascii="Arial Narrow" w:hAnsi="Arial Narrow"/>
        </w:rPr>
        <w:t xml:space="preserve">t </w:t>
      </w:r>
      <w:r w:rsidRPr="00607869">
        <w:rPr>
          <w:rFonts w:ascii="Arial Narrow" w:hAnsi="Arial Narrow"/>
          <w:spacing w:val="1"/>
        </w:rPr>
        <w:t xml:space="preserve">les </w:t>
      </w:r>
      <w:r w:rsidRPr="00607869">
        <w:rPr>
          <w:rFonts w:ascii="Arial Narrow" w:hAnsi="Arial Narrow"/>
        </w:rPr>
        <w:t xml:space="preserve">pièces et modèles ou formulaires types prévus dans le Dossier d’Appel d’Offres, sous réserve des dispositions de l’article </w:t>
      </w:r>
      <w:r w:rsidRPr="00607869">
        <w:rPr>
          <w:rFonts w:ascii="Arial Narrow" w:hAnsi="Arial Narrow"/>
          <w:spacing w:val="5"/>
        </w:rPr>
        <w:t>17.</w:t>
      </w:r>
      <w:r w:rsidRPr="00607869">
        <w:rPr>
          <w:rFonts w:ascii="Arial Narrow" w:hAnsi="Arial Narrow"/>
        </w:rPr>
        <w:t xml:space="preserve">2 </w:t>
      </w:r>
      <w:r w:rsidRPr="00607869">
        <w:rPr>
          <w:rFonts w:ascii="Arial Narrow" w:hAnsi="Arial Narrow"/>
          <w:spacing w:val="5"/>
        </w:rPr>
        <w:t>d</w:t>
      </w:r>
      <w:r w:rsidRPr="00607869">
        <w:rPr>
          <w:rFonts w:ascii="Arial Narrow" w:hAnsi="Arial Narrow"/>
        </w:rPr>
        <w:t xml:space="preserve">u </w:t>
      </w:r>
      <w:r w:rsidRPr="00607869">
        <w:rPr>
          <w:rFonts w:ascii="Arial Narrow" w:hAnsi="Arial Narrow"/>
          <w:spacing w:val="5"/>
        </w:rPr>
        <w:t>RGA</w:t>
      </w:r>
      <w:r w:rsidRPr="00607869">
        <w:rPr>
          <w:rFonts w:ascii="Arial Narrow" w:hAnsi="Arial Narrow"/>
        </w:rPr>
        <w:t xml:space="preserve">O </w:t>
      </w:r>
      <w:r w:rsidRPr="00607869">
        <w:rPr>
          <w:rFonts w:ascii="Arial Narrow" w:hAnsi="Arial Narrow"/>
          <w:spacing w:val="5"/>
        </w:rPr>
        <w:t>concernan</w:t>
      </w:r>
      <w:r w:rsidRPr="00607869">
        <w:rPr>
          <w:rFonts w:ascii="Arial Narrow" w:hAnsi="Arial Narrow"/>
        </w:rPr>
        <w:t xml:space="preserve">t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autre</w:t>
      </w:r>
      <w:r w:rsidRPr="00607869">
        <w:rPr>
          <w:rFonts w:ascii="Arial Narrow" w:hAnsi="Arial Narrow"/>
        </w:rPr>
        <w:t xml:space="preserve">s </w:t>
      </w:r>
      <w:r w:rsidRPr="00607869">
        <w:rPr>
          <w:rFonts w:ascii="Arial Narrow" w:hAnsi="Arial Narrow"/>
          <w:spacing w:val="5"/>
        </w:rPr>
        <w:t xml:space="preserve">formes </w:t>
      </w:r>
      <w:r w:rsidRPr="00607869">
        <w:rPr>
          <w:rFonts w:ascii="Arial Narrow" w:hAnsi="Arial Narrow"/>
        </w:rPr>
        <w:t>possibles de Cautionnement de Soumission.</w:t>
      </w:r>
    </w:p>
    <w:p w:rsidR="00B65E6E" w:rsidRPr="00607869" w:rsidRDefault="00B65E6E" w:rsidP="00B65E6E">
      <w:pPr>
        <w:spacing w:after="60" w:line="360" w:lineRule="auto"/>
        <w:jc w:val="both"/>
        <w:rPr>
          <w:rFonts w:ascii="Arial Narrow" w:hAnsi="Arial Narrow"/>
        </w:rPr>
      </w:pPr>
      <w:r w:rsidRPr="00607869">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65E6E" w:rsidRPr="00607869" w:rsidRDefault="00B65E6E" w:rsidP="00B65E6E">
      <w:pPr>
        <w:pStyle w:val="RGAOarticles"/>
        <w:rPr>
          <w:rFonts w:ascii="Arial Narrow" w:hAnsi="Arial Narrow"/>
        </w:rPr>
      </w:pPr>
      <w:bookmarkStart w:id="70" w:name="_Toc530307920"/>
      <w:bookmarkStart w:id="71" w:name="_Toc97557041"/>
      <w:bookmarkStart w:id="72" w:name="_Toc163062708"/>
      <w:r w:rsidRPr="00607869">
        <w:rPr>
          <w:rFonts w:ascii="Arial Narrow" w:hAnsi="Arial Narrow"/>
        </w:rPr>
        <w:t>Montant de l’offre</w:t>
      </w:r>
      <w:bookmarkEnd w:id="70"/>
      <w:bookmarkEnd w:id="71"/>
      <w:bookmarkEnd w:id="72"/>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14.1. </w:t>
      </w:r>
      <w:bookmarkStart w:id="73" w:name="_Hlk159243872"/>
      <w:r w:rsidRPr="00607869">
        <w:rPr>
          <w:rFonts w:ascii="Arial Narrow" w:hAnsi="Arial Narrow"/>
          <w:spacing w:val="2"/>
        </w:rPr>
        <w:t>Sau</w:t>
      </w:r>
      <w:r w:rsidRPr="00607869">
        <w:rPr>
          <w:rFonts w:ascii="Arial Narrow" w:hAnsi="Arial Narrow"/>
        </w:rPr>
        <w:t xml:space="preserve">f </w:t>
      </w:r>
      <w:r w:rsidRPr="00607869">
        <w:rPr>
          <w:rFonts w:ascii="Arial Narrow" w:hAnsi="Arial Narrow"/>
          <w:spacing w:val="2"/>
        </w:rPr>
        <w:t>indicatio</w:t>
      </w:r>
      <w:r w:rsidRPr="00607869">
        <w:rPr>
          <w:rFonts w:ascii="Arial Narrow" w:hAnsi="Arial Narrow"/>
        </w:rPr>
        <w:t xml:space="preserve">n </w:t>
      </w:r>
      <w:r w:rsidRPr="00607869">
        <w:rPr>
          <w:rFonts w:ascii="Arial Narrow" w:hAnsi="Arial Narrow"/>
          <w:spacing w:val="2"/>
        </w:rPr>
        <w:t>contrair</w:t>
      </w:r>
      <w:r w:rsidRPr="00607869">
        <w:rPr>
          <w:rFonts w:ascii="Arial Narrow" w:hAnsi="Arial Narrow"/>
        </w:rPr>
        <w:t xml:space="preserve">e </w:t>
      </w:r>
      <w:r w:rsidRPr="00607869">
        <w:rPr>
          <w:rFonts w:ascii="Arial Narrow" w:hAnsi="Arial Narrow"/>
          <w:spacing w:val="2"/>
        </w:rPr>
        <w:t>figuran</w:t>
      </w:r>
      <w:r w:rsidRPr="00607869">
        <w:rPr>
          <w:rFonts w:ascii="Arial Narrow" w:hAnsi="Arial Narrow"/>
        </w:rPr>
        <w:t xml:space="preserve">t </w:t>
      </w:r>
      <w:r w:rsidRPr="00607869">
        <w:rPr>
          <w:rFonts w:ascii="Arial Narrow" w:hAnsi="Arial Narrow"/>
          <w:spacing w:val="2"/>
        </w:rPr>
        <w:t>dan</w:t>
      </w:r>
      <w:r w:rsidRPr="00607869">
        <w:rPr>
          <w:rFonts w:ascii="Arial Narrow" w:hAnsi="Arial Narrow"/>
        </w:rPr>
        <w:t xml:space="preserve">s </w:t>
      </w:r>
      <w:r w:rsidRPr="00607869">
        <w:rPr>
          <w:rFonts w:ascii="Arial Narrow" w:hAnsi="Arial Narrow"/>
          <w:spacing w:val="2"/>
        </w:rPr>
        <w:t xml:space="preserve">le </w:t>
      </w:r>
      <w:r w:rsidRPr="00607869">
        <w:rPr>
          <w:rFonts w:ascii="Arial Narrow" w:hAnsi="Arial Narrow"/>
          <w:spacing w:val="5"/>
        </w:rPr>
        <w:t>Dossie</w:t>
      </w:r>
      <w:r w:rsidRPr="00607869">
        <w:rPr>
          <w:rFonts w:ascii="Arial Narrow" w:hAnsi="Arial Narrow"/>
        </w:rPr>
        <w:t xml:space="preserve">r </w:t>
      </w:r>
      <w:r w:rsidRPr="00607869">
        <w:rPr>
          <w:rFonts w:ascii="Arial Narrow" w:hAnsi="Arial Narrow"/>
          <w:spacing w:val="5"/>
        </w:rPr>
        <w:t>d’Appe</w:t>
      </w:r>
      <w:r w:rsidRPr="00607869">
        <w:rPr>
          <w:rFonts w:ascii="Arial Narrow" w:hAnsi="Arial Narrow"/>
        </w:rPr>
        <w:t xml:space="preserve">l </w:t>
      </w:r>
      <w:r w:rsidRPr="00607869">
        <w:rPr>
          <w:rFonts w:ascii="Arial Narrow" w:hAnsi="Arial Narrow"/>
          <w:spacing w:val="5"/>
        </w:rPr>
        <w:t>d’Offres</w:t>
      </w:r>
      <w:r w:rsidRPr="00607869">
        <w:rPr>
          <w:rFonts w:ascii="Arial Narrow" w:hAnsi="Arial Narrow"/>
        </w:rPr>
        <w:t xml:space="preserve">, </w:t>
      </w:r>
      <w:r w:rsidRPr="00607869">
        <w:rPr>
          <w:rFonts w:ascii="Arial Narrow" w:hAnsi="Arial Narrow"/>
          <w:spacing w:val="5"/>
        </w:rPr>
        <w:t>l</w:t>
      </w:r>
      <w:r w:rsidRPr="00607869">
        <w:rPr>
          <w:rFonts w:ascii="Arial Narrow" w:hAnsi="Arial Narrow"/>
        </w:rPr>
        <w:t xml:space="preserve">e </w:t>
      </w:r>
      <w:r w:rsidRPr="00607869">
        <w:rPr>
          <w:rFonts w:ascii="Arial Narrow" w:hAnsi="Arial Narrow"/>
          <w:spacing w:val="5"/>
        </w:rPr>
        <w:t>montan</w:t>
      </w:r>
      <w:r w:rsidRPr="00607869">
        <w:rPr>
          <w:rFonts w:ascii="Arial Narrow" w:hAnsi="Arial Narrow"/>
        </w:rPr>
        <w:t xml:space="preserve">t </w:t>
      </w:r>
      <w:r w:rsidRPr="00607869">
        <w:rPr>
          <w:rFonts w:ascii="Arial Narrow" w:hAnsi="Arial Narrow"/>
          <w:spacing w:val="5"/>
        </w:rPr>
        <w:t>du march</w:t>
      </w:r>
      <w:r w:rsidRPr="00607869">
        <w:rPr>
          <w:rFonts w:ascii="Arial Narrow" w:hAnsi="Arial Narrow"/>
        </w:rPr>
        <w:t xml:space="preserve">é </w:t>
      </w:r>
      <w:r w:rsidRPr="00607869">
        <w:rPr>
          <w:rFonts w:ascii="Arial Narrow" w:hAnsi="Arial Narrow"/>
          <w:spacing w:val="5"/>
        </w:rPr>
        <w:t>couvrir</w:t>
      </w:r>
      <w:r w:rsidRPr="00607869">
        <w:rPr>
          <w:rFonts w:ascii="Arial Narrow" w:hAnsi="Arial Narrow"/>
        </w:rPr>
        <w:t xml:space="preserve">a </w:t>
      </w:r>
      <w:r w:rsidRPr="00607869">
        <w:rPr>
          <w:rFonts w:ascii="Arial Narrow" w:hAnsi="Arial Narrow"/>
          <w:spacing w:val="5"/>
        </w:rPr>
        <w:t>l’ensembl</w:t>
      </w:r>
      <w:r w:rsidRPr="00607869">
        <w:rPr>
          <w:rFonts w:ascii="Arial Narrow" w:hAnsi="Arial Narrow"/>
        </w:rPr>
        <w:t xml:space="preserve">e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 xml:space="preserve">travaux </w:t>
      </w:r>
      <w:r w:rsidRPr="00607869">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B65E6E" w:rsidRPr="00607869" w:rsidRDefault="00B65E6E" w:rsidP="00B65E6E">
      <w:pPr>
        <w:widowControl w:val="0"/>
        <w:autoSpaceDE w:val="0"/>
        <w:spacing w:after="60" w:line="360" w:lineRule="auto"/>
        <w:jc w:val="both"/>
        <w:rPr>
          <w:rFonts w:ascii="Arial Narrow" w:hAnsi="Arial Narrow"/>
        </w:rPr>
      </w:pPr>
      <w:bookmarkStart w:id="74" w:name="_Hlk159243992"/>
      <w:bookmarkEnd w:id="73"/>
      <w:r w:rsidRPr="00607869">
        <w:rPr>
          <w:rFonts w:ascii="Arial Narrow" w:hAnsi="Arial Narrow"/>
        </w:rPr>
        <w:t>14.2. Le soumissionnaire remplira les prix unitaires et totaux de tous les postes du bordereau de prix et du Détail quantitatif et estimatif.</w:t>
      </w:r>
    </w:p>
    <w:bookmarkEnd w:id="74"/>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14.3. </w:t>
      </w:r>
      <w:bookmarkStart w:id="75" w:name="_Hlk159244150"/>
      <w:r w:rsidRPr="00607869">
        <w:rPr>
          <w:rFonts w:ascii="Arial Narrow" w:hAnsi="Arial Narrow"/>
          <w:spacing w:val="5"/>
        </w:rPr>
        <w:t>Sou</w:t>
      </w:r>
      <w:r w:rsidRPr="00607869">
        <w:rPr>
          <w:rFonts w:ascii="Arial Narrow" w:hAnsi="Arial Narrow"/>
        </w:rPr>
        <w:t xml:space="preserve">s </w:t>
      </w:r>
      <w:r w:rsidRPr="00607869">
        <w:rPr>
          <w:rFonts w:ascii="Arial Narrow" w:hAnsi="Arial Narrow"/>
          <w:spacing w:val="5"/>
        </w:rPr>
        <w:t>réserv</w:t>
      </w:r>
      <w:r w:rsidRPr="00607869">
        <w:rPr>
          <w:rFonts w:ascii="Arial Narrow" w:hAnsi="Arial Narrow"/>
        </w:rPr>
        <w:t xml:space="preserve">e </w:t>
      </w:r>
      <w:r w:rsidRPr="00607869">
        <w:rPr>
          <w:rFonts w:ascii="Arial Narrow" w:hAnsi="Arial Narrow"/>
          <w:spacing w:val="5"/>
        </w:rPr>
        <w:t>d</w:t>
      </w:r>
      <w:r w:rsidRPr="00607869">
        <w:rPr>
          <w:rFonts w:ascii="Arial Narrow" w:hAnsi="Arial Narrow"/>
        </w:rPr>
        <w:t xml:space="preserve">es </w:t>
      </w:r>
      <w:r w:rsidRPr="00607869">
        <w:rPr>
          <w:rFonts w:ascii="Arial Narrow" w:hAnsi="Arial Narrow"/>
          <w:spacing w:val="5"/>
        </w:rPr>
        <w:t>disposition</w:t>
      </w:r>
      <w:r w:rsidRPr="00607869">
        <w:rPr>
          <w:rFonts w:ascii="Arial Narrow" w:hAnsi="Arial Narrow"/>
        </w:rPr>
        <w:t xml:space="preserve">s </w:t>
      </w:r>
      <w:r w:rsidRPr="00607869">
        <w:rPr>
          <w:rFonts w:ascii="Arial Narrow" w:hAnsi="Arial Narrow"/>
          <w:spacing w:val="5"/>
        </w:rPr>
        <w:t xml:space="preserve">contraires </w:t>
      </w:r>
      <w:r w:rsidRPr="00607869">
        <w:rPr>
          <w:rFonts w:ascii="Arial Narrow" w:hAnsi="Arial Narrow"/>
        </w:rPr>
        <w:t>prévues dans le RPAO et le CCAP</w:t>
      </w:r>
      <w:bookmarkEnd w:id="75"/>
      <w:r w:rsidRPr="00607869">
        <w:rPr>
          <w:rFonts w:ascii="Arial Narrow" w:hAnsi="Arial Narrow"/>
        </w:rPr>
        <w:t xml:space="preserve">, tous les </w:t>
      </w:r>
      <w:r w:rsidRPr="00607869">
        <w:rPr>
          <w:rFonts w:ascii="Arial Narrow" w:hAnsi="Arial Narrow"/>
          <w:spacing w:val="5"/>
        </w:rPr>
        <w:t>droits</w:t>
      </w:r>
      <w:r w:rsidRPr="00607869">
        <w:rPr>
          <w:rFonts w:ascii="Arial Narrow" w:hAnsi="Arial Narrow"/>
        </w:rPr>
        <w:t xml:space="preserve">, </w:t>
      </w:r>
      <w:r w:rsidRPr="00607869">
        <w:rPr>
          <w:rFonts w:ascii="Arial Narrow" w:hAnsi="Arial Narrow"/>
          <w:spacing w:val="5"/>
        </w:rPr>
        <w:t>impôt</w:t>
      </w:r>
      <w:r w:rsidRPr="00607869">
        <w:rPr>
          <w:rFonts w:ascii="Arial Narrow" w:hAnsi="Arial Narrow"/>
        </w:rPr>
        <w:t xml:space="preserve">s, </w:t>
      </w:r>
      <w:r w:rsidRPr="00607869">
        <w:rPr>
          <w:rFonts w:ascii="Arial Narrow" w:hAnsi="Arial Narrow"/>
          <w:spacing w:val="5"/>
        </w:rPr>
        <w:t>taxe</w:t>
      </w:r>
      <w:r w:rsidRPr="00607869">
        <w:rPr>
          <w:rFonts w:ascii="Arial Narrow" w:hAnsi="Arial Narrow"/>
        </w:rPr>
        <w:t xml:space="preserve">s </w:t>
      </w:r>
      <w:r w:rsidRPr="00607869">
        <w:rPr>
          <w:rFonts w:ascii="Arial Narrow" w:hAnsi="Arial Narrow"/>
          <w:spacing w:val="5"/>
        </w:rPr>
        <w:t>e</w:t>
      </w:r>
      <w:r w:rsidRPr="00607869">
        <w:rPr>
          <w:rFonts w:ascii="Arial Narrow" w:hAnsi="Arial Narrow"/>
        </w:rPr>
        <w:t>t</w:t>
      </w:r>
      <w:r w:rsidRPr="00607869">
        <w:rPr>
          <w:rFonts w:ascii="Arial Narrow" w:hAnsi="Arial Narrow"/>
          <w:spacing w:val="5"/>
        </w:rPr>
        <w:t xml:space="preserve"> assurances payable</w:t>
      </w:r>
      <w:r w:rsidRPr="00607869">
        <w:rPr>
          <w:rFonts w:ascii="Arial Narrow" w:hAnsi="Arial Narrow"/>
        </w:rPr>
        <w:t xml:space="preserve">s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 xml:space="preserve">le </w:t>
      </w:r>
      <w:r w:rsidRPr="00607869">
        <w:rPr>
          <w:rFonts w:ascii="Arial Narrow" w:hAnsi="Arial Narrow"/>
        </w:rPr>
        <w:t>soumissionnaire au titre du futur Marché, ou à tout autre titre, trente (30) jours avant la date limite de dépôt des offres seront inclus dans les prix et dans le montant total de son offre.</w:t>
      </w:r>
    </w:p>
    <w:p w:rsidR="00B65E6E" w:rsidRPr="00607869" w:rsidRDefault="00B65E6E" w:rsidP="00B65E6E">
      <w:pPr>
        <w:widowControl w:val="0"/>
        <w:autoSpaceDE w:val="0"/>
        <w:spacing w:after="60" w:line="360" w:lineRule="auto"/>
        <w:jc w:val="both"/>
        <w:rPr>
          <w:rFonts w:ascii="Arial Narrow" w:hAnsi="Arial Narrow"/>
        </w:rPr>
      </w:pPr>
      <w:bookmarkStart w:id="76" w:name="_Hlk159244377"/>
      <w:r w:rsidRPr="00607869">
        <w:rPr>
          <w:rFonts w:ascii="Arial Narrow" w:hAnsi="Arial Narrow"/>
        </w:rPr>
        <w:t xml:space="preserve">14.4. Si les clauses de révision et/ou d’actualisation des prix sont prévues au marché, la date d’établissement des prix initiaux, ainsi que les </w:t>
      </w:r>
      <w:r w:rsidRPr="00607869">
        <w:rPr>
          <w:rFonts w:ascii="Arial Narrow" w:hAnsi="Arial Narrow"/>
          <w:spacing w:val="1"/>
        </w:rPr>
        <w:t>modalité</w:t>
      </w:r>
      <w:r w:rsidRPr="00607869">
        <w:rPr>
          <w:rFonts w:ascii="Arial Narrow" w:hAnsi="Arial Narrow"/>
        </w:rPr>
        <w:t xml:space="preserve">s </w:t>
      </w:r>
      <w:r w:rsidRPr="00607869">
        <w:rPr>
          <w:rFonts w:ascii="Arial Narrow" w:hAnsi="Arial Narrow"/>
          <w:spacing w:val="1"/>
        </w:rPr>
        <w:t>d</w:t>
      </w:r>
      <w:r w:rsidRPr="00607869">
        <w:rPr>
          <w:rFonts w:ascii="Arial Narrow" w:hAnsi="Arial Narrow"/>
        </w:rPr>
        <w:t xml:space="preserve">e </w:t>
      </w:r>
      <w:r w:rsidRPr="00607869">
        <w:rPr>
          <w:rFonts w:ascii="Arial Narrow" w:hAnsi="Arial Narrow"/>
          <w:spacing w:val="1"/>
        </w:rPr>
        <w:t>révisio</w:t>
      </w:r>
      <w:r w:rsidRPr="00607869">
        <w:rPr>
          <w:rFonts w:ascii="Arial Narrow" w:hAnsi="Arial Narrow"/>
        </w:rPr>
        <w:t xml:space="preserve">n </w:t>
      </w:r>
      <w:r w:rsidRPr="00607869">
        <w:rPr>
          <w:rFonts w:ascii="Arial Narrow" w:hAnsi="Arial Narrow"/>
          <w:spacing w:val="1"/>
        </w:rPr>
        <w:t>et/o</w:t>
      </w:r>
      <w:r w:rsidRPr="00607869">
        <w:rPr>
          <w:rFonts w:ascii="Arial Narrow" w:hAnsi="Arial Narrow"/>
        </w:rPr>
        <w:t xml:space="preserve">u </w:t>
      </w:r>
      <w:r w:rsidRPr="00607869">
        <w:rPr>
          <w:rFonts w:ascii="Arial Narrow" w:hAnsi="Arial Narrow"/>
          <w:spacing w:val="1"/>
        </w:rPr>
        <w:t>d’actualisation desdit</w:t>
      </w:r>
      <w:r w:rsidRPr="00607869">
        <w:rPr>
          <w:rFonts w:ascii="Arial Narrow" w:hAnsi="Arial Narrow"/>
        </w:rPr>
        <w:t xml:space="preserve">s </w:t>
      </w:r>
      <w:r w:rsidRPr="00607869">
        <w:rPr>
          <w:rFonts w:ascii="Arial Narrow" w:hAnsi="Arial Narrow"/>
          <w:spacing w:val="1"/>
        </w:rPr>
        <w:t>pri</w:t>
      </w:r>
      <w:r w:rsidRPr="00607869">
        <w:rPr>
          <w:rFonts w:ascii="Arial Narrow" w:hAnsi="Arial Narrow"/>
        </w:rPr>
        <w:t xml:space="preserve">x </w:t>
      </w:r>
      <w:r w:rsidRPr="00607869">
        <w:rPr>
          <w:rFonts w:ascii="Arial Narrow" w:hAnsi="Arial Narrow"/>
          <w:spacing w:val="1"/>
        </w:rPr>
        <w:t>doiven</w:t>
      </w:r>
      <w:r w:rsidRPr="00607869">
        <w:rPr>
          <w:rFonts w:ascii="Arial Narrow" w:hAnsi="Arial Narrow"/>
        </w:rPr>
        <w:t xml:space="preserve">t </w:t>
      </w:r>
      <w:r w:rsidRPr="00607869">
        <w:rPr>
          <w:rFonts w:ascii="Arial Narrow" w:hAnsi="Arial Narrow"/>
          <w:spacing w:val="1"/>
        </w:rPr>
        <w:t>êtr</w:t>
      </w:r>
      <w:r w:rsidRPr="00607869">
        <w:rPr>
          <w:rFonts w:ascii="Arial Narrow" w:hAnsi="Arial Narrow"/>
        </w:rPr>
        <w:t xml:space="preserve">e </w:t>
      </w:r>
      <w:r w:rsidRPr="00607869">
        <w:rPr>
          <w:rFonts w:ascii="Arial Narrow" w:hAnsi="Arial Narrow"/>
          <w:spacing w:val="1"/>
        </w:rPr>
        <w:t>précisées</w:t>
      </w:r>
      <w:r w:rsidRPr="00607869">
        <w:rPr>
          <w:rFonts w:ascii="Arial Narrow" w:hAnsi="Arial Narrow"/>
        </w:rPr>
        <w:t>. Tout Marché dont la durée d’exécution est au plus égale à un (1) an ne peut faire l’objet de révision de prix.</w:t>
      </w:r>
    </w:p>
    <w:p w:rsidR="00B65E6E" w:rsidRPr="00607869" w:rsidRDefault="00B65E6E" w:rsidP="00B65E6E">
      <w:pPr>
        <w:widowControl w:val="0"/>
        <w:autoSpaceDE w:val="0"/>
        <w:spacing w:after="60" w:line="360" w:lineRule="auto"/>
        <w:jc w:val="both"/>
        <w:rPr>
          <w:rFonts w:ascii="Arial Narrow" w:hAnsi="Arial Narrow"/>
        </w:rPr>
      </w:pPr>
      <w:bookmarkStart w:id="77" w:name="_Hlk159244887"/>
      <w:bookmarkEnd w:id="76"/>
      <w:r w:rsidRPr="00607869">
        <w:rPr>
          <w:rFonts w:ascii="Arial Narrow" w:hAnsi="Arial Narrow"/>
        </w:rPr>
        <w:t>14.5. Tous les prix unitaires assortis des quantités doivent être justifiés par des sous-détails établis conformément au cadre proposé à la pièce N° 8 du DAO.</w:t>
      </w:r>
    </w:p>
    <w:bookmarkEnd w:id="77"/>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lastRenderedPageBreak/>
        <w:t>14.6. Les soumissionnaires indiqueront les rabais consentis dans leurs offres. Par ailleurs, ils préciseront les conditions d’application de ce rabais.</w:t>
      </w:r>
    </w:p>
    <w:p w:rsidR="00B65E6E" w:rsidRPr="00607869" w:rsidRDefault="00B65E6E" w:rsidP="00B65E6E">
      <w:pPr>
        <w:pStyle w:val="RGAOarticles"/>
        <w:rPr>
          <w:rFonts w:ascii="Arial Narrow" w:hAnsi="Arial Narrow"/>
        </w:rPr>
      </w:pPr>
      <w:bookmarkStart w:id="78" w:name="_Toc530307921"/>
      <w:bookmarkStart w:id="79" w:name="_Toc97557042"/>
      <w:bookmarkStart w:id="80" w:name="_Toc163062709"/>
      <w:r w:rsidRPr="00607869">
        <w:rPr>
          <w:rFonts w:ascii="Arial Narrow" w:hAnsi="Arial Narrow"/>
        </w:rPr>
        <w:t>Monnaies de soumission et de règlement</w:t>
      </w:r>
      <w:bookmarkEnd w:id="78"/>
      <w:bookmarkEnd w:id="79"/>
      <w:bookmarkEnd w:id="80"/>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15.1. En cas d’Appels d’Offres Internationaux, les monnaies de l’offre</w:t>
      </w:r>
      <w:r w:rsidRPr="00607869">
        <w:rPr>
          <w:rFonts w:ascii="Arial Narrow" w:hAnsi="Arial Narrow"/>
          <w:spacing w:val="26"/>
        </w:rPr>
        <w:t xml:space="preserve"> doivent </w:t>
      </w:r>
      <w:r w:rsidRPr="00607869">
        <w:rPr>
          <w:rFonts w:ascii="Arial Narrow" w:hAnsi="Arial Narrow"/>
        </w:rPr>
        <w:t xml:space="preserve">suivre les dispositions soit de l’Option A ou de l’Option B </w:t>
      </w:r>
      <w:r w:rsidRPr="00607869">
        <w:rPr>
          <w:rFonts w:ascii="Arial Narrow" w:hAnsi="Arial Narrow"/>
          <w:spacing w:val="3"/>
        </w:rPr>
        <w:t>ci-dessous</w:t>
      </w:r>
      <w:r w:rsidRPr="00607869">
        <w:rPr>
          <w:rFonts w:ascii="Arial Narrow" w:hAnsi="Arial Narrow"/>
        </w:rPr>
        <w:t xml:space="preserve"> ; </w:t>
      </w:r>
      <w:r w:rsidRPr="00607869">
        <w:rPr>
          <w:rFonts w:ascii="Arial Narrow" w:hAnsi="Arial Narrow"/>
          <w:spacing w:val="3"/>
        </w:rPr>
        <w:t>l’optio</w:t>
      </w:r>
      <w:r w:rsidRPr="00607869">
        <w:rPr>
          <w:rFonts w:ascii="Arial Narrow" w:hAnsi="Arial Narrow"/>
        </w:rPr>
        <w:t xml:space="preserve">n </w:t>
      </w:r>
      <w:r w:rsidRPr="00607869">
        <w:rPr>
          <w:rFonts w:ascii="Arial Narrow" w:hAnsi="Arial Narrow"/>
          <w:spacing w:val="3"/>
        </w:rPr>
        <w:t>applicabl</w:t>
      </w:r>
      <w:r w:rsidRPr="00607869">
        <w:rPr>
          <w:rFonts w:ascii="Arial Narrow" w:hAnsi="Arial Narrow"/>
        </w:rPr>
        <w:t xml:space="preserve">e </w:t>
      </w:r>
      <w:r w:rsidRPr="00607869">
        <w:rPr>
          <w:rFonts w:ascii="Arial Narrow" w:hAnsi="Arial Narrow"/>
          <w:spacing w:val="3"/>
        </w:rPr>
        <w:t>étan</w:t>
      </w:r>
      <w:r w:rsidRPr="00607869">
        <w:rPr>
          <w:rFonts w:ascii="Arial Narrow" w:hAnsi="Arial Narrow"/>
        </w:rPr>
        <w:t xml:space="preserve">t </w:t>
      </w:r>
      <w:r w:rsidRPr="00607869">
        <w:rPr>
          <w:rFonts w:ascii="Arial Narrow" w:hAnsi="Arial Narrow"/>
          <w:spacing w:val="3"/>
        </w:rPr>
        <w:t xml:space="preserve">celle </w:t>
      </w:r>
      <w:r w:rsidRPr="00607869">
        <w:rPr>
          <w:rFonts w:ascii="Arial Narrow" w:hAnsi="Arial Narrow"/>
        </w:rPr>
        <w:t>retenue dans le RPAO.</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15.2. Option A : le montant de la soumission est libellé entièrement en monnaie nationale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Le montant de la soumission, les prix unitaires du bordereau des prix et les prix du détail quantitatif et estimatif sont libellés entièrement</w:t>
      </w:r>
      <w:r w:rsidRPr="00607869">
        <w:rPr>
          <w:rFonts w:ascii="Arial Narrow" w:hAnsi="Arial Narrow"/>
          <w:spacing w:val="8"/>
        </w:rPr>
        <w:t xml:space="preserve"> e</w:t>
      </w:r>
      <w:r w:rsidRPr="00607869">
        <w:rPr>
          <w:rFonts w:ascii="Arial Narrow" w:hAnsi="Arial Narrow"/>
        </w:rPr>
        <w:t>n francs CFA de la manière suivante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 xml:space="preserve">a. </w:t>
      </w:r>
      <w:r w:rsidRPr="00607869">
        <w:rPr>
          <w:rFonts w:ascii="Arial Narrow" w:hAnsi="Arial Narrow"/>
          <w:spacing w:val="2"/>
        </w:rPr>
        <w:t>Le</w:t>
      </w:r>
      <w:r w:rsidRPr="00607869">
        <w:rPr>
          <w:rFonts w:ascii="Arial Narrow" w:hAnsi="Arial Narrow"/>
        </w:rPr>
        <w:t xml:space="preserve">s </w:t>
      </w:r>
      <w:r w:rsidRPr="00607869">
        <w:rPr>
          <w:rFonts w:ascii="Arial Narrow" w:hAnsi="Arial Narrow"/>
          <w:spacing w:val="2"/>
        </w:rPr>
        <w:t>pri</w:t>
      </w:r>
      <w:r w:rsidRPr="00607869">
        <w:rPr>
          <w:rFonts w:ascii="Arial Narrow" w:hAnsi="Arial Narrow"/>
        </w:rPr>
        <w:t xml:space="preserve">x </w:t>
      </w:r>
      <w:r w:rsidRPr="00607869">
        <w:rPr>
          <w:rFonts w:ascii="Arial Narrow" w:hAnsi="Arial Narrow"/>
          <w:spacing w:val="2"/>
        </w:rPr>
        <w:t>seron</w:t>
      </w:r>
      <w:r w:rsidRPr="00607869">
        <w:rPr>
          <w:rFonts w:ascii="Arial Narrow" w:hAnsi="Arial Narrow"/>
        </w:rPr>
        <w:t xml:space="preserve">t </w:t>
      </w:r>
      <w:r w:rsidRPr="00607869">
        <w:rPr>
          <w:rFonts w:ascii="Arial Narrow" w:hAnsi="Arial Narrow"/>
          <w:spacing w:val="2"/>
        </w:rPr>
        <w:t>entièremen</w:t>
      </w:r>
      <w:r w:rsidRPr="00607869">
        <w:rPr>
          <w:rFonts w:ascii="Arial Narrow" w:hAnsi="Arial Narrow"/>
        </w:rPr>
        <w:t xml:space="preserve">t </w:t>
      </w:r>
      <w:r w:rsidRPr="00607869">
        <w:rPr>
          <w:rFonts w:ascii="Arial Narrow" w:hAnsi="Arial Narrow"/>
          <w:spacing w:val="2"/>
        </w:rPr>
        <w:t>libellé</w:t>
      </w:r>
      <w:r w:rsidRPr="00607869">
        <w:rPr>
          <w:rFonts w:ascii="Arial Narrow" w:hAnsi="Arial Narrow"/>
        </w:rPr>
        <w:t xml:space="preserve">s </w:t>
      </w:r>
      <w:r w:rsidRPr="00607869">
        <w:rPr>
          <w:rFonts w:ascii="Arial Narrow" w:hAnsi="Arial Narrow"/>
          <w:spacing w:val="2"/>
        </w:rPr>
        <w:t>dan</w:t>
      </w:r>
      <w:r w:rsidRPr="00607869">
        <w:rPr>
          <w:rFonts w:ascii="Arial Narrow" w:hAnsi="Arial Narrow"/>
        </w:rPr>
        <w:t xml:space="preserve">s </w:t>
      </w:r>
      <w:r w:rsidRPr="00607869">
        <w:rPr>
          <w:rFonts w:ascii="Arial Narrow" w:hAnsi="Arial Narrow"/>
          <w:spacing w:val="2"/>
        </w:rPr>
        <w:t xml:space="preserve">la </w:t>
      </w:r>
      <w:r w:rsidRPr="00607869">
        <w:rPr>
          <w:rFonts w:ascii="Arial Narrow" w:hAnsi="Arial Narrow"/>
          <w:spacing w:val="5"/>
        </w:rPr>
        <w:t>monnai</w:t>
      </w:r>
      <w:r w:rsidRPr="00607869">
        <w:rPr>
          <w:rFonts w:ascii="Arial Narrow" w:hAnsi="Arial Narrow"/>
        </w:rPr>
        <w:t xml:space="preserve">e </w:t>
      </w:r>
      <w:r w:rsidRPr="00607869">
        <w:rPr>
          <w:rFonts w:ascii="Arial Narrow" w:hAnsi="Arial Narrow"/>
          <w:spacing w:val="5"/>
        </w:rPr>
        <w:t>nationale</w:t>
      </w:r>
      <w:r w:rsidRPr="00607869">
        <w:rPr>
          <w:rFonts w:ascii="Arial Narrow" w:hAnsi="Arial Narrow"/>
        </w:rPr>
        <w:t xml:space="preserve">. </w:t>
      </w:r>
      <w:r w:rsidRPr="00607869">
        <w:rPr>
          <w:rFonts w:ascii="Arial Narrow" w:hAnsi="Arial Narrow"/>
          <w:spacing w:val="5"/>
        </w:rPr>
        <w:t>L</w:t>
      </w:r>
      <w:r w:rsidRPr="00607869">
        <w:rPr>
          <w:rFonts w:ascii="Arial Narrow" w:hAnsi="Arial Narrow"/>
        </w:rPr>
        <w:t xml:space="preserve">e </w:t>
      </w:r>
      <w:r w:rsidRPr="00607869">
        <w:rPr>
          <w:rFonts w:ascii="Arial Narrow" w:hAnsi="Arial Narrow"/>
          <w:spacing w:val="5"/>
        </w:rPr>
        <w:t>soumissionnair</w:t>
      </w:r>
      <w:r w:rsidRPr="00607869">
        <w:rPr>
          <w:rFonts w:ascii="Arial Narrow" w:hAnsi="Arial Narrow"/>
        </w:rPr>
        <w:t xml:space="preserve">e, </w:t>
      </w:r>
      <w:r w:rsidRPr="00607869">
        <w:rPr>
          <w:rFonts w:ascii="Arial Narrow" w:hAnsi="Arial Narrow"/>
          <w:spacing w:val="5"/>
        </w:rPr>
        <w:t xml:space="preserve">qui </w:t>
      </w:r>
      <w:r w:rsidRPr="00607869">
        <w:rPr>
          <w:rFonts w:ascii="Arial Narrow" w:hAnsi="Arial Narrow"/>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65E6E" w:rsidRPr="00607869" w:rsidRDefault="00B65E6E" w:rsidP="00B65E6E">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rPr>
      </w:pPr>
      <w:r w:rsidRPr="00607869">
        <w:rPr>
          <w:rFonts w:ascii="Arial Narrow" w:hAnsi="Arial Narrow"/>
        </w:rPr>
        <w:t xml:space="preserve">b.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tau</w:t>
      </w:r>
      <w:r w:rsidRPr="00607869">
        <w:rPr>
          <w:rFonts w:ascii="Arial Narrow" w:hAnsi="Arial Narrow"/>
        </w:rPr>
        <w:t xml:space="preserve">x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chang</w:t>
      </w:r>
      <w:r w:rsidRPr="00607869">
        <w:rPr>
          <w:rFonts w:ascii="Arial Narrow" w:hAnsi="Arial Narrow"/>
        </w:rPr>
        <w:t xml:space="preserve">e </w:t>
      </w:r>
      <w:r w:rsidRPr="00607869">
        <w:rPr>
          <w:rFonts w:ascii="Arial Narrow" w:hAnsi="Arial Narrow"/>
          <w:spacing w:val="5"/>
        </w:rPr>
        <w:t>utilisé</w:t>
      </w:r>
      <w:r w:rsidRPr="00607869">
        <w:rPr>
          <w:rFonts w:ascii="Arial Narrow" w:hAnsi="Arial Narrow"/>
        </w:rPr>
        <w:t xml:space="preserve">s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 xml:space="preserve">le </w:t>
      </w:r>
      <w:r w:rsidRPr="00607869">
        <w:rPr>
          <w:rFonts w:ascii="Arial Narrow" w:hAnsi="Arial Narrow"/>
          <w:spacing w:val="2"/>
        </w:rPr>
        <w:t>Soumissionnair</w:t>
      </w:r>
      <w:r w:rsidRPr="00607869">
        <w:rPr>
          <w:rFonts w:ascii="Arial Narrow" w:hAnsi="Arial Narrow"/>
        </w:rPr>
        <w:t xml:space="preserve">e </w:t>
      </w:r>
      <w:r w:rsidRPr="00607869">
        <w:rPr>
          <w:rFonts w:ascii="Arial Narrow" w:hAnsi="Arial Narrow"/>
          <w:spacing w:val="2"/>
        </w:rPr>
        <w:t>pou</w:t>
      </w:r>
      <w:r w:rsidRPr="00607869">
        <w:rPr>
          <w:rFonts w:ascii="Arial Narrow" w:hAnsi="Arial Narrow"/>
        </w:rPr>
        <w:t xml:space="preserve">r </w:t>
      </w:r>
      <w:r w:rsidRPr="00607869">
        <w:rPr>
          <w:rFonts w:ascii="Arial Narrow" w:hAnsi="Arial Narrow"/>
          <w:spacing w:val="2"/>
        </w:rPr>
        <w:t>converti</w:t>
      </w:r>
      <w:r w:rsidRPr="00607869">
        <w:rPr>
          <w:rFonts w:ascii="Arial Narrow" w:hAnsi="Arial Narrow"/>
        </w:rPr>
        <w:t xml:space="preserve">r </w:t>
      </w:r>
      <w:r w:rsidRPr="00607869">
        <w:rPr>
          <w:rFonts w:ascii="Arial Narrow" w:hAnsi="Arial Narrow"/>
          <w:spacing w:val="2"/>
        </w:rPr>
        <w:t>so</w:t>
      </w:r>
      <w:r w:rsidRPr="00607869">
        <w:rPr>
          <w:rFonts w:ascii="Arial Narrow" w:hAnsi="Arial Narrow"/>
        </w:rPr>
        <w:t xml:space="preserve">n </w:t>
      </w:r>
      <w:r w:rsidRPr="00607869">
        <w:rPr>
          <w:rFonts w:ascii="Arial Narrow" w:hAnsi="Arial Narrow"/>
          <w:spacing w:val="2"/>
        </w:rPr>
        <w:t>offr</w:t>
      </w:r>
      <w:r w:rsidRPr="00607869">
        <w:rPr>
          <w:rFonts w:ascii="Arial Narrow" w:hAnsi="Arial Narrow"/>
        </w:rPr>
        <w:t xml:space="preserve">e </w:t>
      </w:r>
      <w:r w:rsidRPr="00607869">
        <w:rPr>
          <w:rFonts w:ascii="Arial Narrow" w:hAnsi="Arial Narrow"/>
          <w:spacing w:val="2"/>
        </w:rPr>
        <w:t xml:space="preserve">en </w:t>
      </w:r>
      <w:r w:rsidRPr="00607869">
        <w:rPr>
          <w:rFonts w:ascii="Arial Narrow" w:hAnsi="Arial Narrow"/>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15.3. Option B : Le montant de la soumission est directement libellé en monnaie nationale et étrangère.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Le soumissionnaire libellera les Prix Unitaires du Bordereau des Prix et les Prix du Détail Quantitatif et Estimatif de la manière suivante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w w:val="99"/>
        </w:rPr>
        <w:t>a.</w:t>
      </w:r>
      <w:r w:rsidRPr="00607869">
        <w:rPr>
          <w:rFonts w:ascii="Arial Narrow" w:hAnsi="Arial Narrow"/>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15.5. Durant l’exécution des travaux, la plupart des monnaies étrangères restant à payer sur le montant du marché peut être révisée d’un commun accord par le Maître d’Ouvrage ou le Maître d’Ouvrage Délégué et </w:t>
      </w:r>
      <w:r w:rsidRPr="00607869">
        <w:rPr>
          <w:rFonts w:ascii="Arial Narrow" w:hAnsi="Arial Narrow"/>
        </w:rPr>
        <w:lastRenderedPageBreak/>
        <w:t>l’entreprise de façon à tenir compte de toute modification survenue dans les besoins en devises au titre du marché.</w:t>
      </w:r>
    </w:p>
    <w:p w:rsidR="00B65E6E" w:rsidRPr="00607869" w:rsidRDefault="00B65E6E" w:rsidP="00B65E6E">
      <w:pPr>
        <w:pStyle w:val="RGAOarticles"/>
        <w:rPr>
          <w:rFonts w:ascii="Arial Narrow" w:hAnsi="Arial Narrow"/>
        </w:rPr>
      </w:pPr>
      <w:bookmarkStart w:id="81" w:name="_Toc530307922"/>
      <w:bookmarkStart w:id="82" w:name="_Toc97557043"/>
      <w:bookmarkStart w:id="83" w:name="_Toc163062710"/>
      <w:r w:rsidRPr="00607869">
        <w:rPr>
          <w:rFonts w:ascii="Arial Narrow" w:hAnsi="Arial Narrow"/>
        </w:rPr>
        <w:t>Validité des offres</w:t>
      </w:r>
      <w:bookmarkEnd w:id="81"/>
      <w:bookmarkEnd w:id="82"/>
      <w:bookmarkEnd w:id="83"/>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16.1. Les offres doivent demeurer valables pendant </w:t>
      </w:r>
      <w:r w:rsidRPr="00607869">
        <w:rPr>
          <w:rFonts w:ascii="Arial Narrow" w:hAnsi="Arial Narrow"/>
          <w:spacing w:val="5"/>
        </w:rPr>
        <w:t>l</w:t>
      </w:r>
      <w:r w:rsidRPr="00607869">
        <w:rPr>
          <w:rFonts w:ascii="Arial Narrow" w:hAnsi="Arial Narrow"/>
        </w:rPr>
        <w:t xml:space="preserve">a </w:t>
      </w:r>
      <w:r w:rsidRPr="00607869">
        <w:rPr>
          <w:rFonts w:ascii="Arial Narrow" w:hAnsi="Arial Narrow"/>
          <w:spacing w:val="5"/>
        </w:rPr>
        <w:t>périod</w:t>
      </w:r>
      <w:r w:rsidRPr="00607869">
        <w:rPr>
          <w:rFonts w:ascii="Arial Narrow" w:hAnsi="Arial Narrow"/>
        </w:rPr>
        <w:t xml:space="preserve">e </w:t>
      </w:r>
      <w:r w:rsidRPr="00607869">
        <w:rPr>
          <w:rFonts w:ascii="Arial Narrow" w:hAnsi="Arial Narrow"/>
          <w:spacing w:val="5"/>
        </w:rPr>
        <w:t>spécifié</w:t>
      </w:r>
      <w:r w:rsidRPr="00607869">
        <w:rPr>
          <w:rFonts w:ascii="Arial Narrow" w:hAnsi="Arial Narrow"/>
        </w:rPr>
        <w:t xml:space="preserve">e </w:t>
      </w:r>
      <w:r w:rsidRPr="00607869">
        <w:rPr>
          <w:rFonts w:ascii="Arial Narrow" w:hAnsi="Arial Narrow"/>
          <w:spacing w:val="5"/>
        </w:rPr>
        <w:t>dan</w:t>
      </w:r>
      <w:r w:rsidRPr="00607869">
        <w:rPr>
          <w:rFonts w:ascii="Arial Narrow" w:hAnsi="Arial Narrow"/>
        </w:rPr>
        <w:t xml:space="preserve">s </w:t>
      </w:r>
      <w:r w:rsidRPr="00607869">
        <w:rPr>
          <w:rFonts w:ascii="Arial Narrow" w:hAnsi="Arial Narrow"/>
          <w:spacing w:val="5"/>
        </w:rPr>
        <w:t>l</w:t>
      </w:r>
      <w:r w:rsidRPr="00607869">
        <w:rPr>
          <w:rFonts w:ascii="Arial Narrow" w:hAnsi="Arial Narrow"/>
        </w:rPr>
        <w:t xml:space="preserve">e </w:t>
      </w:r>
      <w:r w:rsidRPr="00607869">
        <w:rPr>
          <w:rFonts w:ascii="Arial Narrow" w:hAnsi="Arial Narrow"/>
          <w:spacing w:val="5"/>
        </w:rPr>
        <w:t xml:space="preserve">Règlement </w:t>
      </w:r>
      <w:r w:rsidRPr="00607869">
        <w:rPr>
          <w:rFonts w:ascii="Arial Narrow" w:hAnsi="Arial Narrow"/>
        </w:rPr>
        <w:t xml:space="preserve">Particulier de l'Appel d'Offres pour compter de la date de remise des offres fixée par le Maître d’Ouvrage ou le Maître d’Ouvrage Délégué, en application de l'article 22 du RGAO. Une offre valable pour une période </w:t>
      </w:r>
      <w:r w:rsidRPr="00607869">
        <w:rPr>
          <w:rFonts w:ascii="Arial Narrow" w:hAnsi="Arial Narrow"/>
          <w:spacing w:val="5"/>
        </w:rPr>
        <w:t>plu</w:t>
      </w:r>
      <w:r w:rsidRPr="00607869">
        <w:rPr>
          <w:rFonts w:ascii="Arial Narrow" w:hAnsi="Arial Narrow"/>
        </w:rPr>
        <w:t xml:space="preserve">s </w:t>
      </w:r>
      <w:r w:rsidRPr="00607869">
        <w:rPr>
          <w:rFonts w:ascii="Arial Narrow" w:hAnsi="Arial Narrow"/>
          <w:spacing w:val="5"/>
        </w:rPr>
        <w:t>court</w:t>
      </w:r>
      <w:r w:rsidRPr="00607869">
        <w:rPr>
          <w:rFonts w:ascii="Arial Narrow" w:hAnsi="Arial Narrow"/>
        </w:rPr>
        <w:t xml:space="preserve">e </w:t>
      </w:r>
      <w:r w:rsidRPr="00607869">
        <w:rPr>
          <w:rFonts w:ascii="Arial Narrow" w:hAnsi="Arial Narrow"/>
          <w:spacing w:val="5"/>
        </w:rPr>
        <w:t>se</w:t>
      </w:r>
      <w:r w:rsidRPr="00607869">
        <w:rPr>
          <w:rFonts w:ascii="Arial Narrow" w:hAnsi="Arial Narrow"/>
        </w:rPr>
        <w:t xml:space="preserve">ra </w:t>
      </w:r>
      <w:r w:rsidRPr="00607869">
        <w:rPr>
          <w:rFonts w:ascii="Arial Narrow" w:hAnsi="Arial Narrow"/>
          <w:spacing w:val="5"/>
        </w:rPr>
        <w:t>considérée</w:t>
      </w:r>
      <w:r w:rsidRPr="00607869">
        <w:rPr>
          <w:rFonts w:ascii="Arial Narrow" w:hAnsi="Arial Narrow"/>
        </w:rPr>
        <w:t xml:space="preserve">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la Commission de passation des marchés</w:t>
      </w:r>
      <w:r w:rsidRPr="00607869">
        <w:rPr>
          <w:rFonts w:ascii="Arial Narrow" w:hAnsi="Arial Narrow"/>
        </w:rPr>
        <w:t xml:space="preserve"> comme non conforme, sauf si le délai de validité du cautionnement de soumission est conforme. Dans ce cas, un délai de quarante-huit (48) heures est accordé au soumissionnaire pour produire une nouvelle lettre de soumission.</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16.2. </w:t>
      </w:r>
      <w:r w:rsidRPr="00607869">
        <w:rPr>
          <w:rFonts w:ascii="Arial Narrow" w:hAnsi="Arial Narrow"/>
          <w:spacing w:val="5"/>
        </w:rPr>
        <w:t>Dan</w:t>
      </w:r>
      <w:r w:rsidRPr="00607869">
        <w:rPr>
          <w:rFonts w:ascii="Arial Narrow" w:hAnsi="Arial Narrow"/>
        </w:rPr>
        <w:t xml:space="preserve">s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circonstance</w:t>
      </w:r>
      <w:r w:rsidRPr="00607869">
        <w:rPr>
          <w:rFonts w:ascii="Arial Narrow" w:hAnsi="Arial Narrow"/>
        </w:rPr>
        <w:t xml:space="preserve">s </w:t>
      </w:r>
      <w:r w:rsidRPr="00607869">
        <w:rPr>
          <w:rFonts w:ascii="Arial Narrow" w:hAnsi="Arial Narrow"/>
          <w:spacing w:val="5"/>
        </w:rPr>
        <w:t xml:space="preserve">exceptionnelles, </w:t>
      </w:r>
      <w:r w:rsidRPr="00607869">
        <w:rPr>
          <w:rFonts w:ascii="Arial Narrow" w:hAnsi="Arial Narrow"/>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607869">
        <w:rPr>
          <w:rFonts w:ascii="Arial Narrow" w:hAnsi="Arial Narrow"/>
          <w:spacing w:val="5"/>
        </w:rPr>
        <w:t>U</w:t>
      </w:r>
      <w:r w:rsidRPr="00607869">
        <w:rPr>
          <w:rFonts w:ascii="Arial Narrow" w:hAnsi="Arial Narrow"/>
        </w:rPr>
        <w:t xml:space="preserve">n </w:t>
      </w:r>
      <w:r w:rsidRPr="00607869">
        <w:rPr>
          <w:rFonts w:ascii="Arial Narrow" w:hAnsi="Arial Narrow"/>
          <w:spacing w:val="5"/>
        </w:rPr>
        <w:t>soumissionnair</w:t>
      </w:r>
      <w:r w:rsidRPr="00607869">
        <w:rPr>
          <w:rFonts w:ascii="Arial Narrow" w:hAnsi="Arial Narrow"/>
        </w:rPr>
        <w:t xml:space="preserve">e </w:t>
      </w:r>
      <w:r w:rsidRPr="00607869">
        <w:rPr>
          <w:rFonts w:ascii="Arial Narrow" w:hAnsi="Arial Narrow"/>
          <w:spacing w:val="5"/>
        </w:rPr>
        <w:t>qu</w:t>
      </w:r>
      <w:r w:rsidRPr="00607869">
        <w:rPr>
          <w:rFonts w:ascii="Arial Narrow" w:hAnsi="Arial Narrow"/>
        </w:rPr>
        <w:t xml:space="preserve">i </w:t>
      </w:r>
      <w:r w:rsidRPr="00607869">
        <w:rPr>
          <w:rFonts w:ascii="Arial Narrow" w:hAnsi="Arial Narrow"/>
          <w:spacing w:val="5"/>
        </w:rPr>
        <w:t>consen</w:t>
      </w:r>
      <w:r w:rsidRPr="00607869">
        <w:rPr>
          <w:rFonts w:ascii="Arial Narrow" w:hAnsi="Arial Narrow"/>
        </w:rPr>
        <w:t xml:space="preserve">t à </w:t>
      </w:r>
      <w:r w:rsidRPr="00607869">
        <w:rPr>
          <w:rFonts w:ascii="Arial Narrow" w:hAnsi="Arial Narrow"/>
          <w:spacing w:val="5"/>
        </w:rPr>
        <w:t xml:space="preserve">une </w:t>
      </w:r>
      <w:r w:rsidRPr="00607869">
        <w:rPr>
          <w:rFonts w:ascii="Arial Narrow" w:hAnsi="Arial Narrow"/>
        </w:rPr>
        <w:t>prolongation ne se verra pas demander de modifier son offre, ni ne sera autorisé à le faire.</w:t>
      </w:r>
    </w:p>
    <w:p w:rsidR="00B65E6E" w:rsidRPr="00607869" w:rsidRDefault="00B65E6E" w:rsidP="00B65E6E">
      <w:pPr>
        <w:widowControl w:val="0"/>
        <w:tabs>
          <w:tab w:val="left" w:pos="800"/>
          <w:tab w:val="left" w:pos="2000"/>
          <w:tab w:val="left" w:pos="3220"/>
          <w:tab w:val="left" w:pos="3960"/>
        </w:tabs>
        <w:autoSpaceDE w:val="0"/>
        <w:spacing w:after="60" w:line="360" w:lineRule="auto"/>
        <w:jc w:val="both"/>
        <w:rPr>
          <w:rFonts w:ascii="Arial Narrow" w:hAnsi="Arial Narrow"/>
        </w:rPr>
      </w:pPr>
      <w:r w:rsidRPr="00607869">
        <w:rPr>
          <w:rFonts w:ascii="Arial Narrow" w:hAnsi="Arial Narrow"/>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607869">
        <w:rPr>
          <w:rFonts w:ascii="Arial Narrow" w:hAnsi="Arial Narrow"/>
          <w:spacing w:val="5"/>
        </w:rPr>
        <w:t>adresser</w:t>
      </w:r>
      <w:r w:rsidRPr="00607869">
        <w:rPr>
          <w:rFonts w:ascii="Arial Narrow" w:hAnsi="Arial Narrow"/>
        </w:rPr>
        <w:t xml:space="preserve">a </w:t>
      </w:r>
      <w:r w:rsidRPr="00607869">
        <w:rPr>
          <w:rFonts w:ascii="Arial Narrow" w:hAnsi="Arial Narrow"/>
          <w:spacing w:val="5"/>
        </w:rPr>
        <w:t>au(x</w:t>
      </w:r>
      <w:r w:rsidRPr="00607869">
        <w:rPr>
          <w:rFonts w:ascii="Arial Narrow" w:hAnsi="Arial Narrow"/>
        </w:rPr>
        <w:t xml:space="preserve">) </w:t>
      </w:r>
      <w:r w:rsidRPr="00607869">
        <w:rPr>
          <w:rFonts w:ascii="Arial Narrow" w:hAnsi="Arial Narrow"/>
          <w:spacing w:val="5"/>
        </w:rPr>
        <w:t>soumission</w:t>
      </w:r>
      <w:r w:rsidRPr="00607869">
        <w:rPr>
          <w:rFonts w:ascii="Arial Narrow" w:hAnsi="Arial Narrow"/>
        </w:rPr>
        <w:t>naire(s).</w:t>
      </w:r>
    </w:p>
    <w:p w:rsidR="00B65E6E" w:rsidRPr="00607869" w:rsidRDefault="00B65E6E" w:rsidP="00B65E6E">
      <w:pPr>
        <w:widowControl w:val="0"/>
        <w:tabs>
          <w:tab w:val="left" w:pos="800"/>
          <w:tab w:val="left" w:pos="2000"/>
          <w:tab w:val="left" w:pos="3220"/>
          <w:tab w:val="left" w:pos="3960"/>
        </w:tabs>
        <w:autoSpaceDE w:val="0"/>
        <w:spacing w:after="60" w:line="360" w:lineRule="auto"/>
        <w:jc w:val="both"/>
        <w:rPr>
          <w:rFonts w:ascii="Arial Narrow" w:hAnsi="Arial Narrow"/>
        </w:rPr>
      </w:pPr>
      <w:r w:rsidRPr="00607869">
        <w:rPr>
          <w:rFonts w:ascii="Arial Narrow" w:hAnsi="Arial Narrow"/>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65E6E" w:rsidRPr="00607869" w:rsidRDefault="00B65E6E" w:rsidP="00B65E6E">
      <w:pPr>
        <w:pStyle w:val="RGAOarticles"/>
        <w:rPr>
          <w:rFonts w:ascii="Arial Narrow" w:hAnsi="Arial Narrow"/>
        </w:rPr>
      </w:pPr>
      <w:bookmarkStart w:id="84" w:name="_Toc530307923"/>
      <w:bookmarkStart w:id="85" w:name="_Toc97557044"/>
      <w:bookmarkStart w:id="86" w:name="_Toc163062711"/>
      <w:r w:rsidRPr="00607869">
        <w:rPr>
          <w:rFonts w:ascii="Arial Narrow" w:hAnsi="Arial Narrow"/>
        </w:rPr>
        <w:t>Cautionnement de soumission</w:t>
      </w:r>
      <w:bookmarkEnd w:id="84"/>
      <w:bookmarkEnd w:id="85"/>
      <w:bookmarkEnd w:id="86"/>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17.1. </w:t>
      </w:r>
      <w:r w:rsidRPr="00607869">
        <w:rPr>
          <w:rFonts w:ascii="Arial Narrow" w:hAnsi="Arial Narrow"/>
          <w:spacing w:val="3"/>
        </w:rPr>
        <w:t>E</w:t>
      </w:r>
      <w:r w:rsidRPr="00607869">
        <w:rPr>
          <w:rFonts w:ascii="Arial Narrow" w:hAnsi="Arial Narrow"/>
        </w:rPr>
        <w:t xml:space="preserve">n </w:t>
      </w:r>
      <w:r w:rsidRPr="00607869">
        <w:rPr>
          <w:rFonts w:ascii="Arial Narrow" w:hAnsi="Arial Narrow"/>
          <w:spacing w:val="3"/>
        </w:rPr>
        <w:t>applicatio</w:t>
      </w:r>
      <w:r w:rsidRPr="00607869">
        <w:rPr>
          <w:rFonts w:ascii="Arial Narrow" w:hAnsi="Arial Narrow"/>
        </w:rPr>
        <w:t xml:space="preserve">n </w:t>
      </w:r>
      <w:r w:rsidRPr="00607869">
        <w:rPr>
          <w:rFonts w:ascii="Arial Narrow" w:hAnsi="Arial Narrow"/>
          <w:spacing w:val="3"/>
        </w:rPr>
        <w:t>d</w:t>
      </w:r>
      <w:r w:rsidRPr="00607869">
        <w:rPr>
          <w:rFonts w:ascii="Arial Narrow" w:hAnsi="Arial Narrow"/>
        </w:rPr>
        <w:t xml:space="preserve">e </w:t>
      </w:r>
      <w:r w:rsidRPr="00607869">
        <w:rPr>
          <w:rFonts w:ascii="Arial Narrow" w:hAnsi="Arial Narrow"/>
          <w:spacing w:val="3"/>
        </w:rPr>
        <w:t>l'articl</w:t>
      </w:r>
      <w:r w:rsidRPr="00607869">
        <w:rPr>
          <w:rFonts w:ascii="Arial Narrow" w:hAnsi="Arial Narrow"/>
        </w:rPr>
        <w:t xml:space="preserve">e </w:t>
      </w:r>
      <w:r w:rsidRPr="00607869">
        <w:rPr>
          <w:rFonts w:ascii="Arial Narrow" w:hAnsi="Arial Narrow"/>
          <w:spacing w:val="3"/>
        </w:rPr>
        <w:t>1</w:t>
      </w:r>
      <w:r w:rsidRPr="00607869">
        <w:rPr>
          <w:rFonts w:ascii="Arial Narrow" w:hAnsi="Arial Narrow"/>
        </w:rPr>
        <w:t xml:space="preserve">3 </w:t>
      </w:r>
      <w:r w:rsidRPr="00607869">
        <w:rPr>
          <w:rFonts w:ascii="Arial Narrow" w:hAnsi="Arial Narrow"/>
          <w:spacing w:val="3"/>
        </w:rPr>
        <w:t>d</w:t>
      </w:r>
      <w:r w:rsidRPr="00607869">
        <w:rPr>
          <w:rFonts w:ascii="Arial Narrow" w:hAnsi="Arial Narrow"/>
        </w:rPr>
        <w:t xml:space="preserve">u </w:t>
      </w:r>
      <w:r w:rsidRPr="00607869">
        <w:rPr>
          <w:rFonts w:ascii="Arial Narrow" w:hAnsi="Arial Narrow"/>
          <w:spacing w:val="3"/>
        </w:rPr>
        <w:t xml:space="preserve">RGAO, </w:t>
      </w:r>
      <w:r w:rsidRPr="00607869">
        <w:rPr>
          <w:rFonts w:ascii="Arial Narrow" w:hAnsi="Arial Narrow"/>
        </w:rPr>
        <w:t xml:space="preserve">le soumissionnaire fournira un cautionnement de soumission </w:t>
      </w:r>
      <w:r w:rsidRPr="00607869">
        <w:rPr>
          <w:rFonts w:ascii="Arial Narrow" w:hAnsi="Arial Narrow"/>
          <w:spacing w:val="5"/>
        </w:rPr>
        <w:t>d</w:t>
      </w:r>
      <w:r w:rsidRPr="00607869">
        <w:rPr>
          <w:rFonts w:ascii="Arial Narrow" w:hAnsi="Arial Narrow"/>
        </w:rPr>
        <w:t xml:space="preserve">u </w:t>
      </w:r>
      <w:r w:rsidRPr="00607869">
        <w:rPr>
          <w:rFonts w:ascii="Arial Narrow" w:hAnsi="Arial Narrow"/>
          <w:spacing w:val="5"/>
        </w:rPr>
        <w:t>montan</w:t>
      </w:r>
      <w:r w:rsidRPr="00607869">
        <w:rPr>
          <w:rFonts w:ascii="Arial Narrow" w:hAnsi="Arial Narrow"/>
        </w:rPr>
        <w:t xml:space="preserve">t </w:t>
      </w:r>
      <w:r w:rsidRPr="00607869">
        <w:rPr>
          <w:rFonts w:ascii="Arial Narrow" w:hAnsi="Arial Narrow"/>
          <w:spacing w:val="5"/>
        </w:rPr>
        <w:t>spécifi</w:t>
      </w:r>
      <w:r w:rsidRPr="00607869">
        <w:rPr>
          <w:rFonts w:ascii="Arial Narrow" w:hAnsi="Arial Narrow"/>
        </w:rPr>
        <w:t xml:space="preserve">é </w:t>
      </w:r>
      <w:r w:rsidRPr="00607869">
        <w:rPr>
          <w:rFonts w:ascii="Arial Narrow" w:hAnsi="Arial Narrow"/>
          <w:spacing w:val="5"/>
        </w:rPr>
        <w:t>dan</w:t>
      </w:r>
      <w:r w:rsidRPr="00607869">
        <w:rPr>
          <w:rFonts w:ascii="Arial Narrow" w:hAnsi="Arial Narrow"/>
        </w:rPr>
        <w:t xml:space="preserve">s </w:t>
      </w:r>
      <w:r w:rsidRPr="00607869">
        <w:rPr>
          <w:rFonts w:ascii="Arial Narrow" w:hAnsi="Arial Narrow"/>
          <w:spacing w:val="5"/>
        </w:rPr>
        <w:t xml:space="preserve">le </w:t>
      </w:r>
      <w:r w:rsidRPr="00607869">
        <w:rPr>
          <w:rFonts w:ascii="Arial Narrow" w:hAnsi="Arial Narrow"/>
          <w:spacing w:val="2"/>
        </w:rPr>
        <w:t>Règlemen</w:t>
      </w:r>
      <w:r w:rsidRPr="00607869">
        <w:rPr>
          <w:rFonts w:ascii="Arial Narrow" w:hAnsi="Arial Narrow"/>
        </w:rPr>
        <w:t xml:space="preserve">t </w:t>
      </w:r>
      <w:r w:rsidRPr="00607869">
        <w:rPr>
          <w:rFonts w:ascii="Arial Narrow" w:hAnsi="Arial Narrow"/>
          <w:spacing w:val="2"/>
        </w:rPr>
        <w:t>Particulie</w:t>
      </w:r>
      <w:r w:rsidRPr="00607869">
        <w:rPr>
          <w:rFonts w:ascii="Arial Narrow" w:hAnsi="Arial Narrow"/>
        </w:rPr>
        <w:t xml:space="preserve">r </w:t>
      </w:r>
      <w:r w:rsidRPr="00607869">
        <w:rPr>
          <w:rFonts w:ascii="Arial Narrow" w:hAnsi="Arial Narrow"/>
          <w:spacing w:val="2"/>
        </w:rPr>
        <w:t>d</w:t>
      </w:r>
      <w:r w:rsidRPr="00607869">
        <w:rPr>
          <w:rFonts w:ascii="Arial Narrow" w:hAnsi="Arial Narrow"/>
        </w:rPr>
        <w:t xml:space="preserve">e </w:t>
      </w:r>
      <w:r w:rsidRPr="00607869">
        <w:rPr>
          <w:rFonts w:ascii="Arial Narrow" w:hAnsi="Arial Narrow"/>
          <w:spacing w:val="2"/>
        </w:rPr>
        <w:t>l'Appe</w:t>
      </w:r>
      <w:r w:rsidRPr="00607869">
        <w:rPr>
          <w:rFonts w:ascii="Arial Narrow" w:hAnsi="Arial Narrow"/>
        </w:rPr>
        <w:t xml:space="preserve">l </w:t>
      </w:r>
      <w:r w:rsidRPr="00607869">
        <w:rPr>
          <w:rFonts w:ascii="Arial Narrow" w:hAnsi="Arial Narrow"/>
          <w:spacing w:val="2"/>
        </w:rPr>
        <w:t xml:space="preserve">d'Offres, </w:t>
      </w:r>
      <w:r w:rsidRPr="00607869">
        <w:rPr>
          <w:rFonts w:ascii="Arial Narrow" w:hAnsi="Arial Narrow"/>
        </w:rPr>
        <w:t>et qui fera partie intégrante de son offre.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17.2. Le cautionnement de soumission sera conforme au modèle présenté dans le Dossier d’Appel d’Offres ; d’autres modèles peuvent être autorisés, par le </w:t>
      </w:r>
      <w:r w:rsidRPr="00607869">
        <w:rPr>
          <w:rFonts w:ascii="Arial Narrow" w:hAnsi="Arial Narrow"/>
          <w:spacing w:val="5"/>
        </w:rPr>
        <w:t>Maître d’Ouvrage ou le Maître d’Ouvrage Délégué</w:t>
      </w:r>
      <w:r w:rsidRPr="00607869">
        <w:rPr>
          <w:rFonts w:ascii="Arial Narrow" w:hAnsi="Arial Narrow"/>
        </w:rPr>
        <w:t xml:space="preserve">. Le cautionnement </w:t>
      </w:r>
      <w:r w:rsidRPr="00607869">
        <w:rPr>
          <w:rFonts w:ascii="Arial Narrow" w:hAnsi="Arial Narrow"/>
          <w:spacing w:val="5"/>
        </w:rPr>
        <w:t xml:space="preserve">de </w:t>
      </w:r>
      <w:r w:rsidRPr="00607869">
        <w:rPr>
          <w:rFonts w:ascii="Arial Narrow" w:hAnsi="Arial Narrow"/>
        </w:rPr>
        <w:t>soumission demeurera valide pendant trente (30) jours au-delà de la date limite</w:t>
      </w:r>
      <w:r w:rsidRPr="00607869">
        <w:rPr>
          <w:rFonts w:ascii="Arial Narrow" w:hAnsi="Arial Narrow"/>
          <w:spacing w:val="-8"/>
        </w:rPr>
        <w:t xml:space="preserve"> initiale </w:t>
      </w:r>
      <w:r w:rsidRPr="00607869">
        <w:rPr>
          <w:rFonts w:ascii="Arial Narrow" w:hAnsi="Arial Narrow"/>
        </w:rPr>
        <w:t>de validité des offres, ou de toute nouvelle date limite de validité demandée par le Maître d’Ouvrage ou le Maître d’Ouvrage Délégué et acceptée par le soumission</w:t>
      </w:r>
      <w:r w:rsidRPr="00607869">
        <w:rPr>
          <w:rFonts w:ascii="Arial Narrow" w:hAnsi="Arial Narrow"/>
          <w:spacing w:val="4"/>
        </w:rPr>
        <w:t>naire</w:t>
      </w:r>
      <w:r w:rsidRPr="00607869">
        <w:rPr>
          <w:rFonts w:ascii="Arial Narrow" w:hAnsi="Arial Narrow"/>
        </w:rPr>
        <w:t xml:space="preserve">, </w:t>
      </w:r>
      <w:r w:rsidRPr="00607869">
        <w:rPr>
          <w:rFonts w:ascii="Arial Narrow" w:hAnsi="Arial Narrow"/>
          <w:spacing w:val="4"/>
        </w:rPr>
        <w:t>conformémen</w:t>
      </w:r>
      <w:r w:rsidRPr="00607869">
        <w:rPr>
          <w:rFonts w:ascii="Arial Narrow" w:hAnsi="Arial Narrow"/>
        </w:rPr>
        <w:t xml:space="preserve">t </w:t>
      </w:r>
      <w:r w:rsidRPr="00607869">
        <w:rPr>
          <w:rFonts w:ascii="Arial Narrow" w:hAnsi="Arial Narrow"/>
          <w:spacing w:val="4"/>
        </w:rPr>
        <w:t>au</w:t>
      </w:r>
      <w:r w:rsidRPr="00607869">
        <w:rPr>
          <w:rFonts w:ascii="Arial Narrow" w:hAnsi="Arial Narrow"/>
        </w:rPr>
        <w:t xml:space="preserve">x </w:t>
      </w:r>
      <w:r w:rsidRPr="00607869">
        <w:rPr>
          <w:rFonts w:ascii="Arial Narrow" w:hAnsi="Arial Narrow"/>
          <w:spacing w:val="4"/>
        </w:rPr>
        <w:t>disposition</w:t>
      </w:r>
      <w:r w:rsidRPr="00607869">
        <w:rPr>
          <w:rFonts w:ascii="Arial Narrow" w:hAnsi="Arial Narrow"/>
        </w:rPr>
        <w:t xml:space="preserve">s </w:t>
      </w:r>
      <w:r w:rsidRPr="00607869">
        <w:rPr>
          <w:rFonts w:ascii="Arial Narrow" w:hAnsi="Arial Narrow"/>
          <w:spacing w:val="4"/>
        </w:rPr>
        <w:t xml:space="preserve">de </w:t>
      </w:r>
      <w:r w:rsidRPr="00607869">
        <w:rPr>
          <w:rFonts w:ascii="Arial Narrow" w:hAnsi="Arial Narrow"/>
        </w:rPr>
        <w:t>l’article 16.2 du RGAO.</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Pour les prestations relevant des lettres commandes, les chèques certifiés et les chèques-banques sont admis </w:t>
      </w:r>
      <w:r w:rsidRPr="00607869">
        <w:rPr>
          <w:rFonts w:ascii="Arial Narrow" w:hAnsi="Arial Narrow"/>
        </w:rPr>
        <w:lastRenderedPageBreak/>
        <w:t>au titre du cautionnement de soumission.</w:t>
      </w:r>
    </w:p>
    <w:p w:rsidR="00B65E6E" w:rsidRPr="00607869" w:rsidRDefault="00B65E6E" w:rsidP="00B65E6E">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607869">
        <w:rPr>
          <w:rFonts w:ascii="Arial Narrow" w:hAnsi="Arial Narrow"/>
        </w:rPr>
        <w:t xml:space="preserve">17.3. Toute offre non accompagnée d’un cautionnement de soumission acceptable sera rejetée par la </w:t>
      </w:r>
      <w:r w:rsidRPr="00607869">
        <w:rPr>
          <w:rFonts w:ascii="Arial Narrow" w:hAnsi="Arial Narrow"/>
          <w:spacing w:val="5"/>
        </w:rPr>
        <w:t>Commissio</w:t>
      </w:r>
      <w:r w:rsidRPr="00607869">
        <w:rPr>
          <w:rFonts w:ascii="Arial Narrow" w:hAnsi="Arial Narrow"/>
        </w:rPr>
        <w:t xml:space="preserve">n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Passatio</w:t>
      </w:r>
      <w:r w:rsidRPr="00607869">
        <w:rPr>
          <w:rFonts w:ascii="Arial Narrow" w:hAnsi="Arial Narrow"/>
        </w:rPr>
        <w:t xml:space="preserve">n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Marchés comm</w:t>
      </w:r>
      <w:r w:rsidRPr="00607869">
        <w:rPr>
          <w:rFonts w:ascii="Arial Narrow" w:hAnsi="Arial Narrow"/>
        </w:rPr>
        <w:t xml:space="preserve">e </w:t>
      </w:r>
      <w:r w:rsidRPr="00607869">
        <w:rPr>
          <w:rFonts w:ascii="Arial Narrow" w:hAnsi="Arial Narrow"/>
          <w:spacing w:val="5"/>
        </w:rPr>
        <w:t>incomplète</w:t>
      </w:r>
      <w:r w:rsidRPr="00607869">
        <w:rPr>
          <w:rFonts w:ascii="Arial Narrow" w:hAnsi="Arial Narrow"/>
        </w:rPr>
        <w:t xml:space="preserve">. Le cautionnement </w:t>
      </w:r>
      <w:r w:rsidRPr="00607869">
        <w:rPr>
          <w:rFonts w:ascii="Arial Narrow" w:hAnsi="Arial Narrow"/>
          <w:spacing w:val="5"/>
        </w:rPr>
        <w:t xml:space="preserve">de </w:t>
      </w:r>
      <w:r w:rsidRPr="00607869">
        <w:rPr>
          <w:rFonts w:ascii="Arial Narrow" w:hAnsi="Arial Narrow"/>
          <w:spacing w:val="1"/>
        </w:rPr>
        <w:t>soumissio</w:t>
      </w:r>
      <w:r w:rsidRPr="00607869">
        <w:rPr>
          <w:rFonts w:ascii="Arial Narrow" w:hAnsi="Arial Narrow"/>
        </w:rPr>
        <w:t xml:space="preserve">n </w:t>
      </w:r>
      <w:r w:rsidRPr="00607869">
        <w:rPr>
          <w:rFonts w:ascii="Arial Narrow" w:hAnsi="Arial Narrow"/>
          <w:spacing w:val="1"/>
        </w:rPr>
        <w:t>d’u</w:t>
      </w:r>
      <w:r w:rsidRPr="00607869">
        <w:rPr>
          <w:rFonts w:ascii="Arial Narrow" w:hAnsi="Arial Narrow"/>
        </w:rPr>
        <w:t xml:space="preserve">n </w:t>
      </w:r>
      <w:r w:rsidRPr="00607869">
        <w:rPr>
          <w:rFonts w:ascii="Arial Narrow" w:hAnsi="Arial Narrow"/>
          <w:spacing w:val="1"/>
        </w:rPr>
        <w:t>groupemen</w:t>
      </w:r>
      <w:r w:rsidRPr="00607869">
        <w:rPr>
          <w:rFonts w:ascii="Arial Narrow" w:hAnsi="Arial Narrow"/>
        </w:rPr>
        <w:t xml:space="preserve">t </w:t>
      </w:r>
      <w:r w:rsidRPr="00607869">
        <w:rPr>
          <w:rFonts w:ascii="Arial Narrow" w:hAnsi="Arial Narrow"/>
          <w:spacing w:val="1"/>
        </w:rPr>
        <w:t xml:space="preserve">d’entreprises </w:t>
      </w:r>
      <w:r w:rsidRPr="00607869">
        <w:rPr>
          <w:rFonts w:ascii="Arial Narrow" w:hAnsi="Arial Narrow"/>
          <w:spacing w:val="5"/>
        </w:rPr>
        <w:t>doi</w:t>
      </w:r>
      <w:r w:rsidRPr="00607869">
        <w:rPr>
          <w:rFonts w:ascii="Arial Narrow" w:hAnsi="Arial Narrow"/>
        </w:rPr>
        <w:t xml:space="preserve">t </w:t>
      </w:r>
      <w:r w:rsidRPr="00607869">
        <w:rPr>
          <w:rFonts w:ascii="Arial Narrow" w:hAnsi="Arial Narrow"/>
          <w:spacing w:val="5"/>
        </w:rPr>
        <w:t>êtr</w:t>
      </w:r>
      <w:r w:rsidRPr="00607869">
        <w:rPr>
          <w:rFonts w:ascii="Arial Narrow" w:hAnsi="Arial Narrow"/>
        </w:rPr>
        <w:t xml:space="preserve">e </w:t>
      </w:r>
      <w:r w:rsidRPr="00607869">
        <w:rPr>
          <w:rFonts w:ascii="Arial Narrow" w:hAnsi="Arial Narrow"/>
          <w:spacing w:val="5"/>
        </w:rPr>
        <w:t>établi a</w:t>
      </w:r>
      <w:r w:rsidRPr="00607869">
        <w:rPr>
          <w:rFonts w:ascii="Arial Narrow" w:hAnsi="Arial Narrow"/>
        </w:rPr>
        <w:t xml:space="preserve">u </w:t>
      </w:r>
      <w:r w:rsidRPr="00607869">
        <w:rPr>
          <w:rFonts w:ascii="Arial Narrow" w:hAnsi="Arial Narrow"/>
          <w:spacing w:val="5"/>
        </w:rPr>
        <w:t>no</w:t>
      </w:r>
      <w:r w:rsidRPr="00607869">
        <w:rPr>
          <w:rFonts w:ascii="Arial Narrow" w:hAnsi="Arial Narrow"/>
        </w:rPr>
        <w:t xml:space="preserve">m </w:t>
      </w:r>
      <w:r w:rsidRPr="00607869">
        <w:rPr>
          <w:rFonts w:ascii="Arial Narrow" w:hAnsi="Arial Narrow"/>
          <w:spacing w:val="5"/>
        </w:rPr>
        <w:t>d</w:t>
      </w:r>
      <w:r w:rsidRPr="00607869">
        <w:rPr>
          <w:rFonts w:ascii="Arial Narrow" w:hAnsi="Arial Narrow"/>
        </w:rPr>
        <w:t xml:space="preserve">u </w:t>
      </w:r>
      <w:r w:rsidRPr="00607869">
        <w:rPr>
          <w:rFonts w:ascii="Arial Narrow" w:hAnsi="Arial Narrow"/>
          <w:spacing w:val="5"/>
        </w:rPr>
        <w:t xml:space="preserve">mandataire </w:t>
      </w:r>
      <w:r w:rsidRPr="00607869">
        <w:rPr>
          <w:rFonts w:ascii="Arial Narrow" w:hAnsi="Arial Narrow"/>
        </w:rPr>
        <w:t>soumettant l’offre.</w:t>
      </w:r>
    </w:p>
    <w:p w:rsidR="00B65E6E" w:rsidRPr="00607869" w:rsidRDefault="00B65E6E" w:rsidP="00B65E6E">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607869">
        <w:rPr>
          <w:rFonts w:ascii="Arial Narrow" w:hAnsi="Arial Narrow"/>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65E6E" w:rsidRPr="00607869" w:rsidRDefault="00B65E6E" w:rsidP="00B65E6E">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607869">
        <w:rPr>
          <w:rFonts w:ascii="Arial Narrow" w:hAnsi="Arial Narrow"/>
        </w:rPr>
        <w:t>17.5. Le cautionnement de soumission des soumissionnaires non retenus sont restitués dès publication des résultats d’attribution.</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17. 6. Le cautionnement de soumission de l’attributaire du Marché sera libéré dès que ce dernier aura fourni le cautionnement définitif requis.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17. 7. Le cautionnement de soumission peut être saisi :</w:t>
      </w:r>
    </w:p>
    <w:p w:rsidR="00B65E6E" w:rsidRPr="00607869" w:rsidRDefault="00B65E6E" w:rsidP="00B65E6E">
      <w:pPr>
        <w:widowControl w:val="0"/>
        <w:autoSpaceDE w:val="0"/>
        <w:spacing w:after="60" w:line="360" w:lineRule="auto"/>
        <w:ind w:firstLine="720"/>
        <w:jc w:val="both"/>
        <w:rPr>
          <w:rFonts w:ascii="Arial Narrow" w:hAnsi="Arial Narrow"/>
        </w:rPr>
      </w:pPr>
      <w:r w:rsidRPr="00607869">
        <w:rPr>
          <w:rFonts w:ascii="Arial Narrow" w:hAnsi="Arial Narrow"/>
        </w:rPr>
        <w:t>a. Si le soumissionnaire retire son offre durant la période de validité ;</w:t>
      </w:r>
    </w:p>
    <w:p w:rsidR="00B65E6E" w:rsidRPr="00607869" w:rsidRDefault="00B65E6E" w:rsidP="00B65E6E">
      <w:pPr>
        <w:widowControl w:val="0"/>
        <w:autoSpaceDE w:val="0"/>
        <w:spacing w:after="60" w:line="360" w:lineRule="auto"/>
        <w:ind w:firstLine="720"/>
        <w:jc w:val="both"/>
        <w:rPr>
          <w:rFonts w:ascii="Arial Narrow" w:hAnsi="Arial Narrow"/>
        </w:rPr>
      </w:pPr>
      <w:r w:rsidRPr="00607869">
        <w:rPr>
          <w:rFonts w:ascii="Arial Narrow" w:hAnsi="Arial Narrow"/>
        </w:rPr>
        <w:t>b. Si, le soumissionnaire retenu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 xml:space="preserve">i. Manque à son obligation de souscrire le marché en application de l’article 38 du RGAO ;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 xml:space="preserve">ii. Manque à son obligation de fournir le cautionnement définitif en application de l’article 39 du RGAO ;  </w:t>
      </w:r>
    </w:p>
    <w:p w:rsidR="00B65E6E" w:rsidRPr="00607869" w:rsidRDefault="00B65E6E" w:rsidP="00B65E6E">
      <w:pPr>
        <w:widowControl w:val="0"/>
        <w:autoSpaceDE w:val="0"/>
        <w:spacing w:after="60" w:line="360" w:lineRule="auto"/>
        <w:ind w:left="567" w:hanging="283"/>
        <w:jc w:val="both"/>
        <w:rPr>
          <w:rFonts w:ascii="Arial Narrow" w:hAnsi="Arial Narrow"/>
        </w:rPr>
      </w:pPr>
      <w:r w:rsidRPr="00607869">
        <w:rPr>
          <w:rFonts w:ascii="Arial Narrow" w:hAnsi="Arial Narrow"/>
        </w:rPr>
        <w:t xml:space="preserve">iii.  Refuse de recevoir notification du marché. </w:t>
      </w:r>
    </w:p>
    <w:p w:rsidR="00B65E6E" w:rsidRPr="00607869" w:rsidRDefault="00B65E6E" w:rsidP="00B65E6E">
      <w:pPr>
        <w:pStyle w:val="RGAOarticles"/>
        <w:rPr>
          <w:rFonts w:ascii="Arial Narrow" w:hAnsi="Arial Narrow"/>
        </w:rPr>
      </w:pPr>
      <w:bookmarkStart w:id="87" w:name="_Toc530307924"/>
      <w:bookmarkStart w:id="88" w:name="_Toc97557045"/>
      <w:bookmarkStart w:id="89" w:name="_Toc163062712"/>
      <w:r w:rsidRPr="00607869">
        <w:rPr>
          <w:rFonts w:ascii="Arial Narrow" w:hAnsi="Arial Narrow"/>
        </w:rPr>
        <w:t>Propositions variantes des soumissionnaires</w:t>
      </w:r>
      <w:bookmarkEnd w:id="87"/>
      <w:bookmarkEnd w:id="88"/>
      <w:bookmarkEnd w:id="89"/>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18.1. Lorsque les travaux peuvent être exécutés </w:t>
      </w:r>
      <w:r w:rsidRPr="00607869">
        <w:rPr>
          <w:rFonts w:ascii="Arial Narrow" w:hAnsi="Arial Narrow"/>
          <w:spacing w:val="2"/>
        </w:rPr>
        <w:t>dan</w:t>
      </w:r>
      <w:r w:rsidRPr="00607869">
        <w:rPr>
          <w:rFonts w:ascii="Arial Narrow" w:hAnsi="Arial Narrow"/>
        </w:rPr>
        <w:t xml:space="preserve">s </w:t>
      </w:r>
      <w:r w:rsidRPr="00607869">
        <w:rPr>
          <w:rFonts w:ascii="Arial Narrow" w:hAnsi="Arial Narrow"/>
          <w:spacing w:val="2"/>
        </w:rPr>
        <w:t>de</w:t>
      </w:r>
      <w:r w:rsidRPr="00607869">
        <w:rPr>
          <w:rFonts w:ascii="Arial Narrow" w:hAnsi="Arial Narrow"/>
        </w:rPr>
        <w:t xml:space="preserve">s </w:t>
      </w:r>
      <w:r w:rsidRPr="00607869">
        <w:rPr>
          <w:rFonts w:ascii="Arial Narrow" w:hAnsi="Arial Narrow"/>
          <w:spacing w:val="2"/>
        </w:rPr>
        <w:t>délai</w:t>
      </w:r>
      <w:r w:rsidRPr="00607869">
        <w:rPr>
          <w:rFonts w:ascii="Arial Narrow" w:hAnsi="Arial Narrow"/>
        </w:rPr>
        <w:t xml:space="preserve">s prévisionnels </w:t>
      </w:r>
      <w:r w:rsidRPr="00607869">
        <w:rPr>
          <w:rFonts w:ascii="Arial Narrow" w:hAnsi="Arial Narrow"/>
          <w:spacing w:val="2"/>
        </w:rPr>
        <w:t>d’exécutio</w:t>
      </w:r>
      <w:r w:rsidRPr="00607869">
        <w:rPr>
          <w:rFonts w:ascii="Arial Narrow" w:hAnsi="Arial Narrow"/>
        </w:rPr>
        <w:t xml:space="preserve">n </w:t>
      </w:r>
      <w:r w:rsidRPr="00607869">
        <w:rPr>
          <w:rFonts w:ascii="Arial Narrow" w:hAnsi="Arial Narrow"/>
          <w:spacing w:val="2"/>
        </w:rPr>
        <w:t>variables</w:t>
      </w:r>
      <w:r w:rsidRPr="00607869">
        <w:rPr>
          <w:rFonts w:ascii="Arial Narrow" w:hAnsi="Arial Narrow"/>
        </w:rPr>
        <w:t xml:space="preserve">, </w:t>
      </w:r>
      <w:r w:rsidRPr="00607869">
        <w:rPr>
          <w:rFonts w:ascii="Arial Narrow" w:hAnsi="Arial Narrow"/>
          <w:spacing w:val="2"/>
        </w:rPr>
        <w:t xml:space="preserve">le </w:t>
      </w:r>
      <w:r w:rsidRPr="00607869">
        <w:rPr>
          <w:rFonts w:ascii="Arial Narrow" w:hAnsi="Arial Narrow"/>
        </w:rPr>
        <w:t xml:space="preserve">RPAO précisera ces délais, et indiquera la méthode retenue pour l’évaluation du délai d’achèvement proposé par le soumissionnaire à l’intérieur des délais prévus. Les offres </w:t>
      </w:r>
      <w:r w:rsidRPr="00607869">
        <w:rPr>
          <w:rFonts w:ascii="Arial Narrow" w:hAnsi="Arial Narrow"/>
          <w:spacing w:val="5"/>
        </w:rPr>
        <w:t>proposan</w:t>
      </w:r>
      <w:r w:rsidRPr="00607869">
        <w:rPr>
          <w:rFonts w:ascii="Arial Narrow" w:hAnsi="Arial Narrow"/>
        </w:rPr>
        <w:t xml:space="preserve">t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délai</w:t>
      </w:r>
      <w:r w:rsidRPr="00607869">
        <w:rPr>
          <w:rFonts w:ascii="Arial Narrow" w:hAnsi="Arial Narrow"/>
        </w:rPr>
        <w:t xml:space="preserve">s </w:t>
      </w:r>
      <w:r w:rsidRPr="00607869">
        <w:rPr>
          <w:rFonts w:ascii="Arial Narrow" w:hAnsi="Arial Narrow"/>
          <w:spacing w:val="5"/>
        </w:rPr>
        <w:t>au-del</w:t>
      </w:r>
      <w:r w:rsidRPr="00607869">
        <w:rPr>
          <w:rFonts w:ascii="Arial Narrow" w:hAnsi="Arial Narrow"/>
        </w:rPr>
        <w:t xml:space="preserve">à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 xml:space="preserve">ceux </w:t>
      </w:r>
      <w:r w:rsidRPr="00607869">
        <w:rPr>
          <w:rFonts w:ascii="Arial Narrow" w:hAnsi="Arial Narrow"/>
          <w:spacing w:val="3"/>
        </w:rPr>
        <w:t>spécifié</w:t>
      </w:r>
      <w:r w:rsidRPr="00607869">
        <w:rPr>
          <w:rFonts w:ascii="Arial Narrow" w:hAnsi="Arial Narrow"/>
        </w:rPr>
        <w:t xml:space="preserve">s ne </w:t>
      </w:r>
      <w:r w:rsidRPr="00607869">
        <w:rPr>
          <w:rFonts w:ascii="Arial Narrow" w:hAnsi="Arial Narrow"/>
          <w:spacing w:val="3"/>
        </w:rPr>
        <w:t>seron</w:t>
      </w:r>
      <w:r w:rsidRPr="00607869">
        <w:rPr>
          <w:rFonts w:ascii="Arial Narrow" w:hAnsi="Arial Narrow"/>
        </w:rPr>
        <w:t xml:space="preserve">t pas </w:t>
      </w:r>
      <w:r w:rsidRPr="00607869">
        <w:rPr>
          <w:rFonts w:ascii="Arial Narrow" w:hAnsi="Arial Narrow"/>
          <w:spacing w:val="3"/>
        </w:rPr>
        <w:t>considérée</w:t>
      </w:r>
      <w:r w:rsidRPr="00607869">
        <w:rPr>
          <w:rFonts w:ascii="Arial Narrow" w:hAnsi="Arial Narrow"/>
        </w:rPr>
        <w:t xml:space="preserve">s </w:t>
      </w:r>
      <w:r w:rsidRPr="00607869">
        <w:rPr>
          <w:rFonts w:ascii="Arial Narrow" w:hAnsi="Arial Narrow"/>
          <w:spacing w:val="3"/>
        </w:rPr>
        <w:t>comm</w:t>
      </w:r>
      <w:r w:rsidRPr="00607869">
        <w:rPr>
          <w:rFonts w:ascii="Arial Narrow" w:hAnsi="Arial Narrow"/>
        </w:rPr>
        <w:t xml:space="preserve">e </w:t>
      </w:r>
      <w:r w:rsidRPr="00607869">
        <w:rPr>
          <w:rFonts w:ascii="Arial Narrow" w:hAnsi="Arial Narrow"/>
          <w:spacing w:val="3"/>
        </w:rPr>
        <w:t xml:space="preserve">non </w:t>
      </w:r>
      <w:r w:rsidRPr="00607869">
        <w:rPr>
          <w:rFonts w:ascii="Arial Narrow" w:hAnsi="Arial Narrow"/>
        </w:rPr>
        <w:t>conformes.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w:t>
      </w:r>
      <w:r w:rsidRPr="00607869">
        <w:rPr>
          <w:rFonts w:ascii="Arial Narrow" w:hAnsi="Arial Narrow"/>
        </w:rPr>
        <w:lastRenderedPageBreak/>
        <w:t>Spécifications techniques. Le dossier d’appel d’offres doit préciser de manière claire, la façon dont les variantes doivent être prises en considération pour l’évaluation des offres.</w:t>
      </w:r>
    </w:p>
    <w:p w:rsidR="00B65E6E" w:rsidRPr="00607869" w:rsidRDefault="00B65E6E" w:rsidP="00B65E6E">
      <w:pPr>
        <w:pStyle w:val="RGAOarticles"/>
        <w:rPr>
          <w:rFonts w:ascii="Arial Narrow" w:hAnsi="Arial Narrow"/>
        </w:rPr>
      </w:pPr>
      <w:bookmarkStart w:id="90" w:name="_Toc530307925"/>
      <w:bookmarkStart w:id="91" w:name="_Toc97557046"/>
      <w:bookmarkStart w:id="92" w:name="_Toc163062713"/>
      <w:bookmarkStart w:id="93" w:name="_Hlk159247549"/>
      <w:r w:rsidRPr="00607869">
        <w:rPr>
          <w:rFonts w:ascii="Arial Narrow" w:hAnsi="Arial Narrow"/>
        </w:rPr>
        <w:t>Réunion préparatoire à l’établissement des offres</w:t>
      </w:r>
      <w:bookmarkEnd w:id="90"/>
      <w:bookmarkEnd w:id="91"/>
      <w:bookmarkEnd w:id="92"/>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19.1. A moins que, le RPAO n’en dispose autrement, le Soumissionnaire peut être invité à assister à une réunion préparatoire, qui se tiendra aux lieu et date indiqués dans le RPAO.</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19.2. La réunion préparatoire aura pour objet de fournir des éclaircissements et réponses à toute question qui pourrait être soulevée à ce stade.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19.5. Le fait qu’un soumissionnaire n’assiste pas à la réunion préparatoire à l’établissement des offres ne sera pas un motif de disqualification.</w:t>
      </w:r>
    </w:p>
    <w:p w:rsidR="00B65E6E" w:rsidRPr="00607869" w:rsidRDefault="00B65E6E" w:rsidP="00B65E6E">
      <w:pPr>
        <w:pStyle w:val="RGAOarticles"/>
        <w:rPr>
          <w:rFonts w:ascii="Arial Narrow" w:hAnsi="Arial Narrow"/>
        </w:rPr>
      </w:pPr>
      <w:bookmarkStart w:id="94" w:name="_Toc530307926"/>
      <w:bookmarkStart w:id="95" w:name="_Toc97557047"/>
      <w:bookmarkStart w:id="96" w:name="_Toc163062714"/>
      <w:bookmarkEnd w:id="93"/>
      <w:r w:rsidRPr="00607869">
        <w:rPr>
          <w:rFonts w:ascii="Arial Narrow" w:hAnsi="Arial Narrow"/>
        </w:rPr>
        <w:t>Forme, Format et signature de l’offre</w:t>
      </w:r>
      <w:bookmarkEnd w:id="94"/>
      <w:bookmarkEnd w:id="95"/>
      <w:bookmarkEnd w:id="96"/>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bCs/>
        </w:rPr>
        <w:t>Pour la soumission hors ligne,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20.1. Le Soumissionnaire préparera un original de chaque volume </w:t>
      </w:r>
      <w:r w:rsidRPr="00607869">
        <w:rPr>
          <w:rFonts w:ascii="Arial Narrow" w:hAnsi="Arial Narrow"/>
          <w:spacing w:val="1"/>
        </w:rPr>
        <w:t>constitutif</w:t>
      </w:r>
      <w:r w:rsidRPr="00607869">
        <w:rPr>
          <w:rFonts w:ascii="Arial Narrow" w:hAnsi="Arial Narrow"/>
        </w:rPr>
        <w:t xml:space="preserve"> </w:t>
      </w:r>
      <w:r w:rsidRPr="00607869">
        <w:rPr>
          <w:rFonts w:ascii="Arial Narrow" w:hAnsi="Arial Narrow"/>
          <w:spacing w:val="1"/>
        </w:rPr>
        <w:t>d</w:t>
      </w:r>
      <w:r w:rsidRPr="00607869">
        <w:rPr>
          <w:rFonts w:ascii="Arial Narrow" w:hAnsi="Arial Narrow"/>
        </w:rPr>
        <w:t xml:space="preserve">e </w:t>
      </w:r>
      <w:r w:rsidRPr="00607869">
        <w:rPr>
          <w:rFonts w:ascii="Arial Narrow" w:hAnsi="Arial Narrow"/>
          <w:spacing w:val="1"/>
        </w:rPr>
        <w:t>l’offr</w:t>
      </w:r>
      <w:r w:rsidRPr="00607869">
        <w:rPr>
          <w:rFonts w:ascii="Arial Narrow" w:hAnsi="Arial Narrow"/>
        </w:rPr>
        <w:t xml:space="preserve">e </w:t>
      </w:r>
      <w:r w:rsidRPr="00607869">
        <w:rPr>
          <w:rFonts w:ascii="Arial Narrow" w:hAnsi="Arial Narrow"/>
          <w:spacing w:val="1"/>
        </w:rPr>
        <w:t>décrit</w:t>
      </w:r>
      <w:r w:rsidRPr="00607869">
        <w:rPr>
          <w:rFonts w:ascii="Arial Narrow" w:hAnsi="Arial Narrow"/>
        </w:rPr>
        <w:t xml:space="preserve"> </w:t>
      </w:r>
      <w:r w:rsidRPr="00607869">
        <w:rPr>
          <w:rFonts w:ascii="Arial Narrow" w:hAnsi="Arial Narrow"/>
          <w:spacing w:val="1"/>
        </w:rPr>
        <w:t xml:space="preserve">à </w:t>
      </w:r>
      <w:r w:rsidRPr="00607869">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B65E6E" w:rsidRPr="00607869" w:rsidRDefault="00B65E6E" w:rsidP="00B65E6E">
      <w:pPr>
        <w:widowControl w:val="0"/>
        <w:tabs>
          <w:tab w:val="left" w:pos="1940"/>
          <w:tab w:val="left" w:pos="2440"/>
          <w:tab w:val="left" w:pos="3420"/>
          <w:tab w:val="left" w:pos="4020"/>
          <w:tab w:val="left" w:pos="4820"/>
        </w:tabs>
        <w:autoSpaceDE w:val="0"/>
        <w:spacing w:after="60" w:line="360" w:lineRule="auto"/>
        <w:jc w:val="both"/>
        <w:rPr>
          <w:rFonts w:ascii="Arial Narrow" w:hAnsi="Arial Narrow"/>
        </w:rPr>
      </w:pPr>
      <w:r w:rsidRPr="00607869">
        <w:rPr>
          <w:rFonts w:ascii="Arial Narrow" w:hAnsi="Arial Narrow"/>
        </w:rPr>
        <w:t xml:space="preserve">20.2. </w:t>
      </w:r>
      <w:r w:rsidRPr="00607869">
        <w:rPr>
          <w:rFonts w:ascii="Arial Narrow" w:hAnsi="Arial Narrow"/>
          <w:spacing w:val="5"/>
        </w:rPr>
        <w:t>L’origina</w:t>
      </w:r>
      <w:r w:rsidRPr="00607869">
        <w:rPr>
          <w:rFonts w:ascii="Arial Narrow" w:hAnsi="Arial Narrow"/>
        </w:rPr>
        <w:t xml:space="preserve">l </w:t>
      </w:r>
      <w:r w:rsidRPr="00607869">
        <w:rPr>
          <w:rFonts w:ascii="Arial Narrow" w:hAnsi="Arial Narrow"/>
          <w:spacing w:val="5"/>
        </w:rPr>
        <w:t>e</w:t>
      </w:r>
      <w:r w:rsidRPr="00607869">
        <w:rPr>
          <w:rFonts w:ascii="Arial Narrow" w:hAnsi="Arial Narrow"/>
        </w:rPr>
        <w:t xml:space="preserve">t </w:t>
      </w:r>
      <w:r w:rsidRPr="00607869">
        <w:rPr>
          <w:rFonts w:ascii="Arial Narrow" w:hAnsi="Arial Narrow"/>
          <w:spacing w:val="5"/>
        </w:rPr>
        <w:t>toute</w:t>
      </w:r>
      <w:r w:rsidRPr="00607869">
        <w:rPr>
          <w:rFonts w:ascii="Arial Narrow" w:hAnsi="Arial Narrow"/>
        </w:rPr>
        <w:t xml:space="preserve">s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copie</w:t>
      </w:r>
      <w:r w:rsidRPr="00607869">
        <w:rPr>
          <w:rFonts w:ascii="Arial Narrow" w:hAnsi="Arial Narrow"/>
        </w:rPr>
        <w:t xml:space="preserve">s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 xml:space="preserve">l’offre </w:t>
      </w:r>
      <w:r w:rsidRPr="00607869">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607869">
        <w:rPr>
          <w:rFonts w:ascii="Arial Narrow" w:hAnsi="Arial Narrow"/>
          <w:spacing w:val="5"/>
        </w:rPr>
        <w:t>habilitée</w:t>
      </w:r>
      <w:r w:rsidRPr="00607869">
        <w:rPr>
          <w:rFonts w:ascii="Arial Narrow" w:hAnsi="Arial Narrow"/>
        </w:rPr>
        <w:t xml:space="preserve">s à </w:t>
      </w:r>
      <w:r w:rsidRPr="00607869">
        <w:rPr>
          <w:rFonts w:ascii="Arial Narrow" w:hAnsi="Arial Narrow"/>
          <w:spacing w:val="5"/>
        </w:rPr>
        <w:t>signe</w:t>
      </w:r>
      <w:r w:rsidRPr="00607869">
        <w:rPr>
          <w:rFonts w:ascii="Arial Narrow" w:hAnsi="Arial Narrow"/>
        </w:rPr>
        <w:t xml:space="preserve">r </w:t>
      </w:r>
      <w:r w:rsidRPr="00607869">
        <w:rPr>
          <w:rFonts w:ascii="Arial Narrow" w:hAnsi="Arial Narrow"/>
          <w:spacing w:val="5"/>
        </w:rPr>
        <w:t>a</w:t>
      </w:r>
      <w:r w:rsidRPr="00607869">
        <w:rPr>
          <w:rFonts w:ascii="Arial Narrow" w:hAnsi="Arial Narrow"/>
        </w:rPr>
        <w:t xml:space="preserve">u </w:t>
      </w:r>
      <w:r w:rsidRPr="00607869">
        <w:rPr>
          <w:rFonts w:ascii="Arial Narrow" w:hAnsi="Arial Narrow"/>
          <w:spacing w:val="5"/>
        </w:rPr>
        <w:t>no</w:t>
      </w:r>
      <w:r w:rsidRPr="00607869">
        <w:rPr>
          <w:rFonts w:ascii="Arial Narrow" w:hAnsi="Arial Narrow"/>
        </w:rPr>
        <w:t xml:space="preserve">m </w:t>
      </w:r>
      <w:r w:rsidRPr="00607869">
        <w:rPr>
          <w:rFonts w:ascii="Arial Narrow" w:hAnsi="Arial Narrow"/>
          <w:spacing w:val="5"/>
        </w:rPr>
        <w:t xml:space="preserve">du </w:t>
      </w:r>
      <w:r w:rsidRPr="00607869">
        <w:rPr>
          <w:rFonts w:ascii="Arial Narrow" w:hAnsi="Arial Narrow"/>
        </w:rPr>
        <w:t>Soumissionnaire, conformément à l’article 6.1(a) ou 6.2(c) du RGAO, selon le cas. Toutes les pages de l’offre comprenant des surcharges ou des changements seront paraphées par le ou les signataires de l’offre.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20.3. L’offre ne doit comporter aucune modification, suppression ni surcharge, à moins que de telles corrections ne soient paraphées par le ou les signataires de la soumission.</w:t>
      </w:r>
    </w:p>
    <w:p w:rsidR="00B65E6E" w:rsidRPr="00607869" w:rsidRDefault="00B65E6E" w:rsidP="00B65E6E">
      <w:pPr>
        <w:widowControl w:val="0"/>
        <w:autoSpaceDE w:val="0"/>
        <w:adjustRightInd w:val="0"/>
        <w:spacing w:after="60" w:line="360" w:lineRule="auto"/>
        <w:ind w:right="95"/>
        <w:jc w:val="both"/>
        <w:rPr>
          <w:rFonts w:ascii="Arial Narrow" w:hAnsi="Arial Narrow"/>
        </w:rPr>
      </w:pPr>
      <w:r w:rsidRPr="00607869">
        <w:rPr>
          <w:rFonts w:ascii="Arial Narrow" w:hAnsi="Arial Narrow"/>
        </w:rPr>
        <w:lastRenderedPageBreak/>
        <w:t>Pour la soumission par voie électronique.</w:t>
      </w:r>
    </w:p>
    <w:p w:rsidR="00B65E6E" w:rsidRPr="00607869" w:rsidRDefault="00B65E6E" w:rsidP="00B65E6E">
      <w:pPr>
        <w:widowControl w:val="0"/>
        <w:autoSpaceDE w:val="0"/>
        <w:adjustRightInd w:val="0"/>
        <w:spacing w:after="60" w:line="360" w:lineRule="auto"/>
        <w:ind w:right="-20"/>
        <w:jc w:val="both"/>
        <w:rPr>
          <w:rFonts w:ascii="Arial Narrow" w:hAnsi="Arial Narrow"/>
        </w:rPr>
      </w:pPr>
      <w:r w:rsidRPr="00607869">
        <w:rPr>
          <w:rFonts w:ascii="Arial Narrow" w:hAnsi="Arial Narrow"/>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B65E6E" w:rsidRPr="00607869" w:rsidRDefault="00B65E6E" w:rsidP="00B65E6E">
      <w:pPr>
        <w:widowControl w:val="0"/>
        <w:autoSpaceDE w:val="0"/>
        <w:adjustRightInd w:val="0"/>
        <w:spacing w:after="60" w:line="360" w:lineRule="auto"/>
        <w:ind w:right="95"/>
        <w:jc w:val="both"/>
        <w:rPr>
          <w:rFonts w:ascii="Arial Narrow" w:hAnsi="Arial Narrow"/>
        </w:rPr>
      </w:pPr>
      <w:r w:rsidRPr="00607869">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65E6E" w:rsidRPr="00607869" w:rsidRDefault="00B65E6E" w:rsidP="00B65E6E">
      <w:pPr>
        <w:widowControl w:val="0"/>
        <w:autoSpaceDE w:val="0"/>
        <w:adjustRightInd w:val="0"/>
        <w:spacing w:after="60" w:line="360" w:lineRule="auto"/>
        <w:ind w:right="95"/>
        <w:jc w:val="both"/>
        <w:rPr>
          <w:rFonts w:ascii="Arial Narrow" w:hAnsi="Arial Narrow"/>
        </w:rPr>
      </w:pPr>
      <w:r w:rsidRPr="00607869">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65E6E" w:rsidRPr="00607869" w:rsidRDefault="00B65E6E" w:rsidP="00B65E6E">
      <w:pPr>
        <w:widowControl w:val="0"/>
        <w:autoSpaceDE w:val="0"/>
        <w:adjustRightInd w:val="0"/>
        <w:spacing w:after="60" w:line="360" w:lineRule="auto"/>
        <w:ind w:right="95"/>
        <w:jc w:val="both"/>
        <w:rPr>
          <w:rFonts w:ascii="Arial Narrow" w:hAnsi="Arial Narrow"/>
        </w:rPr>
      </w:pPr>
      <w:r w:rsidRPr="00607869">
        <w:rPr>
          <w:rFonts w:ascii="Arial Narrow" w:hAnsi="Arial Narrow"/>
        </w:rPr>
        <w:t>20.7. Les documents et pièces transmis dans la plateforme COLEPS sont revêtus d’une signature électronique à travers l’usage du certificat.</w:t>
      </w:r>
    </w:p>
    <w:p w:rsidR="00B65E6E" w:rsidRPr="00607869" w:rsidRDefault="00B65E6E" w:rsidP="00B65E6E">
      <w:pPr>
        <w:pStyle w:val="RGAOpartie"/>
        <w:rPr>
          <w:rFonts w:ascii="Arial Narrow" w:hAnsi="Arial Narrow"/>
        </w:rPr>
      </w:pPr>
      <w:bookmarkStart w:id="97" w:name="_Toc530307927"/>
      <w:bookmarkStart w:id="98" w:name="_Toc97557048"/>
      <w:bookmarkStart w:id="99" w:name="_Toc163062715"/>
      <w:r w:rsidRPr="00607869">
        <w:rPr>
          <w:rFonts w:ascii="Arial Narrow" w:hAnsi="Arial Narrow"/>
        </w:rPr>
        <w:t>Dépôt des offres</w:t>
      </w:r>
      <w:bookmarkEnd w:id="97"/>
      <w:bookmarkEnd w:id="98"/>
      <w:bookmarkEnd w:id="99"/>
    </w:p>
    <w:p w:rsidR="00B65E6E" w:rsidRPr="00607869" w:rsidRDefault="00B65E6E" w:rsidP="00B65E6E">
      <w:pPr>
        <w:pStyle w:val="RGAOarticles"/>
        <w:rPr>
          <w:rFonts w:ascii="Arial Narrow" w:hAnsi="Arial Narrow"/>
        </w:rPr>
      </w:pPr>
      <w:bookmarkStart w:id="100" w:name="_Toc530307928"/>
      <w:bookmarkStart w:id="101" w:name="_Toc97557049"/>
      <w:bookmarkStart w:id="102" w:name="_Toc163062716"/>
      <w:r w:rsidRPr="00607869">
        <w:rPr>
          <w:rFonts w:ascii="Arial Narrow" w:hAnsi="Arial Narrow"/>
        </w:rPr>
        <w:t>Cachetage et marquage des offres</w:t>
      </w:r>
      <w:bookmarkEnd w:id="100"/>
      <w:bookmarkEnd w:id="101"/>
      <w:bookmarkEnd w:id="102"/>
    </w:p>
    <w:p w:rsidR="00B65E6E" w:rsidRPr="00607869" w:rsidRDefault="00B65E6E" w:rsidP="00B65E6E">
      <w:pPr>
        <w:widowControl w:val="0"/>
        <w:autoSpaceDE w:val="0"/>
        <w:spacing w:after="60" w:line="360" w:lineRule="auto"/>
        <w:jc w:val="both"/>
        <w:rPr>
          <w:rFonts w:ascii="Arial Narrow" w:hAnsi="Arial Narrow"/>
          <w:spacing w:val="2"/>
        </w:rPr>
      </w:pPr>
      <w:r w:rsidRPr="00607869">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607869">
        <w:rPr>
          <w:rFonts w:ascii="Arial Narrow" w:hAnsi="Arial Narrow"/>
          <w:spacing w:val="5"/>
        </w:rPr>
        <w:t xml:space="preserve"> Le</w:t>
      </w:r>
      <w:r w:rsidRPr="00607869">
        <w:rPr>
          <w:rFonts w:ascii="Arial Narrow" w:hAnsi="Arial Narrow"/>
          <w:spacing w:val="2"/>
        </w:rPr>
        <w:t xml:space="preserve">s </w:t>
      </w:r>
      <w:r w:rsidRPr="00607869">
        <w:rPr>
          <w:rFonts w:ascii="Arial Narrow" w:hAnsi="Arial Narrow"/>
          <w:spacing w:val="5"/>
        </w:rPr>
        <w:t>Soumissionnaires doiven</w:t>
      </w:r>
      <w:r w:rsidRPr="00607869">
        <w:rPr>
          <w:rFonts w:ascii="Arial Narrow" w:hAnsi="Arial Narrow"/>
          <w:spacing w:val="2"/>
        </w:rPr>
        <w:t xml:space="preserve">t </w:t>
      </w:r>
      <w:r w:rsidRPr="00607869">
        <w:rPr>
          <w:rFonts w:ascii="Arial Narrow" w:hAnsi="Arial Narrow"/>
          <w:spacing w:val="5"/>
        </w:rPr>
        <w:t>place</w:t>
      </w:r>
      <w:r w:rsidRPr="00607869">
        <w:rPr>
          <w:rFonts w:ascii="Arial Narrow" w:hAnsi="Arial Narrow"/>
          <w:spacing w:val="2"/>
        </w:rPr>
        <w:t xml:space="preserve">r </w:t>
      </w:r>
      <w:r w:rsidRPr="00607869">
        <w:rPr>
          <w:rFonts w:ascii="Arial Narrow" w:hAnsi="Arial Narrow"/>
          <w:spacing w:val="5"/>
        </w:rPr>
        <w:t>l’origina</w:t>
      </w:r>
      <w:r w:rsidRPr="00607869">
        <w:rPr>
          <w:rFonts w:ascii="Arial Narrow" w:hAnsi="Arial Narrow"/>
          <w:spacing w:val="2"/>
        </w:rPr>
        <w:t xml:space="preserve">l </w:t>
      </w:r>
      <w:r w:rsidRPr="00607869">
        <w:rPr>
          <w:rFonts w:ascii="Arial Narrow" w:hAnsi="Arial Narrow"/>
          <w:spacing w:val="5"/>
        </w:rPr>
        <w:t xml:space="preserve">et </w:t>
      </w:r>
      <w:r w:rsidRPr="00607869">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607869">
        <w:rPr>
          <w:rFonts w:ascii="Arial Narrow" w:hAnsi="Arial Narrow"/>
          <w:spacing w:val="4"/>
        </w:rPr>
        <w:t>propositio</w:t>
      </w:r>
      <w:r w:rsidRPr="00607869">
        <w:rPr>
          <w:rFonts w:ascii="Arial Narrow" w:hAnsi="Arial Narrow"/>
          <w:spacing w:val="2"/>
        </w:rPr>
        <w:t xml:space="preserve">n </w:t>
      </w:r>
      <w:r w:rsidRPr="00607869">
        <w:rPr>
          <w:rFonts w:ascii="Arial Narrow" w:hAnsi="Arial Narrow"/>
          <w:spacing w:val="4"/>
        </w:rPr>
        <w:t>techniqu</w:t>
      </w:r>
      <w:r w:rsidRPr="00607869">
        <w:rPr>
          <w:rFonts w:ascii="Arial Narrow" w:hAnsi="Arial Narrow"/>
          <w:spacing w:val="2"/>
        </w:rPr>
        <w:t xml:space="preserve">e </w:t>
      </w:r>
      <w:r w:rsidRPr="00607869">
        <w:rPr>
          <w:rFonts w:ascii="Arial Narrow" w:hAnsi="Arial Narrow"/>
          <w:spacing w:val="4"/>
        </w:rPr>
        <w:t>dan</w:t>
      </w:r>
      <w:r w:rsidRPr="00607869">
        <w:rPr>
          <w:rFonts w:ascii="Arial Narrow" w:hAnsi="Arial Narrow"/>
          <w:spacing w:val="2"/>
        </w:rPr>
        <w:t xml:space="preserve">s </w:t>
      </w:r>
      <w:r w:rsidRPr="00607869">
        <w:rPr>
          <w:rFonts w:ascii="Arial Narrow" w:hAnsi="Arial Narrow"/>
          <w:spacing w:val="4"/>
        </w:rPr>
        <w:t>un</w:t>
      </w:r>
      <w:r w:rsidRPr="00607869">
        <w:rPr>
          <w:rFonts w:ascii="Arial Narrow" w:hAnsi="Arial Narrow"/>
          <w:spacing w:val="2"/>
        </w:rPr>
        <w:t xml:space="preserve">e </w:t>
      </w:r>
      <w:r w:rsidRPr="00607869">
        <w:rPr>
          <w:rFonts w:ascii="Arial Narrow" w:hAnsi="Arial Narrow"/>
          <w:spacing w:val="4"/>
        </w:rPr>
        <w:t xml:space="preserve">enveloppe </w:t>
      </w:r>
      <w:r w:rsidRPr="00607869">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Les différentes pièces de chaque volume seront numérotées dans l’ordre du RPAO et séparées par un intercalaire de couleur autre que le blanc.</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21.2. Les enveloppes intérieures et extérieures :</w:t>
      </w:r>
    </w:p>
    <w:p w:rsidR="00B65E6E" w:rsidRPr="00607869" w:rsidRDefault="00B65E6E" w:rsidP="00B65E6E">
      <w:pPr>
        <w:widowControl w:val="0"/>
        <w:autoSpaceDE w:val="0"/>
        <w:spacing w:after="60" w:line="360" w:lineRule="auto"/>
        <w:ind w:left="426"/>
        <w:jc w:val="both"/>
        <w:rPr>
          <w:rFonts w:ascii="Arial Narrow" w:hAnsi="Arial Narrow"/>
        </w:rPr>
      </w:pPr>
      <w:r w:rsidRPr="00607869">
        <w:rPr>
          <w:rFonts w:ascii="Arial Narrow" w:hAnsi="Arial Narrow"/>
        </w:rPr>
        <w:t xml:space="preserve">a. </w:t>
      </w:r>
      <w:r w:rsidRPr="00607869">
        <w:rPr>
          <w:rFonts w:ascii="Arial Narrow" w:hAnsi="Arial Narrow"/>
          <w:spacing w:val="5"/>
        </w:rPr>
        <w:t>Seron</w:t>
      </w:r>
      <w:r w:rsidRPr="00607869">
        <w:rPr>
          <w:rFonts w:ascii="Arial Narrow" w:hAnsi="Arial Narrow"/>
        </w:rPr>
        <w:t xml:space="preserve">t </w:t>
      </w:r>
      <w:r w:rsidRPr="00607869">
        <w:rPr>
          <w:rFonts w:ascii="Arial Narrow" w:hAnsi="Arial Narrow"/>
          <w:spacing w:val="5"/>
        </w:rPr>
        <w:t>adressée</w:t>
      </w:r>
      <w:r w:rsidRPr="00607869">
        <w:rPr>
          <w:rFonts w:ascii="Arial Narrow" w:hAnsi="Arial Narrow"/>
        </w:rPr>
        <w:t xml:space="preserve">s </w:t>
      </w:r>
      <w:r w:rsidRPr="00607869">
        <w:rPr>
          <w:rFonts w:ascii="Arial Narrow" w:hAnsi="Arial Narrow"/>
          <w:spacing w:val="7"/>
        </w:rPr>
        <w:t xml:space="preserve">au Maître d’Ouvrage ou au Maître d’Ouvrage Délégué </w:t>
      </w:r>
      <w:r w:rsidRPr="00607869">
        <w:rPr>
          <w:rFonts w:ascii="Arial Narrow" w:hAnsi="Arial Narrow"/>
          <w:spacing w:val="5"/>
        </w:rPr>
        <w:t xml:space="preserve">à </w:t>
      </w:r>
      <w:r w:rsidRPr="00607869">
        <w:rPr>
          <w:rFonts w:ascii="Arial Narrow" w:hAnsi="Arial Narrow"/>
        </w:rPr>
        <w:t>l’adresse indiquée dans le Règlement Particulier de l'Appel d'Offres ;</w:t>
      </w:r>
    </w:p>
    <w:p w:rsidR="00B65E6E" w:rsidRPr="00607869" w:rsidRDefault="00B65E6E" w:rsidP="00B65E6E">
      <w:pPr>
        <w:widowControl w:val="0"/>
        <w:autoSpaceDE w:val="0"/>
        <w:spacing w:after="60" w:line="360" w:lineRule="auto"/>
        <w:ind w:left="426"/>
        <w:jc w:val="both"/>
        <w:rPr>
          <w:rFonts w:ascii="Arial Narrow" w:hAnsi="Arial Narrow"/>
        </w:rPr>
      </w:pPr>
      <w:r w:rsidRPr="00607869">
        <w:rPr>
          <w:rFonts w:ascii="Arial Narrow" w:hAnsi="Arial Narrow"/>
        </w:rPr>
        <w:t>b. Porteront le nom du projet ainsi que l’objet et le numéro de l’Avis d’Appel d’Offres indiqués dans le RPAO, et la mention “A N'OUVRIR QU'EN SEANCE DE DEPOUILLEMENT”.</w:t>
      </w:r>
    </w:p>
    <w:p w:rsidR="00B65E6E" w:rsidRPr="00607869" w:rsidRDefault="00B65E6E" w:rsidP="00B65E6E">
      <w:pPr>
        <w:widowControl w:val="0"/>
        <w:tabs>
          <w:tab w:val="left" w:pos="1780"/>
          <w:tab w:val="left" w:pos="2300"/>
          <w:tab w:val="left" w:pos="3100"/>
          <w:tab w:val="left" w:pos="3660"/>
          <w:tab w:val="left" w:pos="4940"/>
        </w:tabs>
        <w:autoSpaceDE w:val="0"/>
        <w:spacing w:after="60" w:line="360" w:lineRule="auto"/>
        <w:jc w:val="both"/>
        <w:rPr>
          <w:rFonts w:ascii="Arial Narrow" w:hAnsi="Arial Narrow"/>
        </w:rPr>
      </w:pPr>
      <w:r w:rsidRPr="00607869">
        <w:rPr>
          <w:rFonts w:ascii="Arial Narrow" w:hAnsi="Arial Narrow"/>
        </w:rPr>
        <w:t>21.3. Les enveloppes intérieures porteront éga</w:t>
      </w:r>
      <w:r w:rsidRPr="00607869">
        <w:rPr>
          <w:rFonts w:ascii="Arial Narrow" w:hAnsi="Arial Narrow"/>
          <w:spacing w:val="5"/>
        </w:rPr>
        <w:t>lemen</w:t>
      </w:r>
      <w:r w:rsidRPr="00607869">
        <w:rPr>
          <w:rFonts w:ascii="Arial Narrow" w:hAnsi="Arial Narrow"/>
        </w:rPr>
        <w:t xml:space="preserve">t </w:t>
      </w:r>
      <w:r w:rsidRPr="00607869">
        <w:rPr>
          <w:rFonts w:ascii="Arial Narrow" w:hAnsi="Arial Narrow"/>
          <w:spacing w:val="5"/>
        </w:rPr>
        <w:t>l</w:t>
      </w:r>
      <w:r w:rsidRPr="00607869">
        <w:rPr>
          <w:rFonts w:ascii="Arial Narrow" w:hAnsi="Arial Narrow"/>
        </w:rPr>
        <w:t xml:space="preserve">e </w:t>
      </w:r>
      <w:r w:rsidRPr="00607869">
        <w:rPr>
          <w:rFonts w:ascii="Arial Narrow" w:hAnsi="Arial Narrow"/>
          <w:spacing w:val="5"/>
        </w:rPr>
        <w:t>no</w:t>
      </w:r>
      <w:r w:rsidRPr="00607869">
        <w:rPr>
          <w:rFonts w:ascii="Arial Narrow" w:hAnsi="Arial Narrow"/>
        </w:rPr>
        <w:t xml:space="preserve">m </w:t>
      </w:r>
      <w:r w:rsidRPr="00607869">
        <w:rPr>
          <w:rFonts w:ascii="Arial Narrow" w:hAnsi="Arial Narrow"/>
          <w:spacing w:val="5"/>
        </w:rPr>
        <w:t>e</w:t>
      </w:r>
      <w:r w:rsidRPr="00607869">
        <w:rPr>
          <w:rFonts w:ascii="Arial Narrow" w:hAnsi="Arial Narrow"/>
        </w:rPr>
        <w:t xml:space="preserve">t </w:t>
      </w:r>
      <w:r w:rsidRPr="00607869">
        <w:rPr>
          <w:rFonts w:ascii="Arial Narrow" w:hAnsi="Arial Narrow"/>
          <w:spacing w:val="5"/>
        </w:rPr>
        <w:t>l’adress</w:t>
      </w:r>
      <w:r w:rsidRPr="00607869">
        <w:rPr>
          <w:rFonts w:ascii="Arial Narrow" w:hAnsi="Arial Narrow"/>
        </w:rPr>
        <w:t xml:space="preserve">e </w:t>
      </w:r>
      <w:r w:rsidRPr="00607869">
        <w:rPr>
          <w:rFonts w:ascii="Arial Narrow" w:hAnsi="Arial Narrow"/>
          <w:spacing w:val="5"/>
        </w:rPr>
        <w:t xml:space="preserve">du </w:t>
      </w:r>
      <w:r w:rsidRPr="00607869">
        <w:rPr>
          <w:rFonts w:ascii="Arial Narrow" w:hAnsi="Arial Narrow"/>
        </w:rPr>
        <w:t xml:space="preserve">Soumissionnaire de façon à permettre au Maître d’Ouvrage ou au Maître d’Ouvrage Délégué de renvoyer l’offre scellée si elle a été déclarée </w:t>
      </w:r>
      <w:r w:rsidRPr="00607869">
        <w:rPr>
          <w:rFonts w:ascii="Arial Narrow" w:hAnsi="Arial Narrow"/>
        </w:rPr>
        <w:lastRenderedPageBreak/>
        <w:t>hors délai conformément aux dispositions des articles 23 et 24 du RGAO.</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21.4. Si l’enveloppe extérieure n’est pas scellée et marquée comme indiqué aux articles 21.1 et 21.2 susvisés, le Maître d’Ouvrage ou le Maître d’Ouvrage Délégué ne sera nullement responsable si l’offre est égarée ou ouverte prématurément.</w:t>
      </w:r>
    </w:p>
    <w:p w:rsidR="00B65E6E" w:rsidRPr="00607869" w:rsidRDefault="00B65E6E" w:rsidP="00B65E6E">
      <w:pPr>
        <w:widowControl w:val="0"/>
        <w:autoSpaceDE w:val="0"/>
        <w:adjustRightInd w:val="0"/>
        <w:spacing w:after="60" w:line="360" w:lineRule="auto"/>
        <w:ind w:right="-15"/>
        <w:jc w:val="both"/>
        <w:rPr>
          <w:rFonts w:ascii="Arial Narrow" w:hAnsi="Arial Narrow"/>
        </w:rPr>
      </w:pPr>
      <w:r w:rsidRPr="00607869">
        <w:rPr>
          <w:rFonts w:ascii="Arial Narrow" w:hAnsi="Arial Narrow"/>
        </w:rPr>
        <w:t>21.5 Dans le cadre de la soumission en ligne, l’offre à fournir par le soumissionnaire comprend trois fichiers électroniques correspondant aux trois volumes administratifs, technique et financier.</w:t>
      </w:r>
    </w:p>
    <w:p w:rsidR="00B65E6E" w:rsidRPr="00607869" w:rsidRDefault="00B65E6E" w:rsidP="00B65E6E">
      <w:pPr>
        <w:widowControl w:val="0"/>
        <w:autoSpaceDE w:val="0"/>
        <w:adjustRightInd w:val="0"/>
        <w:spacing w:after="60" w:line="360" w:lineRule="auto"/>
        <w:ind w:right="-15"/>
        <w:jc w:val="both"/>
        <w:rPr>
          <w:rFonts w:ascii="Arial Narrow" w:hAnsi="Arial Narrow"/>
        </w:rPr>
      </w:pPr>
      <w:r w:rsidRPr="00607869">
        <w:rPr>
          <w:rFonts w:ascii="Arial Narrow" w:hAnsi="Arial Narrow"/>
        </w:rPr>
        <w:t>Chaque fichier doit explicitement porter un nom qui renvoie à la nature de son contenu (Offre Administrative, Offre Technique, Offre Financière).</w:t>
      </w:r>
    </w:p>
    <w:p w:rsidR="00B65E6E" w:rsidRPr="00607869" w:rsidRDefault="00B65E6E" w:rsidP="00B65E6E">
      <w:pPr>
        <w:widowControl w:val="0"/>
        <w:autoSpaceDE w:val="0"/>
        <w:adjustRightInd w:val="0"/>
        <w:spacing w:after="60" w:line="360" w:lineRule="auto"/>
        <w:ind w:right="-15"/>
        <w:jc w:val="both"/>
        <w:rPr>
          <w:rFonts w:ascii="Arial Narrow" w:hAnsi="Arial Narrow"/>
        </w:rPr>
      </w:pPr>
      <w:r w:rsidRPr="00607869">
        <w:rPr>
          <w:rFonts w:ascii="Arial Narrow" w:hAnsi="Arial Narrow"/>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B65E6E" w:rsidRPr="00607869" w:rsidRDefault="00B65E6E" w:rsidP="00B65E6E">
      <w:pPr>
        <w:widowControl w:val="0"/>
        <w:autoSpaceDE w:val="0"/>
        <w:adjustRightInd w:val="0"/>
        <w:spacing w:after="60" w:line="360" w:lineRule="auto"/>
        <w:ind w:right="-15"/>
        <w:jc w:val="both"/>
        <w:rPr>
          <w:rFonts w:ascii="Arial Narrow" w:hAnsi="Arial Narrow"/>
        </w:rPr>
      </w:pPr>
      <w:r w:rsidRPr="00607869">
        <w:rPr>
          <w:rFonts w:ascii="Arial Narrow" w:hAnsi="Arial Narrow"/>
        </w:rPr>
        <w:t>21.6 Les éléments constitutifs de l’Offre en ligne ou hors ligne du soumissionnaire doivent être les mêmes pour une consultation donnée.</w:t>
      </w:r>
    </w:p>
    <w:p w:rsidR="00B65E6E" w:rsidRPr="00607869" w:rsidRDefault="00B65E6E" w:rsidP="00B65E6E">
      <w:pPr>
        <w:pStyle w:val="RGAOarticles"/>
        <w:rPr>
          <w:rFonts w:ascii="Arial Narrow" w:hAnsi="Arial Narrow"/>
        </w:rPr>
      </w:pPr>
      <w:bookmarkStart w:id="103" w:name="_Toc530307929"/>
      <w:bookmarkStart w:id="104" w:name="_Toc97557050"/>
      <w:bookmarkStart w:id="105" w:name="_Toc163062717"/>
      <w:r w:rsidRPr="00607869">
        <w:rPr>
          <w:rFonts w:ascii="Arial Narrow" w:hAnsi="Arial Narrow"/>
        </w:rPr>
        <w:t>Date, heure limites de dépôt des offres</w:t>
      </w:r>
      <w:bookmarkEnd w:id="103"/>
      <w:r w:rsidRPr="00607869">
        <w:rPr>
          <w:rFonts w:ascii="Arial Narrow" w:hAnsi="Arial Narrow"/>
        </w:rPr>
        <w:t xml:space="preserve"> et Mode de soumission</w:t>
      </w:r>
      <w:bookmarkEnd w:id="104"/>
      <w:bookmarkEnd w:id="105"/>
    </w:p>
    <w:p w:rsidR="00B65E6E" w:rsidRPr="00607869" w:rsidRDefault="00B65E6E" w:rsidP="00B65E6E">
      <w:pPr>
        <w:pStyle w:val="Titre3"/>
        <w:spacing w:before="0" w:line="360" w:lineRule="auto"/>
        <w:rPr>
          <w:rFonts w:ascii="Arial Narrow" w:hAnsi="Arial Narrow"/>
          <w:bCs w:val="0"/>
          <w:sz w:val="24"/>
          <w:szCs w:val="24"/>
        </w:rPr>
      </w:pPr>
      <w:bookmarkStart w:id="106" w:name="_Toc97557051"/>
      <w:r w:rsidRPr="00607869">
        <w:rPr>
          <w:rFonts w:ascii="Arial Narrow" w:hAnsi="Arial Narrow"/>
          <w:bCs w:val="0"/>
          <w:sz w:val="24"/>
          <w:szCs w:val="24"/>
        </w:rPr>
        <w:t>22.1- Date et heure limites de dépôt des offres</w:t>
      </w:r>
      <w:bookmarkEnd w:id="106"/>
      <w:r w:rsidRPr="00607869">
        <w:rPr>
          <w:rFonts w:ascii="Arial Narrow" w:hAnsi="Arial Narrow"/>
          <w:bCs w:val="0"/>
          <w:sz w:val="24"/>
          <w:szCs w:val="24"/>
        </w:rPr>
        <w:t xml:space="preserve"> </w:t>
      </w:r>
    </w:p>
    <w:p w:rsidR="00B65E6E" w:rsidRPr="00607869" w:rsidRDefault="00B65E6E" w:rsidP="00B65E6E">
      <w:pPr>
        <w:widowControl w:val="0"/>
        <w:autoSpaceDE w:val="0"/>
        <w:spacing w:after="60" w:line="360" w:lineRule="auto"/>
        <w:ind w:left="567" w:hanging="284"/>
        <w:jc w:val="both"/>
        <w:rPr>
          <w:rFonts w:ascii="Arial Narrow" w:hAnsi="Arial Narrow"/>
        </w:rPr>
      </w:pPr>
      <w:r w:rsidRPr="00607869">
        <w:rPr>
          <w:rFonts w:ascii="Arial Narrow" w:hAnsi="Arial Narrow"/>
        </w:rPr>
        <w:t xml:space="preserve">a. Les offres doivent être reçues par le Maître d’Ouvrage ou le Maître d’Ouvrage Délégué </w:t>
      </w:r>
      <w:r w:rsidRPr="00607869">
        <w:rPr>
          <w:rFonts w:ascii="Arial Narrow" w:hAnsi="Arial Narrow"/>
          <w:spacing w:val="-2"/>
        </w:rPr>
        <w:t xml:space="preserve">par l’entremise de leur structure interne de gestion administrative des marchés publics </w:t>
      </w:r>
      <w:r w:rsidRPr="00607869">
        <w:rPr>
          <w:rFonts w:ascii="Arial Narrow" w:hAnsi="Arial Narrow"/>
        </w:rPr>
        <w:t>à l’adresse spécifiée à l'article 21.2 du RPAO au plus tard à la date et à l’heure spécifiées dans le Règlement Particulier de l'Appel d'Offres.</w:t>
      </w:r>
    </w:p>
    <w:p w:rsidR="00B65E6E" w:rsidRPr="00607869" w:rsidRDefault="00B65E6E" w:rsidP="00B65E6E">
      <w:pPr>
        <w:widowControl w:val="0"/>
        <w:autoSpaceDE w:val="0"/>
        <w:adjustRightInd w:val="0"/>
        <w:spacing w:after="60" w:line="360" w:lineRule="auto"/>
        <w:ind w:left="567" w:right="-15" w:hanging="284"/>
        <w:jc w:val="both"/>
        <w:rPr>
          <w:rFonts w:ascii="Arial Narrow" w:hAnsi="Arial Narrow"/>
        </w:rPr>
      </w:pPr>
      <w:r w:rsidRPr="00607869">
        <w:rPr>
          <w:rFonts w:ascii="Arial Narrow" w:hAnsi="Arial Narrow"/>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B65E6E" w:rsidRPr="00607869" w:rsidRDefault="00B65E6E" w:rsidP="00B65E6E">
      <w:pPr>
        <w:widowControl w:val="0"/>
        <w:autoSpaceDE w:val="0"/>
        <w:adjustRightInd w:val="0"/>
        <w:spacing w:after="60" w:line="360" w:lineRule="auto"/>
        <w:ind w:left="567" w:right="-15" w:hanging="284"/>
        <w:jc w:val="both"/>
        <w:rPr>
          <w:rFonts w:ascii="Arial Narrow" w:hAnsi="Arial Narrow"/>
        </w:rPr>
      </w:pPr>
      <w:r w:rsidRPr="00607869">
        <w:rPr>
          <w:rFonts w:ascii="Arial Narrow" w:hAnsi="Arial Narrow"/>
        </w:rPr>
        <w:t>c. Pour l’horodatage, le fuseau horaire de référence est l’heure locale (GMT/UTC + 1). Cette heure est visible sur la page de soumission.</w:t>
      </w:r>
    </w:p>
    <w:p w:rsidR="00B65E6E" w:rsidRPr="00607869" w:rsidRDefault="00B65E6E" w:rsidP="00B65E6E">
      <w:pPr>
        <w:widowControl w:val="0"/>
        <w:autoSpaceDE w:val="0"/>
        <w:spacing w:after="60" w:line="360" w:lineRule="auto"/>
        <w:ind w:left="567" w:hanging="284"/>
        <w:jc w:val="both"/>
        <w:rPr>
          <w:rFonts w:ascii="Arial Narrow" w:hAnsi="Arial Narrow"/>
        </w:rPr>
      </w:pPr>
      <w:r w:rsidRPr="00607869">
        <w:rPr>
          <w:rFonts w:ascii="Arial Narrow" w:hAnsi="Arial Narrow"/>
        </w:rPr>
        <w:t xml:space="preserve">d. Le Maître d’Ouvrage ou le Maître d’Ouvrage Délégué peut, à son gré, reporter la date limite fixée pour le dépôt des offres en publiant un additif conformément aux dispositions de l'article 10 du RGAO. Dans ce cas, </w:t>
      </w:r>
      <w:r w:rsidRPr="00607869">
        <w:rPr>
          <w:rFonts w:ascii="Arial Narrow" w:hAnsi="Arial Narrow"/>
          <w:spacing w:val="5"/>
        </w:rPr>
        <w:t>tou</w:t>
      </w:r>
      <w:r w:rsidRPr="00607869">
        <w:rPr>
          <w:rFonts w:ascii="Arial Narrow" w:hAnsi="Arial Narrow"/>
        </w:rPr>
        <w:t xml:space="preserve">s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droit</w:t>
      </w:r>
      <w:r w:rsidRPr="00607869">
        <w:rPr>
          <w:rFonts w:ascii="Arial Narrow" w:hAnsi="Arial Narrow"/>
        </w:rPr>
        <w:t xml:space="preserve">s </w:t>
      </w:r>
      <w:r w:rsidRPr="00607869">
        <w:rPr>
          <w:rFonts w:ascii="Arial Narrow" w:hAnsi="Arial Narrow"/>
          <w:spacing w:val="5"/>
        </w:rPr>
        <w:t>e</w:t>
      </w:r>
      <w:r w:rsidRPr="00607869">
        <w:rPr>
          <w:rFonts w:ascii="Arial Narrow" w:hAnsi="Arial Narrow"/>
        </w:rPr>
        <w:t xml:space="preserve">t </w:t>
      </w:r>
      <w:r w:rsidRPr="00607869">
        <w:rPr>
          <w:rFonts w:ascii="Arial Narrow" w:hAnsi="Arial Narrow"/>
          <w:spacing w:val="5"/>
        </w:rPr>
        <w:t>obligation</w:t>
      </w:r>
      <w:r w:rsidRPr="00607869">
        <w:rPr>
          <w:rFonts w:ascii="Arial Narrow" w:hAnsi="Arial Narrow"/>
        </w:rPr>
        <w:t xml:space="preserve">s </w:t>
      </w:r>
      <w:r w:rsidRPr="00607869">
        <w:rPr>
          <w:rFonts w:ascii="Arial Narrow" w:hAnsi="Arial Narrow"/>
          <w:spacing w:val="5"/>
        </w:rPr>
        <w:t>du Maître d’Ouvrage ou du Maître d’Ouvrage Délégué</w:t>
      </w:r>
      <w:r w:rsidRPr="00607869">
        <w:rPr>
          <w:rFonts w:ascii="Arial Narrow" w:hAnsi="Arial Narrow"/>
        </w:rPr>
        <w:t xml:space="preserve"> et des soumissionnaires précédemment régis par la date limite initiale seront régis par la nouvelle date limite.</w:t>
      </w:r>
    </w:p>
    <w:p w:rsidR="00B65E6E" w:rsidRPr="00607869" w:rsidRDefault="00B65E6E" w:rsidP="00B65E6E">
      <w:pPr>
        <w:widowControl w:val="0"/>
        <w:autoSpaceDE w:val="0"/>
        <w:adjustRightInd w:val="0"/>
        <w:spacing w:after="60" w:line="360" w:lineRule="auto"/>
        <w:ind w:left="567" w:right="-20" w:hanging="284"/>
        <w:jc w:val="both"/>
        <w:rPr>
          <w:rFonts w:ascii="Arial Narrow" w:hAnsi="Arial Narrow"/>
        </w:rPr>
      </w:pPr>
      <w:bookmarkStart w:id="107" w:name="_Hlk523208859"/>
      <w:r w:rsidRPr="00607869">
        <w:rPr>
          <w:rFonts w:ascii="Arial Narrow" w:hAnsi="Arial Narrow"/>
        </w:rPr>
        <w:t>e Les offres transmises par voie électronique donnent lieu à un accusé de réception mentionnant la date et l’heure de réception ainsi que les références de la consultation.</w:t>
      </w:r>
    </w:p>
    <w:bookmarkEnd w:id="107"/>
    <w:p w:rsidR="00B65E6E" w:rsidRPr="00607869" w:rsidRDefault="00B65E6E" w:rsidP="00B65E6E">
      <w:pPr>
        <w:widowControl w:val="0"/>
        <w:autoSpaceDE w:val="0"/>
        <w:adjustRightInd w:val="0"/>
        <w:spacing w:after="60" w:line="360" w:lineRule="auto"/>
        <w:ind w:left="624" w:right="-39" w:hanging="624"/>
        <w:rPr>
          <w:rFonts w:ascii="Arial Narrow" w:hAnsi="Arial Narrow"/>
          <w:b/>
          <w:bCs/>
        </w:rPr>
      </w:pPr>
      <w:r w:rsidRPr="00607869">
        <w:rPr>
          <w:rFonts w:ascii="Arial Narrow" w:hAnsi="Arial Narrow"/>
          <w:b/>
          <w:bCs/>
        </w:rPr>
        <w:t>22.2 : Mode de soumission</w:t>
      </w:r>
    </w:p>
    <w:p w:rsidR="00B65E6E" w:rsidRPr="00607869" w:rsidRDefault="00B65E6E" w:rsidP="00B65E6E">
      <w:pPr>
        <w:widowControl w:val="0"/>
        <w:autoSpaceDE w:val="0"/>
        <w:adjustRightInd w:val="0"/>
        <w:spacing w:after="60" w:line="360" w:lineRule="auto"/>
        <w:ind w:left="624" w:right="-39" w:hanging="624"/>
        <w:rPr>
          <w:rFonts w:ascii="Arial Narrow" w:hAnsi="Arial Narrow"/>
        </w:rPr>
      </w:pPr>
      <w:r w:rsidRPr="00607869">
        <w:rPr>
          <w:rFonts w:ascii="Arial Narrow" w:hAnsi="Arial Narrow"/>
        </w:rPr>
        <w:t>Trois modes de soumissions sont possibles :</w:t>
      </w:r>
    </w:p>
    <w:p w:rsidR="00B65E6E" w:rsidRPr="00607869" w:rsidRDefault="00B65E6E" w:rsidP="009A0373">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607869">
        <w:rPr>
          <w:rFonts w:ascii="Arial Narrow" w:hAnsi="Arial Narrow"/>
        </w:rPr>
        <w:lastRenderedPageBreak/>
        <w:t>En ligne (online) : seules les soumissions en ligne sont acceptées pour cette consultation par l’Autorité Contractante et font foi.</w:t>
      </w:r>
    </w:p>
    <w:p w:rsidR="00B65E6E" w:rsidRPr="00607869" w:rsidRDefault="00B65E6E" w:rsidP="009A0373">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607869">
        <w:rPr>
          <w:rFonts w:ascii="Arial Narrow" w:hAnsi="Arial Narrow"/>
        </w:rPr>
        <w:t>Hors ligne (offline) : seules les soumissions hors ligne sont acceptées pour cette consultation par l’Autorité Contractante et font foi.</w:t>
      </w:r>
    </w:p>
    <w:p w:rsidR="00B65E6E" w:rsidRPr="00607869" w:rsidRDefault="00B65E6E" w:rsidP="009A0373">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607869">
        <w:rPr>
          <w:rFonts w:ascii="Arial Narrow" w:hAnsi="Arial Narrow"/>
        </w:rPr>
        <w:t>En ligne ou hors ligne (on/offline). Les deux modes de soumission sont possibles. Toutefois, il n’est pas possible de soumissionner en ligne et hors ligne pour une même consultation.</w:t>
      </w:r>
    </w:p>
    <w:p w:rsidR="00B65E6E" w:rsidRPr="00607869" w:rsidRDefault="00B65E6E" w:rsidP="00B65E6E">
      <w:pPr>
        <w:widowControl w:val="0"/>
        <w:autoSpaceDE w:val="0"/>
        <w:adjustRightInd w:val="0"/>
        <w:spacing w:after="60" w:line="360" w:lineRule="auto"/>
        <w:ind w:right="-39"/>
        <w:rPr>
          <w:rFonts w:ascii="Arial Narrow" w:hAnsi="Arial Narrow"/>
        </w:rPr>
      </w:pPr>
      <w:r w:rsidRPr="00607869">
        <w:rPr>
          <w:rFonts w:ascii="Arial Narrow" w:hAnsi="Arial Narrow"/>
        </w:rPr>
        <w:t>Le mode de soumission retenu est précisé dans le RPAO.</w:t>
      </w:r>
    </w:p>
    <w:p w:rsidR="00B65E6E" w:rsidRPr="00607869" w:rsidRDefault="00B65E6E" w:rsidP="00B65E6E">
      <w:pPr>
        <w:widowControl w:val="0"/>
        <w:autoSpaceDE w:val="0"/>
        <w:adjustRightInd w:val="0"/>
        <w:spacing w:after="60" w:line="360" w:lineRule="auto"/>
        <w:ind w:right="-39"/>
        <w:jc w:val="both"/>
        <w:rPr>
          <w:rFonts w:ascii="Arial Narrow" w:hAnsi="Arial Narrow"/>
        </w:rPr>
      </w:pPr>
      <w:r w:rsidRPr="00607869">
        <w:rPr>
          <w:rFonts w:ascii="Arial Narrow" w:hAnsi="Arial Narrow"/>
          <w:b/>
          <w:u w:val="single"/>
        </w:rPr>
        <w:t>NB</w:t>
      </w:r>
      <w:r w:rsidRPr="00607869">
        <w:rPr>
          <w:rFonts w:ascii="Arial Narrow" w:hAnsi="Arial Narrow"/>
        </w:rPr>
        <w:t> : Au moment de la soumission en ligne, les plis des soumissionnaires sont automatiquement chiffrés ou cryptés c'est-à-dire que, leur contenu est rendu illisible.</w:t>
      </w:r>
    </w:p>
    <w:p w:rsidR="00B65E6E" w:rsidRPr="00607869" w:rsidRDefault="00B65E6E" w:rsidP="00B65E6E">
      <w:pPr>
        <w:pStyle w:val="RGAOarticles"/>
        <w:rPr>
          <w:rFonts w:ascii="Arial Narrow" w:hAnsi="Arial Narrow"/>
        </w:rPr>
      </w:pPr>
      <w:bookmarkStart w:id="108" w:name="_Toc530307930"/>
      <w:bookmarkStart w:id="109" w:name="_Toc97557052"/>
      <w:bookmarkStart w:id="110" w:name="_Toc163062718"/>
      <w:r w:rsidRPr="00607869">
        <w:rPr>
          <w:rFonts w:ascii="Arial Narrow" w:hAnsi="Arial Narrow"/>
        </w:rPr>
        <w:t>Offres hors délai</w:t>
      </w:r>
      <w:bookmarkEnd w:id="108"/>
      <w:bookmarkEnd w:id="109"/>
      <w:bookmarkEnd w:id="110"/>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Quel que soit le mode de soumission, toute offre parvenue dans les services du Maître d’Ouvrage ou du Maître d’Ouvrage Délégué est irrecevable après les date et heure limites fixées pour le dépôt des offres.</w:t>
      </w:r>
    </w:p>
    <w:p w:rsidR="00B65E6E" w:rsidRPr="00607869" w:rsidRDefault="00B65E6E" w:rsidP="00B65E6E">
      <w:pPr>
        <w:pStyle w:val="RGAOarticles"/>
        <w:rPr>
          <w:rFonts w:ascii="Arial Narrow" w:hAnsi="Arial Narrow"/>
        </w:rPr>
      </w:pPr>
      <w:bookmarkStart w:id="111" w:name="_Toc530307931"/>
      <w:bookmarkStart w:id="112" w:name="_Toc97557053"/>
      <w:bookmarkStart w:id="113" w:name="_Toc163062719"/>
      <w:r w:rsidRPr="00607869">
        <w:rPr>
          <w:rFonts w:ascii="Arial Narrow" w:hAnsi="Arial Narrow"/>
        </w:rPr>
        <w:t>Modification, substitution et retrait des offres</w:t>
      </w:r>
      <w:bookmarkEnd w:id="111"/>
      <w:bookmarkEnd w:id="112"/>
      <w:bookmarkEnd w:id="113"/>
    </w:p>
    <w:p w:rsidR="00B65E6E" w:rsidRPr="00607869" w:rsidRDefault="00B65E6E" w:rsidP="00B65E6E">
      <w:pPr>
        <w:widowControl w:val="0"/>
        <w:autoSpaceDE w:val="0"/>
        <w:spacing w:after="60" w:line="360" w:lineRule="auto"/>
        <w:jc w:val="both"/>
        <w:rPr>
          <w:rFonts w:ascii="Arial Narrow" w:hAnsi="Arial Narrow"/>
          <w:b/>
        </w:rPr>
      </w:pPr>
      <w:r w:rsidRPr="00607869">
        <w:rPr>
          <w:rFonts w:ascii="Arial Narrow" w:hAnsi="Arial Narrow"/>
          <w:b/>
          <w:bCs/>
        </w:rPr>
        <w:t>Pour les soumissions hors ligne,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b/>
        </w:rPr>
        <w:t>24.1</w:t>
      </w:r>
      <w:r w:rsidRPr="00607869">
        <w:rPr>
          <w:rFonts w:ascii="Arial Narrow" w:hAnsi="Arial Narrow"/>
        </w:rPr>
        <w:t xml:space="preserve">. Un Soumissionnaire peut modifier, remplacer ou retirer son offre après l’avoir déposé, à condition que la notification écrite de la modification ou du retrait, soit reçue par le Maître d’Ouvrage ou le Maître d’Ouvrage Délégué </w:t>
      </w:r>
      <w:r w:rsidRPr="00607869">
        <w:rPr>
          <w:rFonts w:ascii="Arial Narrow" w:hAnsi="Arial Narrow"/>
          <w:spacing w:val="5"/>
        </w:rPr>
        <w:t>avan</w:t>
      </w:r>
      <w:r w:rsidRPr="00607869">
        <w:rPr>
          <w:rFonts w:ascii="Arial Narrow" w:hAnsi="Arial Narrow"/>
        </w:rPr>
        <w:t xml:space="preserve">t </w:t>
      </w:r>
      <w:r w:rsidRPr="00607869">
        <w:rPr>
          <w:rFonts w:ascii="Arial Narrow" w:hAnsi="Arial Narrow"/>
          <w:spacing w:val="5"/>
        </w:rPr>
        <w:t>l’achèvemen</w:t>
      </w:r>
      <w:r w:rsidRPr="00607869">
        <w:rPr>
          <w:rFonts w:ascii="Arial Narrow" w:hAnsi="Arial Narrow"/>
        </w:rPr>
        <w:t xml:space="preserve">t </w:t>
      </w:r>
      <w:r w:rsidRPr="00607869">
        <w:rPr>
          <w:rFonts w:ascii="Arial Narrow" w:hAnsi="Arial Narrow"/>
          <w:spacing w:val="5"/>
        </w:rPr>
        <w:t>d</w:t>
      </w:r>
      <w:r w:rsidRPr="00607869">
        <w:rPr>
          <w:rFonts w:ascii="Arial Narrow" w:hAnsi="Arial Narrow"/>
        </w:rPr>
        <w:t xml:space="preserve">u </w:t>
      </w:r>
      <w:r w:rsidRPr="00607869">
        <w:rPr>
          <w:rFonts w:ascii="Arial Narrow" w:hAnsi="Arial Narrow"/>
          <w:spacing w:val="5"/>
        </w:rPr>
        <w:t xml:space="preserve">délai </w:t>
      </w:r>
      <w:r w:rsidRPr="00607869">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b/>
        </w:rPr>
        <w:t>24.2</w:t>
      </w:r>
      <w:r w:rsidRPr="00607869">
        <w:rPr>
          <w:rFonts w:ascii="Arial Narrow" w:hAnsi="Arial Narrow"/>
        </w:rPr>
        <w:t>. La notification de modification, de rempla</w:t>
      </w:r>
      <w:r w:rsidRPr="00607869">
        <w:rPr>
          <w:rFonts w:ascii="Arial Narrow" w:hAnsi="Arial Narrow"/>
          <w:spacing w:val="5"/>
        </w:rPr>
        <w:t>cemen</w:t>
      </w:r>
      <w:r w:rsidRPr="00607869">
        <w:rPr>
          <w:rFonts w:ascii="Arial Narrow" w:hAnsi="Arial Narrow"/>
        </w:rPr>
        <w:t xml:space="preserve">t </w:t>
      </w:r>
      <w:r w:rsidRPr="00607869">
        <w:rPr>
          <w:rFonts w:ascii="Arial Narrow" w:hAnsi="Arial Narrow"/>
          <w:spacing w:val="5"/>
        </w:rPr>
        <w:t>o</w:t>
      </w:r>
      <w:r w:rsidRPr="00607869">
        <w:rPr>
          <w:rFonts w:ascii="Arial Narrow" w:hAnsi="Arial Narrow"/>
        </w:rPr>
        <w:t xml:space="preserve">u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retrai</w:t>
      </w:r>
      <w:r w:rsidRPr="00607869">
        <w:rPr>
          <w:rFonts w:ascii="Arial Narrow" w:hAnsi="Arial Narrow"/>
        </w:rPr>
        <w:t xml:space="preserve">t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l’offr</w:t>
      </w:r>
      <w:r w:rsidRPr="00607869">
        <w:rPr>
          <w:rFonts w:ascii="Arial Narrow" w:hAnsi="Arial Narrow"/>
        </w:rPr>
        <w:t xml:space="preserve">e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 xml:space="preserve">le </w:t>
      </w:r>
      <w:r w:rsidRPr="00607869">
        <w:rPr>
          <w:rFonts w:ascii="Arial Narrow" w:hAnsi="Arial Narrow"/>
          <w:spacing w:val="1"/>
        </w:rPr>
        <w:t>Soumissionnair</w:t>
      </w:r>
      <w:r w:rsidRPr="00607869">
        <w:rPr>
          <w:rFonts w:ascii="Arial Narrow" w:hAnsi="Arial Narrow"/>
        </w:rPr>
        <w:t xml:space="preserve">e </w:t>
      </w:r>
      <w:r w:rsidRPr="00607869">
        <w:rPr>
          <w:rFonts w:ascii="Arial Narrow" w:hAnsi="Arial Narrow"/>
          <w:spacing w:val="1"/>
        </w:rPr>
        <w:t>ser</w:t>
      </w:r>
      <w:r w:rsidRPr="00607869">
        <w:rPr>
          <w:rFonts w:ascii="Arial Narrow" w:hAnsi="Arial Narrow"/>
        </w:rPr>
        <w:t xml:space="preserve">a </w:t>
      </w:r>
      <w:r w:rsidRPr="00607869">
        <w:rPr>
          <w:rFonts w:ascii="Arial Narrow" w:hAnsi="Arial Narrow"/>
          <w:spacing w:val="1"/>
        </w:rPr>
        <w:t>préparée</w:t>
      </w:r>
      <w:r w:rsidRPr="00607869">
        <w:rPr>
          <w:rFonts w:ascii="Arial Narrow" w:hAnsi="Arial Narrow"/>
        </w:rPr>
        <w:t xml:space="preserve">, </w:t>
      </w:r>
      <w:r w:rsidRPr="00607869">
        <w:rPr>
          <w:rFonts w:ascii="Arial Narrow" w:hAnsi="Arial Narrow"/>
          <w:spacing w:val="1"/>
        </w:rPr>
        <w:t xml:space="preserve">cachetée, </w:t>
      </w:r>
      <w:r w:rsidRPr="00607869">
        <w:rPr>
          <w:rFonts w:ascii="Arial Narrow" w:hAnsi="Arial Narrow"/>
          <w:spacing w:val="5"/>
        </w:rPr>
        <w:t>marqué</w:t>
      </w:r>
      <w:r w:rsidRPr="00607869">
        <w:rPr>
          <w:rFonts w:ascii="Arial Narrow" w:hAnsi="Arial Narrow"/>
        </w:rPr>
        <w:t xml:space="preserve">e </w:t>
      </w:r>
      <w:r w:rsidRPr="00607869">
        <w:rPr>
          <w:rFonts w:ascii="Arial Narrow" w:hAnsi="Arial Narrow"/>
          <w:spacing w:val="5"/>
        </w:rPr>
        <w:t>e</w:t>
      </w:r>
      <w:r w:rsidRPr="00607869">
        <w:rPr>
          <w:rFonts w:ascii="Arial Narrow" w:hAnsi="Arial Narrow"/>
        </w:rPr>
        <w:t xml:space="preserve">t </w:t>
      </w:r>
      <w:r w:rsidRPr="00607869">
        <w:rPr>
          <w:rFonts w:ascii="Arial Narrow" w:hAnsi="Arial Narrow"/>
          <w:spacing w:val="5"/>
        </w:rPr>
        <w:t>envoyé</w:t>
      </w:r>
      <w:r w:rsidRPr="00607869">
        <w:rPr>
          <w:rFonts w:ascii="Arial Narrow" w:hAnsi="Arial Narrow"/>
        </w:rPr>
        <w:t xml:space="preserve">e </w:t>
      </w:r>
      <w:r w:rsidRPr="00607869">
        <w:rPr>
          <w:rFonts w:ascii="Arial Narrow" w:hAnsi="Arial Narrow"/>
          <w:spacing w:val="5"/>
        </w:rPr>
        <w:t>conformémen</w:t>
      </w:r>
      <w:r w:rsidRPr="00607869">
        <w:rPr>
          <w:rFonts w:ascii="Arial Narrow" w:hAnsi="Arial Narrow"/>
        </w:rPr>
        <w:t xml:space="preserve">t </w:t>
      </w:r>
      <w:r w:rsidRPr="00607869">
        <w:rPr>
          <w:rFonts w:ascii="Arial Narrow" w:hAnsi="Arial Narrow"/>
          <w:spacing w:val="5"/>
        </w:rPr>
        <w:t xml:space="preserve">aux </w:t>
      </w:r>
      <w:r w:rsidRPr="00607869">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65E6E" w:rsidRPr="00607869" w:rsidRDefault="00B65E6E" w:rsidP="00B65E6E">
      <w:pPr>
        <w:widowControl w:val="0"/>
        <w:tabs>
          <w:tab w:val="left" w:pos="1240"/>
          <w:tab w:val="left" w:pos="2060"/>
          <w:tab w:val="left" w:pos="2760"/>
          <w:tab w:val="left" w:pos="3300"/>
        </w:tabs>
        <w:autoSpaceDE w:val="0"/>
        <w:spacing w:after="60" w:line="360" w:lineRule="auto"/>
        <w:jc w:val="both"/>
        <w:rPr>
          <w:rFonts w:ascii="Arial Narrow" w:hAnsi="Arial Narrow"/>
        </w:rPr>
      </w:pPr>
      <w:r w:rsidRPr="00607869">
        <w:rPr>
          <w:rFonts w:ascii="Arial Narrow" w:hAnsi="Arial Narrow"/>
          <w:b/>
        </w:rPr>
        <w:t>24.3</w:t>
      </w:r>
      <w:r w:rsidRPr="00607869">
        <w:rPr>
          <w:rFonts w:ascii="Arial Narrow" w:hAnsi="Arial Narrow"/>
        </w:rPr>
        <w:t xml:space="preserve">.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offre</w:t>
      </w:r>
      <w:r w:rsidRPr="00607869">
        <w:rPr>
          <w:rFonts w:ascii="Arial Narrow" w:hAnsi="Arial Narrow"/>
        </w:rPr>
        <w:t xml:space="preserve">s </w:t>
      </w:r>
      <w:r w:rsidRPr="00607869">
        <w:rPr>
          <w:rFonts w:ascii="Arial Narrow" w:hAnsi="Arial Narrow"/>
          <w:spacing w:val="5"/>
        </w:rPr>
        <w:t>don</w:t>
      </w:r>
      <w:r w:rsidRPr="00607869">
        <w:rPr>
          <w:rFonts w:ascii="Arial Narrow" w:hAnsi="Arial Narrow"/>
        </w:rPr>
        <w:t xml:space="preserve">t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 xml:space="preserve">Soumissionnaires </w:t>
      </w:r>
      <w:r w:rsidRPr="00607869">
        <w:rPr>
          <w:rFonts w:ascii="Arial Narrow" w:hAnsi="Arial Narrow"/>
        </w:rPr>
        <w:t>demandent le retrait en application de l’article 24.1 leur seront retournées sans avoir été ouvertes.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b/>
        </w:rPr>
        <w:t>24.4</w:t>
      </w:r>
      <w:r w:rsidRPr="00607869">
        <w:rPr>
          <w:rFonts w:ascii="Arial Narrow" w:hAnsi="Arial Narrow"/>
        </w:rPr>
        <w:t xml:space="preserve">. </w:t>
      </w:r>
      <w:r w:rsidRPr="00607869">
        <w:rPr>
          <w:rFonts w:ascii="Arial Narrow" w:hAnsi="Arial Narrow"/>
          <w:spacing w:val="5"/>
        </w:rPr>
        <w:t>Aucun</w:t>
      </w:r>
      <w:r w:rsidRPr="00607869">
        <w:rPr>
          <w:rFonts w:ascii="Arial Narrow" w:hAnsi="Arial Narrow"/>
        </w:rPr>
        <w:t xml:space="preserve">e </w:t>
      </w:r>
      <w:r w:rsidRPr="00607869">
        <w:rPr>
          <w:rFonts w:ascii="Arial Narrow" w:hAnsi="Arial Narrow"/>
          <w:spacing w:val="5"/>
        </w:rPr>
        <w:t>offr</w:t>
      </w:r>
      <w:r w:rsidRPr="00607869">
        <w:rPr>
          <w:rFonts w:ascii="Arial Narrow" w:hAnsi="Arial Narrow"/>
        </w:rPr>
        <w:t xml:space="preserve">e </w:t>
      </w:r>
      <w:r w:rsidRPr="00607869">
        <w:rPr>
          <w:rFonts w:ascii="Arial Narrow" w:hAnsi="Arial Narrow"/>
          <w:spacing w:val="5"/>
        </w:rPr>
        <w:t>n</w:t>
      </w:r>
      <w:r w:rsidRPr="00607869">
        <w:rPr>
          <w:rFonts w:ascii="Arial Narrow" w:hAnsi="Arial Narrow"/>
        </w:rPr>
        <w:t xml:space="preserve">e </w:t>
      </w:r>
      <w:r w:rsidRPr="00607869">
        <w:rPr>
          <w:rFonts w:ascii="Arial Narrow" w:hAnsi="Arial Narrow"/>
          <w:spacing w:val="5"/>
        </w:rPr>
        <w:t>peu</w:t>
      </w:r>
      <w:r w:rsidRPr="00607869">
        <w:rPr>
          <w:rFonts w:ascii="Arial Narrow" w:hAnsi="Arial Narrow"/>
        </w:rPr>
        <w:t xml:space="preserve">t </w:t>
      </w:r>
      <w:r w:rsidRPr="00607869">
        <w:rPr>
          <w:rFonts w:ascii="Arial Narrow" w:hAnsi="Arial Narrow"/>
          <w:spacing w:val="5"/>
        </w:rPr>
        <w:t>êtr</w:t>
      </w:r>
      <w:r w:rsidRPr="00607869">
        <w:rPr>
          <w:rFonts w:ascii="Arial Narrow" w:hAnsi="Arial Narrow"/>
        </w:rPr>
        <w:t xml:space="preserve">e </w:t>
      </w:r>
      <w:r w:rsidRPr="00607869">
        <w:rPr>
          <w:rFonts w:ascii="Arial Narrow" w:hAnsi="Arial Narrow"/>
          <w:spacing w:val="5"/>
        </w:rPr>
        <w:t>retiré</w:t>
      </w:r>
      <w:r w:rsidRPr="00607869">
        <w:rPr>
          <w:rFonts w:ascii="Arial Narrow" w:hAnsi="Arial Narrow"/>
        </w:rPr>
        <w:t xml:space="preserve">e </w:t>
      </w:r>
      <w:r w:rsidRPr="00607869">
        <w:rPr>
          <w:rFonts w:ascii="Arial Narrow" w:hAnsi="Arial Narrow"/>
          <w:spacing w:val="5"/>
        </w:rPr>
        <w:t xml:space="preserve">dans </w:t>
      </w:r>
      <w:r w:rsidRPr="00607869">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65E6E" w:rsidRPr="00607869" w:rsidRDefault="00B65E6E" w:rsidP="00B65E6E">
      <w:pPr>
        <w:widowControl w:val="0"/>
        <w:autoSpaceDE w:val="0"/>
        <w:adjustRightInd w:val="0"/>
        <w:spacing w:after="60" w:line="360" w:lineRule="auto"/>
        <w:ind w:left="624" w:right="90" w:hanging="624"/>
        <w:jc w:val="both"/>
        <w:rPr>
          <w:rFonts w:ascii="Arial Narrow" w:hAnsi="Arial Narrow"/>
          <w:b/>
        </w:rPr>
      </w:pPr>
      <w:r w:rsidRPr="00607869">
        <w:rPr>
          <w:rFonts w:ascii="Arial Narrow" w:hAnsi="Arial Narrow"/>
          <w:b/>
        </w:rPr>
        <w:t>Pour les soumissions en ligne,</w:t>
      </w:r>
    </w:p>
    <w:p w:rsidR="00B65E6E" w:rsidRPr="00607869" w:rsidRDefault="00B65E6E" w:rsidP="00B65E6E">
      <w:pPr>
        <w:widowControl w:val="0"/>
        <w:autoSpaceDE w:val="0"/>
        <w:adjustRightInd w:val="0"/>
        <w:spacing w:after="60" w:line="360" w:lineRule="auto"/>
        <w:ind w:right="90"/>
        <w:jc w:val="both"/>
        <w:rPr>
          <w:rFonts w:ascii="Arial Narrow" w:hAnsi="Arial Narrow"/>
        </w:rPr>
      </w:pPr>
      <w:bookmarkStart w:id="114" w:name="_Hlk523209148"/>
      <w:r w:rsidRPr="00607869">
        <w:rPr>
          <w:rFonts w:ascii="Arial Narrow" w:hAnsi="Arial Narrow"/>
        </w:rPr>
        <w:t xml:space="preserve">24.5 Plusieurs offres peuvent valablement être transmises par un même soumissionnaire avant la date et </w:t>
      </w:r>
      <w:r w:rsidRPr="00607869">
        <w:rPr>
          <w:rFonts w:ascii="Arial Narrow" w:hAnsi="Arial Narrow"/>
        </w:rPr>
        <w:lastRenderedPageBreak/>
        <w:t>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B65E6E" w:rsidRPr="00607869" w:rsidRDefault="00B65E6E" w:rsidP="00B65E6E">
      <w:pPr>
        <w:widowControl w:val="0"/>
        <w:autoSpaceDE w:val="0"/>
        <w:adjustRightInd w:val="0"/>
        <w:spacing w:after="60" w:line="360" w:lineRule="auto"/>
        <w:ind w:right="90"/>
        <w:jc w:val="both"/>
        <w:rPr>
          <w:rFonts w:ascii="Arial Narrow" w:hAnsi="Arial Narrow"/>
        </w:rPr>
      </w:pPr>
      <w:r w:rsidRPr="00607869">
        <w:rPr>
          <w:rFonts w:ascii="Arial Narrow" w:hAnsi="Arial Narrow"/>
        </w:rPr>
        <w:t>24.6 La modification, le remplacement ou le retrait de la copie de sauvegarde se fait conformément aux dispositions de l’article 24 alinéas 1 à 4.</w:t>
      </w:r>
      <w:bookmarkEnd w:id="114"/>
    </w:p>
    <w:p w:rsidR="00B65E6E" w:rsidRPr="00607869" w:rsidRDefault="00B65E6E" w:rsidP="00B65E6E">
      <w:pPr>
        <w:pStyle w:val="RGAOpartie"/>
        <w:rPr>
          <w:rFonts w:ascii="Arial Narrow" w:hAnsi="Arial Narrow"/>
        </w:rPr>
      </w:pPr>
      <w:bookmarkStart w:id="115" w:name="_Toc530307932"/>
      <w:bookmarkStart w:id="116" w:name="_Toc97557054"/>
      <w:bookmarkStart w:id="117" w:name="_Toc163062720"/>
      <w:r w:rsidRPr="00607869">
        <w:rPr>
          <w:rFonts w:ascii="Arial Narrow" w:hAnsi="Arial Narrow"/>
        </w:rPr>
        <w:t>Ouverture des plis et évaluation des offres</w:t>
      </w:r>
      <w:bookmarkEnd w:id="115"/>
      <w:bookmarkEnd w:id="116"/>
      <w:bookmarkEnd w:id="117"/>
    </w:p>
    <w:p w:rsidR="00B65E6E" w:rsidRPr="00607869" w:rsidRDefault="00B65E6E" w:rsidP="00B65E6E">
      <w:pPr>
        <w:pStyle w:val="RGAOarticles"/>
        <w:rPr>
          <w:rFonts w:ascii="Arial Narrow" w:hAnsi="Arial Narrow"/>
        </w:rPr>
      </w:pPr>
      <w:bookmarkStart w:id="118" w:name="_Toc530307933"/>
      <w:bookmarkStart w:id="119" w:name="_Toc97557055"/>
      <w:bookmarkStart w:id="120" w:name="_Toc163062721"/>
      <w:r w:rsidRPr="00607869">
        <w:rPr>
          <w:rFonts w:ascii="Arial Narrow" w:hAnsi="Arial Narrow"/>
        </w:rPr>
        <w:t>Ouverture des plis et recours</w:t>
      </w:r>
      <w:bookmarkEnd w:id="118"/>
      <w:bookmarkEnd w:id="119"/>
      <w:bookmarkEnd w:id="120"/>
    </w:p>
    <w:p w:rsidR="00B65E6E" w:rsidRPr="00607869" w:rsidRDefault="00B65E6E" w:rsidP="00B65E6E">
      <w:pPr>
        <w:widowControl w:val="0"/>
        <w:autoSpaceDE w:val="0"/>
        <w:spacing w:after="60" w:line="360" w:lineRule="auto"/>
        <w:ind w:right="-20"/>
        <w:rPr>
          <w:rFonts w:ascii="Arial Narrow" w:hAnsi="Arial Narrow"/>
        </w:rPr>
      </w:pPr>
      <w:r w:rsidRPr="00607869">
        <w:rPr>
          <w:rFonts w:ascii="Arial Narrow" w:hAnsi="Arial Narrow"/>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65E6E" w:rsidRPr="00607869" w:rsidRDefault="00B65E6E" w:rsidP="00B65E6E">
      <w:pPr>
        <w:widowControl w:val="0"/>
        <w:tabs>
          <w:tab w:val="left" w:pos="2340"/>
          <w:tab w:val="left" w:pos="2920"/>
          <w:tab w:val="left" w:pos="4900"/>
        </w:tabs>
        <w:autoSpaceDE w:val="0"/>
        <w:spacing w:after="60" w:line="360" w:lineRule="auto"/>
        <w:jc w:val="both"/>
        <w:rPr>
          <w:rFonts w:ascii="Arial Narrow" w:hAnsi="Arial Narrow"/>
        </w:rPr>
      </w:pPr>
      <w:r w:rsidRPr="00607869">
        <w:rPr>
          <w:rFonts w:ascii="Arial Narrow" w:hAnsi="Arial Narrow"/>
        </w:rPr>
        <w:t>25.2. L’ouverture de tous les plis se fait en un temps, y compris pour les travaux de grande importance ou complexes ayant fait l’objet d’une procédure de préqualification.</w:t>
      </w:r>
    </w:p>
    <w:p w:rsidR="00B65E6E" w:rsidRPr="00607869" w:rsidRDefault="00B65E6E" w:rsidP="00B65E6E">
      <w:pPr>
        <w:widowControl w:val="0"/>
        <w:tabs>
          <w:tab w:val="left" w:pos="2340"/>
          <w:tab w:val="left" w:pos="2920"/>
          <w:tab w:val="left" w:pos="4900"/>
        </w:tabs>
        <w:autoSpaceDE w:val="0"/>
        <w:spacing w:after="60" w:line="360" w:lineRule="auto"/>
        <w:jc w:val="both"/>
        <w:rPr>
          <w:rFonts w:ascii="Arial Narrow" w:hAnsi="Arial Narrow"/>
        </w:rPr>
      </w:pPr>
      <w:r w:rsidRPr="00607869">
        <w:rPr>
          <w:rFonts w:ascii="Arial Narrow" w:hAnsi="Arial Narrow"/>
        </w:rPr>
        <w:t>La Commission de Passation des Marchés compétente procédera à l’ouverture des plis en un temps et en présence des représentants des soumissionnaires concernés qui souhaitent y assister, aux date, heure et adresse indiquées dans le RPAO. Les repré</w:t>
      </w:r>
      <w:r w:rsidRPr="00607869">
        <w:rPr>
          <w:rFonts w:ascii="Arial Narrow" w:hAnsi="Arial Narrow"/>
          <w:spacing w:val="5"/>
        </w:rPr>
        <w:t>sentant</w:t>
      </w:r>
      <w:r w:rsidRPr="00607869">
        <w:rPr>
          <w:rFonts w:ascii="Arial Narrow" w:hAnsi="Arial Narrow"/>
        </w:rPr>
        <w:t xml:space="preserve">s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soumissionnaire</w:t>
      </w:r>
      <w:r w:rsidRPr="00607869">
        <w:rPr>
          <w:rFonts w:ascii="Arial Narrow" w:hAnsi="Arial Narrow"/>
        </w:rPr>
        <w:t xml:space="preserve">s </w:t>
      </w:r>
      <w:r w:rsidRPr="00607869">
        <w:rPr>
          <w:rFonts w:ascii="Arial Narrow" w:hAnsi="Arial Narrow"/>
          <w:spacing w:val="5"/>
        </w:rPr>
        <w:t>qu</w:t>
      </w:r>
      <w:r w:rsidRPr="00607869">
        <w:rPr>
          <w:rFonts w:ascii="Arial Narrow" w:hAnsi="Arial Narrow"/>
        </w:rPr>
        <w:t xml:space="preserve">i </w:t>
      </w:r>
      <w:r w:rsidRPr="00607869">
        <w:rPr>
          <w:rFonts w:ascii="Arial Narrow" w:hAnsi="Arial Narrow"/>
          <w:spacing w:val="5"/>
        </w:rPr>
        <w:t xml:space="preserve">sont </w:t>
      </w:r>
      <w:r w:rsidRPr="00607869">
        <w:rPr>
          <w:rFonts w:ascii="Arial Narrow" w:hAnsi="Arial Narrow"/>
        </w:rPr>
        <w:t>présents signeront un registre ou une feuille attestant leur présence.</w:t>
      </w:r>
    </w:p>
    <w:p w:rsidR="00B65E6E" w:rsidRPr="00607869" w:rsidRDefault="00B65E6E" w:rsidP="00B65E6E">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607869">
        <w:rPr>
          <w:rFonts w:ascii="Arial Narrow" w:hAnsi="Arial Narrow"/>
        </w:rPr>
        <w:t>Dans</w:t>
      </w:r>
      <w:r w:rsidRPr="00607869">
        <w:rPr>
          <w:rFonts w:ascii="Arial Narrow" w:hAnsi="Arial Narrow"/>
          <w:spacing w:val="21"/>
        </w:rPr>
        <w:t xml:space="preserve"> </w:t>
      </w:r>
      <w:r w:rsidRPr="00607869">
        <w:rPr>
          <w:rFonts w:ascii="Arial Narrow" w:hAnsi="Arial Narrow"/>
        </w:rPr>
        <w:t>un</w:t>
      </w:r>
      <w:r w:rsidRPr="00607869">
        <w:rPr>
          <w:rFonts w:ascii="Arial Narrow" w:hAnsi="Arial Narrow"/>
          <w:spacing w:val="21"/>
        </w:rPr>
        <w:t xml:space="preserve"> </w:t>
      </w:r>
      <w:r w:rsidRPr="00607869">
        <w:rPr>
          <w:rFonts w:ascii="Arial Narrow" w:hAnsi="Arial Narrow"/>
        </w:rPr>
        <w:t>premier</w:t>
      </w:r>
      <w:r w:rsidRPr="00607869">
        <w:rPr>
          <w:rFonts w:ascii="Arial Narrow" w:hAnsi="Arial Narrow"/>
          <w:spacing w:val="21"/>
        </w:rPr>
        <w:t xml:space="preserve"> </w:t>
      </w:r>
      <w:r w:rsidRPr="00607869">
        <w:rPr>
          <w:rFonts w:ascii="Arial Narrow" w:hAnsi="Arial Narrow"/>
        </w:rPr>
        <w:t>temps,</w:t>
      </w:r>
      <w:r w:rsidRPr="00607869">
        <w:rPr>
          <w:rFonts w:ascii="Arial Narrow" w:hAnsi="Arial Narrow"/>
          <w:spacing w:val="21"/>
        </w:rPr>
        <w:t xml:space="preserve"> </w:t>
      </w:r>
      <w:r w:rsidRPr="00607869">
        <w:rPr>
          <w:rFonts w:ascii="Arial Narrow" w:hAnsi="Arial Narrow"/>
        </w:rPr>
        <w:t>les</w:t>
      </w:r>
      <w:r w:rsidRPr="00607869">
        <w:rPr>
          <w:rFonts w:ascii="Arial Narrow" w:hAnsi="Arial Narrow"/>
          <w:spacing w:val="21"/>
        </w:rPr>
        <w:t xml:space="preserve"> </w:t>
      </w:r>
      <w:r w:rsidRPr="00607869">
        <w:rPr>
          <w:rFonts w:ascii="Arial Narrow" w:hAnsi="Arial Narrow"/>
        </w:rPr>
        <w:t>enveloppes</w:t>
      </w:r>
      <w:r w:rsidRPr="00607869">
        <w:rPr>
          <w:rFonts w:ascii="Arial Narrow" w:hAnsi="Arial Narrow"/>
          <w:spacing w:val="21"/>
        </w:rPr>
        <w:t xml:space="preserve"> </w:t>
      </w:r>
      <w:r w:rsidRPr="00607869">
        <w:rPr>
          <w:rFonts w:ascii="Arial Narrow" w:hAnsi="Arial Narrow"/>
        </w:rPr>
        <w:t>marquées « Retrait</w:t>
      </w:r>
      <w:r w:rsidRPr="00607869">
        <w:rPr>
          <w:rFonts w:ascii="Arial Narrow" w:hAnsi="Arial Narrow"/>
          <w:spacing w:val="24"/>
        </w:rPr>
        <w:t xml:space="preserve"> </w:t>
      </w:r>
      <w:r w:rsidRPr="00607869">
        <w:rPr>
          <w:rFonts w:ascii="Arial Narrow" w:hAnsi="Arial Narrow"/>
        </w:rPr>
        <w:t>»</w:t>
      </w:r>
      <w:r w:rsidRPr="00607869">
        <w:rPr>
          <w:rFonts w:ascii="Arial Narrow" w:hAnsi="Arial Narrow"/>
          <w:spacing w:val="24"/>
        </w:rPr>
        <w:t xml:space="preserve"> </w:t>
      </w:r>
      <w:r w:rsidRPr="00607869">
        <w:rPr>
          <w:rFonts w:ascii="Arial Narrow" w:hAnsi="Arial Narrow"/>
        </w:rPr>
        <w:t>seront ouvertes et leur contenu annoncé à haute voix, tandis que l’enveloppe</w:t>
      </w:r>
      <w:r w:rsidRPr="00607869">
        <w:rPr>
          <w:rFonts w:ascii="Arial Narrow" w:hAnsi="Arial Narrow"/>
          <w:spacing w:val="1"/>
        </w:rPr>
        <w:t xml:space="preserve"> </w:t>
      </w:r>
      <w:r w:rsidRPr="00607869">
        <w:rPr>
          <w:rFonts w:ascii="Arial Narrow" w:hAnsi="Arial Narrow"/>
        </w:rPr>
        <w:t>contenant l’offre ou la copie de sauvegarde correspondante sera</w:t>
      </w:r>
      <w:r w:rsidRPr="00607869">
        <w:rPr>
          <w:rFonts w:ascii="Arial Narrow" w:hAnsi="Arial Narrow"/>
          <w:spacing w:val="13"/>
        </w:rPr>
        <w:t xml:space="preserve"> </w:t>
      </w:r>
      <w:r w:rsidRPr="00607869">
        <w:rPr>
          <w:rFonts w:ascii="Arial Narrow" w:hAnsi="Arial Narrow"/>
        </w:rPr>
        <w:t>retournée au</w:t>
      </w:r>
      <w:r w:rsidRPr="00607869">
        <w:rPr>
          <w:rFonts w:ascii="Arial Narrow" w:hAnsi="Arial Narrow"/>
          <w:spacing w:val="13"/>
        </w:rPr>
        <w:t xml:space="preserve"> </w:t>
      </w:r>
      <w:r w:rsidRPr="00607869">
        <w:rPr>
          <w:rFonts w:ascii="Arial Narrow" w:hAnsi="Arial Narrow"/>
        </w:rPr>
        <w:t>Soumissionnaire</w:t>
      </w:r>
      <w:r w:rsidRPr="00607869">
        <w:rPr>
          <w:rFonts w:ascii="Arial Narrow" w:hAnsi="Arial Narrow"/>
          <w:spacing w:val="13"/>
        </w:rPr>
        <w:t xml:space="preserve"> </w:t>
      </w:r>
      <w:r w:rsidRPr="00607869">
        <w:rPr>
          <w:rFonts w:ascii="Arial Narrow" w:hAnsi="Arial Narrow"/>
        </w:rPr>
        <w:t>sans</w:t>
      </w:r>
      <w:r w:rsidRPr="00607869">
        <w:rPr>
          <w:rFonts w:ascii="Arial Narrow" w:hAnsi="Arial Narrow"/>
          <w:spacing w:val="13"/>
        </w:rPr>
        <w:t xml:space="preserve"> </w:t>
      </w:r>
      <w:r w:rsidRPr="00607869">
        <w:rPr>
          <w:rFonts w:ascii="Arial Narrow" w:hAnsi="Arial Narrow"/>
        </w:rPr>
        <w:t>avoir été</w:t>
      </w:r>
      <w:r w:rsidRPr="00607869">
        <w:rPr>
          <w:rFonts w:ascii="Arial Narrow" w:hAnsi="Arial Narrow"/>
          <w:spacing w:val="-4"/>
        </w:rPr>
        <w:t xml:space="preserve"> </w:t>
      </w:r>
      <w:r w:rsidRPr="00607869">
        <w:rPr>
          <w:rFonts w:ascii="Arial Narrow" w:hAnsi="Arial Narrow"/>
        </w:rPr>
        <w:t>ouverte.</w:t>
      </w:r>
      <w:r w:rsidRPr="00607869">
        <w:rPr>
          <w:rFonts w:ascii="Arial Narrow" w:hAnsi="Arial Narrow"/>
          <w:spacing w:val="-4"/>
        </w:rPr>
        <w:t xml:space="preserve"> </w:t>
      </w:r>
      <w:r w:rsidRPr="00607869">
        <w:rPr>
          <w:rFonts w:ascii="Arial Narrow" w:hAnsi="Arial Narrow"/>
        </w:rPr>
        <w:t>Le</w:t>
      </w:r>
      <w:r w:rsidRPr="00607869">
        <w:rPr>
          <w:rFonts w:ascii="Arial Narrow" w:hAnsi="Arial Narrow"/>
          <w:spacing w:val="-4"/>
        </w:rPr>
        <w:t xml:space="preserve"> </w:t>
      </w:r>
      <w:r w:rsidRPr="00607869">
        <w:rPr>
          <w:rFonts w:ascii="Arial Narrow" w:hAnsi="Arial Narrow"/>
        </w:rPr>
        <w:t>retrait</w:t>
      </w:r>
      <w:r w:rsidRPr="00607869">
        <w:rPr>
          <w:rFonts w:ascii="Arial Narrow" w:hAnsi="Arial Narrow"/>
          <w:spacing w:val="-4"/>
        </w:rPr>
        <w:t xml:space="preserve"> </w:t>
      </w:r>
      <w:r w:rsidRPr="00607869">
        <w:rPr>
          <w:rFonts w:ascii="Arial Narrow" w:hAnsi="Arial Narrow"/>
        </w:rPr>
        <w:t>d’une</w:t>
      </w:r>
      <w:r w:rsidRPr="00607869">
        <w:rPr>
          <w:rFonts w:ascii="Arial Narrow" w:hAnsi="Arial Narrow"/>
          <w:spacing w:val="-4"/>
        </w:rPr>
        <w:t xml:space="preserve"> </w:t>
      </w:r>
      <w:r w:rsidRPr="00607869">
        <w:rPr>
          <w:rFonts w:ascii="Arial Narrow" w:hAnsi="Arial Narrow"/>
        </w:rPr>
        <w:t>offre</w:t>
      </w:r>
      <w:r w:rsidRPr="00607869">
        <w:rPr>
          <w:rFonts w:ascii="Arial Narrow" w:hAnsi="Arial Narrow"/>
          <w:spacing w:val="-4"/>
        </w:rPr>
        <w:t xml:space="preserve"> </w:t>
      </w:r>
      <w:r w:rsidRPr="00607869">
        <w:rPr>
          <w:rFonts w:ascii="Arial Narrow" w:hAnsi="Arial Narrow"/>
        </w:rPr>
        <w:t>ou la copie de sauvegarde ne</w:t>
      </w:r>
      <w:r w:rsidRPr="00607869">
        <w:rPr>
          <w:rFonts w:ascii="Arial Narrow" w:hAnsi="Arial Narrow"/>
          <w:spacing w:val="-4"/>
        </w:rPr>
        <w:t xml:space="preserve"> </w:t>
      </w:r>
      <w:r w:rsidRPr="00607869">
        <w:rPr>
          <w:rFonts w:ascii="Arial Narrow" w:hAnsi="Arial Narrow"/>
        </w:rPr>
        <w:t>sera</w:t>
      </w:r>
      <w:r w:rsidRPr="00607869">
        <w:rPr>
          <w:rFonts w:ascii="Arial Narrow" w:hAnsi="Arial Narrow"/>
          <w:spacing w:val="-4"/>
        </w:rPr>
        <w:t xml:space="preserve"> </w:t>
      </w:r>
      <w:r w:rsidRPr="00607869">
        <w:rPr>
          <w:rFonts w:ascii="Arial Narrow" w:hAnsi="Arial Narrow"/>
        </w:rPr>
        <w:t>auto</w:t>
      </w:r>
      <w:r w:rsidRPr="00607869">
        <w:rPr>
          <w:rFonts w:ascii="Arial Narrow" w:hAnsi="Arial Narrow"/>
          <w:spacing w:val="3"/>
        </w:rPr>
        <w:t>ris</w:t>
      </w:r>
      <w:r w:rsidRPr="00607869">
        <w:rPr>
          <w:rFonts w:ascii="Arial Narrow" w:hAnsi="Arial Narrow"/>
        </w:rPr>
        <w:t xml:space="preserve">é </w:t>
      </w:r>
      <w:r w:rsidRPr="00607869">
        <w:rPr>
          <w:rFonts w:ascii="Arial Narrow" w:hAnsi="Arial Narrow"/>
          <w:spacing w:val="3"/>
        </w:rPr>
        <w:t>qu</w:t>
      </w:r>
      <w:r w:rsidRPr="00607869">
        <w:rPr>
          <w:rFonts w:ascii="Arial Narrow" w:hAnsi="Arial Narrow"/>
        </w:rPr>
        <w:t xml:space="preserve">e, </w:t>
      </w:r>
      <w:r w:rsidRPr="00607869">
        <w:rPr>
          <w:rFonts w:ascii="Arial Narrow" w:hAnsi="Arial Narrow"/>
          <w:spacing w:val="3"/>
        </w:rPr>
        <w:t>s</w:t>
      </w:r>
      <w:r w:rsidRPr="00607869">
        <w:rPr>
          <w:rFonts w:ascii="Arial Narrow" w:hAnsi="Arial Narrow"/>
        </w:rPr>
        <w:t xml:space="preserve">i </w:t>
      </w:r>
      <w:r w:rsidRPr="00607869">
        <w:rPr>
          <w:rFonts w:ascii="Arial Narrow" w:hAnsi="Arial Narrow"/>
          <w:spacing w:val="3"/>
        </w:rPr>
        <w:t>l</w:t>
      </w:r>
      <w:r w:rsidRPr="00607869">
        <w:rPr>
          <w:rFonts w:ascii="Arial Narrow" w:hAnsi="Arial Narrow"/>
        </w:rPr>
        <w:t xml:space="preserve">a </w:t>
      </w:r>
      <w:r w:rsidRPr="00607869">
        <w:rPr>
          <w:rFonts w:ascii="Arial Narrow" w:hAnsi="Arial Narrow"/>
          <w:spacing w:val="3"/>
        </w:rPr>
        <w:t>notificatio</w:t>
      </w:r>
      <w:r w:rsidRPr="00607869">
        <w:rPr>
          <w:rFonts w:ascii="Arial Narrow" w:hAnsi="Arial Narrow"/>
        </w:rPr>
        <w:t>n</w:t>
      </w:r>
      <w:r w:rsidRPr="00607869">
        <w:rPr>
          <w:rFonts w:ascii="Arial Narrow" w:hAnsi="Arial Narrow"/>
          <w:spacing w:val="-27"/>
        </w:rPr>
        <w:t xml:space="preserve"> </w:t>
      </w:r>
      <w:r w:rsidRPr="00607869">
        <w:rPr>
          <w:rFonts w:ascii="Arial Narrow" w:hAnsi="Arial Narrow"/>
          <w:spacing w:val="3"/>
        </w:rPr>
        <w:t xml:space="preserve">correspondante </w:t>
      </w:r>
      <w:r w:rsidRPr="00607869">
        <w:rPr>
          <w:rFonts w:ascii="Arial Narrow" w:hAnsi="Arial Narrow"/>
        </w:rPr>
        <w:t>contient</w:t>
      </w:r>
      <w:r w:rsidRPr="00607869">
        <w:rPr>
          <w:rFonts w:ascii="Arial Narrow" w:hAnsi="Arial Narrow"/>
          <w:spacing w:val="11"/>
        </w:rPr>
        <w:t xml:space="preserve"> </w:t>
      </w:r>
      <w:r w:rsidRPr="00607869">
        <w:rPr>
          <w:rFonts w:ascii="Arial Narrow" w:hAnsi="Arial Narrow"/>
        </w:rPr>
        <w:t>une</w:t>
      </w:r>
      <w:r w:rsidRPr="00607869">
        <w:rPr>
          <w:rFonts w:ascii="Arial Narrow" w:hAnsi="Arial Narrow"/>
          <w:spacing w:val="11"/>
        </w:rPr>
        <w:t xml:space="preserve"> </w:t>
      </w:r>
      <w:r w:rsidRPr="00607869">
        <w:rPr>
          <w:rFonts w:ascii="Arial Narrow" w:hAnsi="Arial Narrow"/>
        </w:rPr>
        <w:t>habilitation</w:t>
      </w:r>
      <w:r w:rsidRPr="00607869">
        <w:rPr>
          <w:rFonts w:ascii="Arial Narrow" w:hAnsi="Arial Narrow"/>
          <w:spacing w:val="11"/>
        </w:rPr>
        <w:t xml:space="preserve"> </w:t>
      </w:r>
      <w:r w:rsidRPr="00607869">
        <w:rPr>
          <w:rFonts w:ascii="Arial Narrow" w:hAnsi="Arial Narrow"/>
        </w:rPr>
        <w:t>valide</w:t>
      </w:r>
      <w:r w:rsidRPr="00607869">
        <w:rPr>
          <w:rFonts w:ascii="Arial Narrow" w:hAnsi="Arial Narrow"/>
          <w:spacing w:val="11"/>
        </w:rPr>
        <w:t xml:space="preserve"> </w:t>
      </w:r>
      <w:r w:rsidRPr="00607869">
        <w:rPr>
          <w:rFonts w:ascii="Arial Narrow" w:hAnsi="Arial Narrow"/>
        </w:rPr>
        <w:t>du</w:t>
      </w:r>
      <w:r w:rsidRPr="00607869">
        <w:rPr>
          <w:rFonts w:ascii="Arial Narrow" w:hAnsi="Arial Narrow"/>
          <w:spacing w:val="11"/>
        </w:rPr>
        <w:t xml:space="preserve"> </w:t>
      </w:r>
      <w:r w:rsidRPr="00607869">
        <w:rPr>
          <w:rFonts w:ascii="Arial Narrow" w:hAnsi="Arial Narrow"/>
        </w:rPr>
        <w:t>signataire</w:t>
      </w:r>
      <w:r w:rsidRPr="00607869">
        <w:rPr>
          <w:rFonts w:ascii="Arial Narrow" w:hAnsi="Arial Narrow"/>
          <w:spacing w:val="11"/>
        </w:rPr>
        <w:t xml:space="preserve"> </w:t>
      </w:r>
      <w:r w:rsidRPr="00607869">
        <w:rPr>
          <w:rFonts w:ascii="Arial Narrow" w:hAnsi="Arial Narrow"/>
        </w:rPr>
        <w:t>à demander</w:t>
      </w:r>
      <w:r w:rsidRPr="00607869">
        <w:rPr>
          <w:rFonts w:ascii="Arial Narrow" w:hAnsi="Arial Narrow"/>
          <w:spacing w:val="29"/>
        </w:rPr>
        <w:t xml:space="preserve"> </w:t>
      </w:r>
      <w:r w:rsidRPr="00607869">
        <w:rPr>
          <w:rFonts w:ascii="Arial Narrow" w:hAnsi="Arial Narrow"/>
        </w:rPr>
        <w:t>le</w:t>
      </w:r>
      <w:r w:rsidRPr="00607869">
        <w:rPr>
          <w:rFonts w:ascii="Arial Narrow" w:hAnsi="Arial Narrow"/>
          <w:spacing w:val="29"/>
        </w:rPr>
        <w:t xml:space="preserve"> </w:t>
      </w:r>
      <w:r w:rsidRPr="00607869">
        <w:rPr>
          <w:rFonts w:ascii="Arial Narrow" w:hAnsi="Arial Narrow"/>
        </w:rPr>
        <w:t>retrait</w:t>
      </w:r>
      <w:r w:rsidRPr="00607869">
        <w:rPr>
          <w:rFonts w:ascii="Arial Narrow" w:hAnsi="Arial Narrow"/>
          <w:spacing w:val="29"/>
        </w:rPr>
        <w:t xml:space="preserve"> </w:t>
      </w:r>
      <w:r w:rsidRPr="00607869">
        <w:rPr>
          <w:rFonts w:ascii="Arial Narrow" w:hAnsi="Arial Narrow"/>
        </w:rPr>
        <w:t>et</w:t>
      </w:r>
      <w:r w:rsidRPr="00607869">
        <w:rPr>
          <w:rFonts w:ascii="Arial Narrow" w:hAnsi="Arial Narrow"/>
          <w:spacing w:val="29"/>
        </w:rPr>
        <w:t xml:space="preserve"> </w:t>
      </w:r>
      <w:r w:rsidRPr="00607869">
        <w:rPr>
          <w:rFonts w:ascii="Arial Narrow" w:hAnsi="Arial Narrow"/>
        </w:rPr>
        <w:t>si</w:t>
      </w:r>
      <w:r w:rsidRPr="00607869">
        <w:rPr>
          <w:rFonts w:ascii="Arial Narrow" w:hAnsi="Arial Narrow"/>
          <w:spacing w:val="29"/>
        </w:rPr>
        <w:t xml:space="preserve"> </w:t>
      </w:r>
      <w:r w:rsidRPr="00607869">
        <w:rPr>
          <w:rFonts w:ascii="Arial Narrow" w:hAnsi="Arial Narrow"/>
        </w:rPr>
        <w:t>cette</w:t>
      </w:r>
      <w:r w:rsidRPr="00607869">
        <w:rPr>
          <w:rFonts w:ascii="Arial Narrow" w:hAnsi="Arial Narrow"/>
          <w:spacing w:val="29"/>
        </w:rPr>
        <w:t xml:space="preserve"> </w:t>
      </w:r>
      <w:r w:rsidRPr="00607869">
        <w:rPr>
          <w:rFonts w:ascii="Arial Narrow" w:hAnsi="Arial Narrow"/>
        </w:rPr>
        <w:t>notification</w:t>
      </w:r>
      <w:r w:rsidRPr="00607869">
        <w:rPr>
          <w:rFonts w:ascii="Arial Narrow" w:hAnsi="Arial Narrow"/>
          <w:spacing w:val="29"/>
        </w:rPr>
        <w:t xml:space="preserve"> </w:t>
      </w:r>
      <w:r w:rsidRPr="00607869">
        <w:rPr>
          <w:rFonts w:ascii="Arial Narrow" w:hAnsi="Arial Narrow"/>
        </w:rPr>
        <w:t>est lue à haute</w:t>
      </w:r>
      <w:r w:rsidRPr="00607869">
        <w:rPr>
          <w:rFonts w:ascii="Arial Narrow" w:hAnsi="Arial Narrow"/>
          <w:spacing w:val="27"/>
        </w:rPr>
        <w:t xml:space="preserve"> </w:t>
      </w:r>
      <w:r w:rsidRPr="00607869">
        <w:rPr>
          <w:rFonts w:ascii="Arial Narrow" w:hAnsi="Arial Narrow"/>
        </w:rPr>
        <w:t>voix. Ensuite, les enveloppes marquées</w:t>
      </w:r>
      <w:r w:rsidRPr="00607869">
        <w:rPr>
          <w:rFonts w:ascii="Arial Narrow" w:hAnsi="Arial Narrow"/>
          <w:spacing w:val="17"/>
        </w:rPr>
        <w:t xml:space="preserve"> </w:t>
      </w:r>
      <w:r w:rsidRPr="00607869">
        <w:rPr>
          <w:rFonts w:ascii="Arial Narrow" w:hAnsi="Arial Narrow"/>
        </w:rPr>
        <w:t>«</w:t>
      </w:r>
      <w:r w:rsidRPr="00607869">
        <w:rPr>
          <w:rFonts w:ascii="Arial Narrow" w:hAnsi="Arial Narrow"/>
          <w:spacing w:val="17"/>
        </w:rPr>
        <w:t xml:space="preserve"> </w:t>
      </w:r>
      <w:r w:rsidRPr="00607869">
        <w:rPr>
          <w:rFonts w:ascii="Arial Narrow" w:hAnsi="Arial Narrow"/>
        </w:rPr>
        <w:t>Offre</w:t>
      </w:r>
      <w:r w:rsidRPr="00607869">
        <w:rPr>
          <w:rFonts w:ascii="Arial Narrow" w:hAnsi="Arial Narrow"/>
          <w:spacing w:val="17"/>
        </w:rPr>
        <w:t xml:space="preserve"> </w:t>
      </w:r>
      <w:r w:rsidRPr="00607869">
        <w:rPr>
          <w:rFonts w:ascii="Arial Narrow" w:hAnsi="Arial Narrow"/>
        </w:rPr>
        <w:t>de</w:t>
      </w:r>
      <w:r w:rsidRPr="00607869">
        <w:rPr>
          <w:rFonts w:ascii="Arial Narrow" w:hAnsi="Arial Narrow"/>
          <w:spacing w:val="17"/>
        </w:rPr>
        <w:t xml:space="preserve"> </w:t>
      </w:r>
      <w:r w:rsidRPr="00607869">
        <w:rPr>
          <w:rFonts w:ascii="Arial Narrow" w:hAnsi="Arial Narrow"/>
        </w:rPr>
        <w:t>Remplacement ou la copie de sauvegarde »</w:t>
      </w:r>
      <w:r w:rsidRPr="00607869">
        <w:rPr>
          <w:rFonts w:ascii="Arial Narrow" w:hAnsi="Arial Narrow"/>
          <w:spacing w:val="17"/>
        </w:rPr>
        <w:t xml:space="preserve"> </w:t>
      </w:r>
      <w:r w:rsidRPr="00607869">
        <w:rPr>
          <w:rFonts w:ascii="Arial Narrow" w:hAnsi="Arial Narrow"/>
        </w:rPr>
        <w:t>seront ouvertes</w:t>
      </w:r>
      <w:r w:rsidRPr="00607869">
        <w:rPr>
          <w:rFonts w:ascii="Arial Narrow" w:hAnsi="Arial Narrow"/>
          <w:spacing w:val="20"/>
        </w:rPr>
        <w:t xml:space="preserve"> </w:t>
      </w:r>
      <w:r w:rsidRPr="00607869">
        <w:rPr>
          <w:rFonts w:ascii="Arial Narrow" w:hAnsi="Arial Narrow"/>
        </w:rPr>
        <w:t>et annoncées</w:t>
      </w:r>
      <w:r w:rsidRPr="00607869">
        <w:rPr>
          <w:rFonts w:ascii="Arial Narrow" w:hAnsi="Arial Narrow"/>
          <w:spacing w:val="20"/>
        </w:rPr>
        <w:t xml:space="preserve"> </w:t>
      </w:r>
      <w:r w:rsidRPr="00607869">
        <w:rPr>
          <w:rFonts w:ascii="Arial Narrow" w:hAnsi="Arial Narrow"/>
        </w:rPr>
        <w:t>à haute voix et la nouvelle</w:t>
      </w:r>
      <w:r w:rsidRPr="00607869">
        <w:rPr>
          <w:rFonts w:ascii="Arial Narrow" w:hAnsi="Arial Narrow"/>
          <w:spacing w:val="25"/>
        </w:rPr>
        <w:t xml:space="preserve"> </w:t>
      </w:r>
      <w:r w:rsidRPr="00607869">
        <w:rPr>
          <w:rFonts w:ascii="Arial Narrow" w:hAnsi="Arial Narrow"/>
        </w:rPr>
        <w:t>offre correspondante</w:t>
      </w:r>
      <w:r w:rsidRPr="00607869">
        <w:rPr>
          <w:rFonts w:ascii="Arial Narrow" w:hAnsi="Arial Narrow"/>
          <w:spacing w:val="25"/>
        </w:rPr>
        <w:t xml:space="preserve"> </w:t>
      </w:r>
      <w:r w:rsidRPr="00607869">
        <w:rPr>
          <w:rFonts w:ascii="Arial Narrow" w:hAnsi="Arial Narrow"/>
        </w:rPr>
        <w:t>substituée</w:t>
      </w:r>
      <w:r w:rsidRPr="00607869">
        <w:rPr>
          <w:rFonts w:ascii="Arial Narrow" w:hAnsi="Arial Narrow"/>
          <w:spacing w:val="25"/>
        </w:rPr>
        <w:t xml:space="preserve"> </w:t>
      </w:r>
      <w:r w:rsidRPr="00607869">
        <w:rPr>
          <w:rFonts w:ascii="Arial Narrow" w:hAnsi="Arial Narrow"/>
        </w:rPr>
        <w:t>à</w:t>
      </w:r>
      <w:r w:rsidRPr="00607869">
        <w:rPr>
          <w:rFonts w:ascii="Arial Narrow" w:hAnsi="Arial Narrow"/>
          <w:spacing w:val="25"/>
        </w:rPr>
        <w:t xml:space="preserve"> </w:t>
      </w:r>
      <w:r w:rsidRPr="00607869">
        <w:rPr>
          <w:rFonts w:ascii="Arial Narrow" w:hAnsi="Arial Narrow"/>
        </w:rPr>
        <w:t xml:space="preserve">la </w:t>
      </w:r>
      <w:r w:rsidRPr="00607869">
        <w:rPr>
          <w:rFonts w:ascii="Arial Narrow" w:hAnsi="Arial Narrow"/>
          <w:spacing w:val="5"/>
        </w:rPr>
        <w:t>précédente</w:t>
      </w:r>
      <w:r w:rsidRPr="00607869">
        <w:rPr>
          <w:rFonts w:ascii="Arial Narrow" w:hAnsi="Arial Narrow"/>
        </w:rPr>
        <w:t xml:space="preserve"> </w:t>
      </w:r>
      <w:r w:rsidRPr="00607869">
        <w:rPr>
          <w:rFonts w:ascii="Arial Narrow" w:hAnsi="Arial Narrow"/>
          <w:spacing w:val="5"/>
        </w:rPr>
        <w:t>qu</w:t>
      </w:r>
      <w:r w:rsidRPr="00607869">
        <w:rPr>
          <w:rFonts w:ascii="Arial Narrow" w:hAnsi="Arial Narrow"/>
        </w:rPr>
        <w:t xml:space="preserve">i </w:t>
      </w:r>
      <w:r w:rsidRPr="00607869">
        <w:rPr>
          <w:rFonts w:ascii="Arial Narrow" w:hAnsi="Arial Narrow"/>
          <w:spacing w:val="5"/>
        </w:rPr>
        <w:t>ser</w:t>
      </w:r>
      <w:r w:rsidRPr="00607869">
        <w:rPr>
          <w:rFonts w:ascii="Arial Narrow" w:hAnsi="Arial Narrow"/>
        </w:rPr>
        <w:t xml:space="preserve">a retournée </w:t>
      </w:r>
      <w:r w:rsidRPr="00607869">
        <w:rPr>
          <w:rFonts w:ascii="Arial Narrow" w:hAnsi="Arial Narrow"/>
          <w:spacing w:val="5"/>
        </w:rPr>
        <w:t xml:space="preserve">au </w:t>
      </w:r>
      <w:r w:rsidRPr="00607869">
        <w:rPr>
          <w:rFonts w:ascii="Arial Narrow" w:hAnsi="Arial Narrow"/>
          <w:spacing w:val="4"/>
        </w:rPr>
        <w:t>Soumissionnair</w:t>
      </w:r>
      <w:r w:rsidRPr="00607869">
        <w:rPr>
          <w:rFonts w:ascii="Arial Narrow" w:hAnsi="Arial Narrow"/>
        </w:rPr>
        <w:t xml:space="preserve">e </w:t>
      </w:r>
      <w:r w:rsidRPr="00607869">
        <w:rPr>
          <w:rFonts w:ascii="Arial Narrow" w:hAnsi="Arial Narrow"/>
          <w:spacing w:val="4"/>
        </w:rPr>
        <w:t>concern</w:t>
      </w:r>
      <w:r w:rsidRPr="00607869">
        <w:rPr>
          <w:rFonts w:ascii="Arial Narrow" w:hAnsi="Arial Narrow"/>
        </w:rPr>
        <w:t xml:space="preserve">é </w:t>
      </w:r>
      <w:r w:rsidRPr="00607869">
        <w:rPr>
          <w:rFonts w:ascii="Arial Narrow" w:hAnsi="Arial Narrow"/>
          <w:spacing w:val="4"/>
        </w:rPr>
        <w:t>san</w:t>
      </w:r>
      <w:r w:rsidRPr="00607869">
        <w:rPr>
          <w:rFonts w:ascii="Arial Narrow" w:hAnsi="Arial Narrow"/>
        </w:rPr>
        <w:t xml:space="preserve">s </w:t>
      </w:r>
      <w:r w:rsidRPr="00607869">
        <w:rPr>
          <w:rFonts w:ascii="Arial Narrow" w:hAnsi="Arial Narrow"/>
          <w:spacing w:val="4"/>
        </w:rPr>
        <w:t>avoi</w:t>
      </w:r>
      <w:r w:rsidRPr="00607869">
        <w:rPr>
          <w:rFonts w:ascii="Arial Narrow" w:hAnsi="Arial Narrow"/>
        </w:rPr>
        <w:t xml:space="preserve">r </w:t>
      </w:r>
      <w:r w:rsidRPr="00607869">
        <w:rPr>
          <w:rFonts w:ascii="Arial Narrow" w:hAnsi="Arial Narrow"/>
          <w:spacing w:val="4"/>
        </w:rPr>
        <w:t xml:space="preserve">été </w:t>
      </w:r>
      <w:r w:rsidRPr="00607869">
        <w:rPr>
          <w:rFonts w:ascii="Arial Narrow" w:hAnsi="Arial Narrow"/>
        </w:rPr>
        <w:t>ouverte. Le</w:t>
      </w:r>
      <w:r w:rsidRPr="00607869">
        <w:rPr>
          <w:rFonts w:ascii="Arial Narrow" w:hAnsi="Arial Narrow"/>
          <w:spacing w:val="13"/>
        </w:rPr>
        <w:t xml:space="preserve"> </w:t>
      </w:r>
      <w:r w:rsidRPr="00607869">
        <w:rPr>
          <w:rFonts w:ascii="Arial Narrow" w:hAnsi="Arial Narrow"/>
        </w:rPr>
        <w:t>remplacement</w:t>
      </w:r>
      <w:r w:rsidRPr="00607869">
        <w:rPr>
          <w:rFonts w:ascii="Arial Narrow" w:hAnsi="Arial Narrow"/>
          <w:spacing w:val="13"/>
        </w:rPr>
        <w:t xml:space="preserve"> </w:t>
      </w:r>
      <w:r w:rsidRPr="00607869">
        <w:rPr>
          <w:rFonts w:ascii="Arial Narrow" w:hAnsi="Arial Narrow"/>
        </w:rPr>
        <w:t>d’offre</w:t>
      </w:r>
      <w:r w:rsidRPr="00607869">
        <w:rPr>
          <w:rFonts w:ascii="Arial Narrow" w:hAnsi="Arial Narrow"/>
          <w:spacing w:val="13"/>
        </w:rPr>
        <w:t xml:space="preserve"> </w:t>
      </w:r>
      <w:r w:rsidRPr="00607869">
        <w:rPr>
          <w:rFonts w:ascii="Arial Narrow" w:hAnsi="Arial Narrow"/>
        </w:rPr>
        <w:t>ou de la copie de sauvegarde ne</w:t>
      </w:r>
      <w:r w:rsidRPr="00607869">
        <w:rPr>
          <w:rFonts w:ascii="Arial Narrow" w:hAnsi="Arial Narrow"/>
          <w:spacing w:val="13"/>
        </w:rPr>
        <w:t xml:space="preserve"> </w:t>
      </w:r>
      <w:r w:rsidRPr="00607869">
        <w:rPr>
          <w:rFonts w:ascii="Arial Narrow" w:hAnsi="Arial Narrow"/>
        </w:rPr>
        <w:t>sera</w:t>
      </w:r>
      <w:r w:rsidRPr="00607869">
        <w:rPr>
          <w:rFonts w:ascii="Arial Narrow" w:hAnsi="Arial Narrow"/>
          <w:spacing w:val="13"/>
        </w:rPr>
        <w:t xml:space="preserve"> </w:t>
      </w:r>
      <w:r w:rsidRPr="00607869">
        <w:rPr>
          <w:rFonts w:ascii="Arial Narrow" w:hAnsi="Arial Narrow"/>
        </w:rPr>
        <w:t>autorisé</w:t>
      </w:r>
      <w:r w:rsidRPr="00607869">
        <w:rPr>
          <w:rFonts w:ascii="Arial Narrow" w:hAnsi="Arial Narrow"/>
          <w:spacing w:val="13"/>
        </w:rPr>
        <w:t xml:space="preserve"> </w:t>
      </w:r>
      <w:r w:rsidRPr="00607869">
        <w:rPr>
          <w:rFonts w:ascii="Arial Narrow" w:hAnsi="Arial Narrow"/>
        </w:rPr>
        <w:t>que si</w:t>
      </w:r>
      <w:r w:rsidRPr="00607869">
        <w:rPr>
          <w:rFonts w:ascii="Arial Narrow" w:hAnsi="Arial Narrow"/>
          <w:spacing w:val="-28"/>
        </w:rPr>
        <w:t xml:space="preserve"> </w:t>
      </w:r>
      <w:r w:rsidRPr="00607869">
        <w:rPr>
          <w:rFonts w:ascii="Arial Narrow" w:hAnsi="Arial Narrow"/>
        </w:rPr>
        <w:t>la notification</w:t>
      </w:r>
      <w:r w:rsidRPr="00607869">
        <w:rPr>
          <w:rFonts w:ascii="Arial Narrow" w:hAnsi="Arial Narrow"/>
          <w:spacing w:val="-28"/>
        </w:rPr>
        <w:t xml:space="preserve"> </w:t>
      </w:r>
      <w:r w:rsidRPr="00607869">
        <w:rPr>
          <w:rFonts w:ascii="Arial Narrow" w:hAnsi="Arial Narrow"/>
        </w:rPr>
        <w:t>correspondante contient une habilitation</w:t>
      </w:r>
      <w:r w:rsidRPr="00607869">
        <w:rPr>
          <w:rFonts w:ascii="Arial Narrow" w:hAnsi="Arial Narrow"/>
          <w:spacing w:val="7"/>
        </w:rPr>
        <w:t xml:space="preserve"> </w:t>
      </w:r>
      <w:r w:rsidRPr="00607869">
        <w:rPr>
          <w:rFonts w:ascii="Arial Narrow" w:hAnsi="Arial Narrow"/>
        </w:rPr>
        <w:t>valide</w:t>
      </w:r>
      <w:r w:rsidRPr="00607869">
        <w:rPr>
          <w:rFonts w:ascii="Arial Narrow" w:hAnsi="Arial Narrow"/>
          <w:spacing w:val="7"/>
        </w:rPr>
        <w:t xml:space="preserve"> </w:t>
      </w:r>
      <w:r w:rsidRPr="00607869">
        <w:rPr>
          <w:rFonts w:ascii="Arial Narrow" w:hAnsi="Arial Narrow"/>
        </w:rPr>
        <w:t>du</w:t>
      </w:r>
      <w:r w:rsidRPr="00607869">
        <w:rPr>
          <w:rFonts w:ascii="Arial Narrow" w:hAnsi="Arial Narrow"/>
          <w:spacing w:val="7"/>
        </w:rPr>
        <w:t xml:space="preserve"> </w:t>
      </w:r>
      <w:r w:rsidRPr="00607869">
        <w:rPr>
          <w:rFonts w:ascii="Arial Narrow" w:hAnsi="Arial Narrow"/>
        </w:rPr>
        <w:t>signataire</w:t>
      </w:r>
      <w:r w:rsidRPr="00607869">
        <w:rPr>
          <w:rFonts w:ascii="Arial Narrow" w:hAnsi="Arial Narrow"/>
          <w:spacing w:val="7"/>
        </w:rPr>
        <w:t xml:space="preserve"> </w:t>
      </w:r>
      <w:r w:rsidRPr="00607869">
        <w:rPr>
          <w:rFonts w:ascii="Arial Narrow" w:hAnsi="Arial Narrow"/>
        </w:rPr>
        <w:t>à</w:t>
      </w:r>
      <w:r w:rsidRPr="00607869">
        <w:rPr>
          <w:rFonts w:ascii="Arial Narrow" w:hAnsi="Arial Narrow"/>
          <w:spacing w:val="7"/>
        </w:rPr>
        <w:t xml:space="preserve"> </w:t>
      </w:r>
      <w:r w:rsidRPr="00607869">
        <w:rPr>
          <w:rFonts w:ascii="Arial Narrow" w:hAnsi="Arial Narrow"/>
        </w:rPr>
        <w:t>demander</w:t>
      </w:r>
      <w:r w:rsidRPr="00607869">
        <w:rPr>
          <w:rFonts w:ascii="Arial Narrow" w:hAnsi="Arial Narrow"/>
          <w:spacing w:val="7"/>
        </w:rPr>
        <w:t xml:space="preserve"> </w:t>
      </w:r>
      <w:r w:rsidRPr="00607869">
        <w:rPr>
          <w:rFonts w:ascii="Arial Narrow" w:hAnsi="Arial Narrow"/>
        </w:rPr>
        <w:t>le remplacement et</w:t>
      </w:r>
      <w:r w:rsidRPr="00607869">
        <w:rPr>
          <w:rFonts w:ascii="Arial Narrow" w:hAnsi="Arial Narrow"/>
          <w:spacing w:val="-27"/>
        </w:rPr>
        <w:t xml:space="preserve"> </w:t>
      </w:r>
      <w:r w:rsidRPr="00607869">
        <w:rPr>
          <w:rFonts w:ascii="Arial Narrow" w:hAnsi="Arial Narrow"/>
        </w:rPr>
        <w:t>est lue à</w:t>
      </w:r>
      <w:r w:rsidRPr="00607869">
        <w:rPr>
          <w:rFonts w:ascii="Arial Narrow" w:hAnsi="Arial Narrow"/>
          <w:spacing w:val="-27"/>
        </w:rPr>
        <w:t xml:space="preserve"> </w:t>
      </w:r>
      <w:r w:rsidRPr="00607869">
        <w:rPr>
          <w:rFonts w:ascii="Arial Narrow" w:hAnsi="Arial Narrow"/>
        </w:rPr>
        <w:t>haute</w:t>
      </w:r>
      <w:r w:rsidRPr="00607869">
        <w:rPr>
          <w:rFonts w:ascii="Arial Narrow" w:hAnsi="Arial Narrow"/>
          <w:spacing w:val="-27"/>
        </w:rPr>
        <w:t xml:space="preserve"> </w:t>
      </w:r>
      <w:r w:rsidRPr="00607869">
        <w:rPr>
          <w:rFonts w:ascii="Arial Narrow" w:hAnsi="Arial Narrow"/>
        </w:rPr>
        <w:t>voix. Enfin, les enveloppes marquées</w:t>
      </w:r>
      <w:r w:rsidRPr="00607869">
        <w:rPr>
          <w:rFonts w:ascii="Arial Narrow" w:hAnsi="Arial Narrow"/>
          <w:spacing w:val="21"/>
        </w:rPr>
        <w:t xml:space="preserve"> </w:t>
      </w:r>
      <w:r w:rsidRPr="00607869">
        <w:rPr>
          <w:rFonts w:ascii="Arial Narrow" w:hAnsi="Arial Narrow"/>
        </w:rPr>
        <w:t>«</w:t>
      </w:r>
      <w:r w:rsidRPr="00607869">
        <w:rPr>
          <w:rFonts w:ascii="Arial Narrow" w:hAnsi="Arial Narrow"/>
          <w:spacing w:val="21"/>
        </w:rPr>
        <w:t xml:space="preserve"> </w:t>
      </w:r>
      <w:r w:rsidRPr="00607869">
        <w:rPr>
          <w:rFonts w:ascii="Arial Narrow" w:hAnsi="Arial Narrow"/>
        </w:rPr>
        <w:t xml:space="preserve">modification » seront ouvertes et leur contenu lu à haute voix avec l’offre correspondante. </w:t>
      </w:r>
      <w:r w:rsidRPr="00607869">
        <w:rPr>
          <w:rFonts w:ascii="Arial Narrow" w:hAnsi="Arial Narrow"/>
          <w:spacing w:val="4"/>
        </w:rPr>
        <w:t xml:space="preserve"> </w:t>
      </w:r>
      <w:r w:rsidRPr="00607869">
        <w:rPr>
          <w:rFonts w:ascii="Arial Narrow" w:hAnsi="Arial Narrow"/>
        </w:rPr>
        <w:t>La modification d’offre</w:t>
      </w:r>
      <w:r w:rsidRPr="00607869">
        <w:rPr>
          <w:rFonts w:ascii="Arial Narrow" w:hAnsi="Arial Narrow"/>
          <w:spacing w:val="22"/>
        </w:rPr>
        <w:t xml:space="preserve"> </w:t>
      </w:r>
      <w:r w:rsidRPr="00607869">
        <w:rPr>
          <w:rFonts w:ascii="Arial Narrow" w:hAnsi="Arial Narrow"/>
        </w:rPr>
        <w:t>ou de la copie de sauvegarde ne</w:t>
      </w:r>
      <w:r w:rsidRPr="00607869">
        <w:rPr>
          <w:rFonts w:ascii="Arial Narrow" w:hAnsi="Arial Narrow"/>
          <w:spacing w:val="22"/>
        </w:rPr>
        <w:t xml:space="preserve"> </w:t>
      </w:r>
      <w:r w:rsidRPr="00607869">
        <w:rPr>
          <w:rFonts w:ascii="Arial Narrow" w:hAnsi="Arial Narrow"/>
        </w:rPr>
        <w:t>sera</w:t>
      </w:r>
      <w:r w:rsidRPr="00607869">
        <w:rPr>
          <w:rFonts w:ascii="Arial Narrow" w:hAnsi="Arial Narrow"/>
          <w:spacing w:val="22"/>
        </w:rPr>
        <w:t xml:space="preserve"> </w:t>
      </w:r>
      <w:r w:rsidRPr="00607869">
        <w:rPr>
          <w:rFonts w:ascii="Arial Narrow" w:hAnsi="Arial Narrow"/>
        </w:rPr>
        <w:t>autorisée</w:t>
      </w:r>
      <w:r w:rsidRPr="00607869">
        <w:rPr>
          <w:rFonts w:ascii="Arial Narrow" w:hAnsi="Arial Narrow"/>
          <w:spacing w:val="22"/>
        </w:rPr>
        <w:t xml:space="preserve"> </w:t>
      </w:r>
      <w:r w:rsidRPr="00607869">
        <w:rPr>
          <w:rFonts w:ascii="Arial Narrow" w:hAnsi="Arial Narrow"/>
        </w:rPr>
        <w:t>que</w:t>
      </w:r>
      <w:r w:rsidRPr="00607869">
        <w:rPr>
          <w:rFonts w:ascii="Arial Narrow" w:hAnsi="Arial Narrow"/>
          <w:spacing w:val="22"/>
        </w:rPr>
        <w:t xml:space="preserve"> </w:t>
      </w:r>
      <w:r w:rsidRPr="00607869">
        <w:rPr>
          <w:rFonts w:ascii="Arial Narrow" w:hAnsi="Arial Narrow"/>
        </w:rPr>
        <w:t>si</w:t>
      </w:r>
      <w:r w:rsidRPr="00607869">
        <w:rPr>
          <w:rFonts w:ascii="Arial Narrow" w:hAnsi="Arial Narrow"/>
          <w:spacing w:val="22"/>
        </w:rPr>
        <w:t xml:space="preserve"> </w:t>
      </w:r>
      <w:r w:rsidRPr="00607869">
        <w:rPr>
          <w:rFonts w:ascii="Arial Narrow" w:hAnsi="Arial Narrow"/>
        </w:rPr>
        <w:t>la</w:t>
      </w:r>
      <w:r w:rsidRPr="00607869">
        <w:rPr>
          <w:rFonts w:ascii="Arial Narrow" w:hAnsi="Arial Narrow"/>
          <w:spacing w:val="22"/>
        </w:rPr>
        <w:t xml:space="preserve"> </w:t>
      </w:r>
      <w:r w:rsidRPr="00607869">
        <w:rPr>
          <w:rFonts w:ascii="Arial Narrow" w:hAnsi="Arial Narrow"/>
        </w:rPr>
        <w:t>notification correspondante</w:t>
      </w:r>
      <w:r w:rsidRPr="00607869">
        <w:rPr>
          <w:rFonts w:ascii="Arial Narrow" w:hAnsi="Arial Narrow"/>
          <w:spacing w:val="-5"/>
        </w:rPr>
        <w:t xml:space="preserve"> </w:t>
      </w:r>
      <w:r w:rsidRPr="00607869">
        <w:rPr>
          <w:rFonts w:ascii="Arial Narrow" w:hAnsi="Arial Narrow"/>
        </w:rPr>
        <w:t>contient</w:t>
      </w:r>
      <w:r w:rsidRPr="00607869">
        <w:rPr>
          <w:rFonts w:ascii="Arial Narrow" w:hAnsi="Arial Narrow"/>
          <w:spacing w:val="-5"/>
        </w:rPr>
        <w:t xml:space="preserve"> </w:t>
      </w:r>
      <w:r w:rsidRPr="00607869">
        <w:rPr>
          <w:rFonts w:ascii="Arial Narrow" w:hAnsi="Arial Narrow"/>
        </w:rPr>
        <w:t>une</w:t>
      </w:r>
      <w:r w:rsidRPr="00607869">
        <w:rPr>
          <w:rFonts w:ascii="Arial Narrow" w:hAnsi="Arial Narrow"/>
          <w:spacing w:val="-5"/>
        </w:rPr>
        <w:t xml:space="preserve"> </w:t>
      </w:r>
      <w:r w:rsidRPr="00607869">
        <w:rPr>
          <w:rFonts w:ascii="Arial Narrow" w:hAnsi="Arial Narrow"/>
        </w:rPr>
        <w:t>habilitation</w:t>
      </w:r>
      <w:r w:rsidRPr="00607869">
        <w:rPr>
          <w:rFonts w:ascii="Arial Narrow" w:hAnsi="Arial Narrow"/>
          <w:spacing w:val="-5"/>
        </w:rPr>
        <w:t xml:space="preserve"> </w:t>
      </w:r>
      <w:r w:rsidRPr="00607869">
        <w:rPr>
          <w:rFonts w:ascii="Arial Narrow" w:hAnsi="Arial Narrow"/>
        </w:rPr>
        <w:t>valide du</w:t>
      </w:r>
      <w:r w:rsidRPr="00607869">
        <w:rPr>
          <w:rFonts w:ascii="Arial Narrow" w:hAnsi="Arial Narrow"/>
          <w:spacing w:val="-6"/>
        </w:rPr>
        <w:t xml:space="preserve"> </w:t>
      </w:r>
      <w:r w:rsidRPr="00607869">
        <w:rPr>
          <w:rFonts w:ascii="Arial Narrow" w:hAnsi="Arial Narrow"/>
        </w:rPr>
        <w:t>signataire</w:t>
      </w:r>
      <w:r w:rsidRPr="00607869">
        <w:rPr>
          <w:rFonts w:ascii="Arial Narrow" w:hAnsi="Arial Narrow"/>
          <w:spacing w:val="-6"/>
        </w:rPr>
        <w:t xml:space="preserve"> </w:t>
      </w:r>
      <w:r w:rsidRPr="00607869">
        <w:rPr>
          <w:rFonts w:ascii="Arial Narrow" w:hAnsi="Arial Narrow"/>
        </w:rPr>
        <w:t>à</w:t>
      </w:r>
      <w:r w:rsidRPr="00607869">
        <w:rPr>
          <w:rFonts w:ascii="Arial Narrow" w:hAnsi="Arial Narrow"/>
          <w:spacing w:val="-6"/>
        </w:rPr>
        <w:t xml:space="preserve"> </w:t>
      </w:r>
      <w:r w:rsidRPr="00607869">
        <w:rPr>
          <w:rFonts w:ascii="Arial Narrow" w:hAnsi="Arial Narrow"/>
        </w:rPr>
        <w:t>demander</w:t>
      </w:r>
      <w:r w:rsidRPr="00607869">
        <w:rPr>
          <w:rFonts w:ascii="Arial Narrow" w:hAnsi="Arial Narrow"/>
          <w:spacing w:val="-6"/>
        </w:rPr>
        <w:t xml:space="preserve"> </w:t>
      </w:r>
      <w:r w:rsidRPr="00607869">
        <w:rPr>
          <w:rFonts w:ascii="Arial Narrow" w:hAnsi="Arial Narrow"/>
        </w:rPr>
        <w:t>la</w:t>
      </w:r>
      <w:r w:rsidRPr="00607869">
        <w:rPr>
          <w:rFonts w:ascii="Arial Narrow" w:hAnsi="Arial Narrow"/>
          <w:spacing w:val="-6"/>
        </w:rPr>
        <w:t xml:space="preserve"> </w:t>
      </w:r>
      <w:r w:rsidRPr="00607869">
        <w:rPr>
          <w:rFonts w:ascii="Arial Narrow" w:hAnsi="Arial Narrow"/>
        </w:rPr>
        <w:t>modification</w:t>
      </w:r>
      <w:r w:rsidRPr="00607869">
        <w:rPr>
          <w:rFonts w:ascii="Arial Narrow" w:hAnsi="Arial Narrow"/>
          <w:spacing w:val="-6"/>
        </w:rPr>
        <w:t xml:space="preserve"> </w:t>
      </w:r>
      <w:r w:rsidRPr="00607869">
        <w:rPr>
          <w:rFonts w:ascii="Arial Narrow" w:hAnsi="Arial Narrow"/>
        </w:rPr>
        <w:t>et</w:t>
      </w:r>
      <w:r w:rsidRPr="00607869">
        <w:rPr>
          <w:rFonts w:ascii="Arial Narrow" w:hAnsi="Arial Narrow"/>
          <w:spacing w:val="-6"/>
        </w:rPr>
        <w:t xml:space="preserve"> </w:t>
      </w:r>
      <w:r w:rsidRPr="00607869">
        <w:rPr>
          <w:rFonts w:ascii="Arial Narrow" w:hAnsi="Arial Narrow"/>
        </w:rPr>
        <w:t>est lue</w:t>
      </w:r>
      <w:r w:rsidRPr="00607869">
        <w:rPr>
          <w:rFonts w:ascii="Arial Narrow" w:hAnsi="Arial Narrow"/>
          <w:spacing w:val="15"/>
        </w:rPr>
        <w:t xml:space="preserve"> </w:t>
      </w:r>
      <w:r w:rsidRPr="00607869">
        <w:rPr>
          <w:rFonts w:ascii="Arial Narrow" w:hAnsi="Arial Narrow"/>
        </w:rPr>
        <w:t>à</w:t>
      </w:r>
      <w:r w:rsidRPr="00607869">
        <w:rPr>
          <w:rFonts w:ascii="Arial Narrow" w:hAnsi="Arial Narrow"/>
          <w:spacing w:val="15"/>
        </w:rPr>
        <w:t xml:space="preserve"> </w:t>
      </w:r>
      <w:r w:rsidRPr="00607869">
        <w:rPr>
          <w:rFonts w:ascii="Arial Narrow" w:hAnsi="Arial Narrow"/>
        </w:rPr>
        <w:t>haute</w:t>
      </w:r>
      <w:r w:rsidRPr="00607869">
        <w:rPr>
          <w:rFonts w:ascii="Arial Narrow" w:hAnsi="Arial Narrow"/>
          <w:spacing w:val="15"/>
        </w:rPr>
        <w:t xml:space="preserve"> </w:t>
      </w:r>
      <w:r w:rsidRPr="00607869">
        <w:rPr>
          <w:rFonts w:ascii="Arial Narrow" w:hAnsi="Arial Narrow"/>
        </w:rPr>
        <w:t>voix.</w:t>
      </w:r>
      <w:r w:rsidRPr="00607869">
        <w:rPr>
          <w:rFonts w:ascii="Arial Narrow" w:hAnsi="Arial Narrow"/>
          <w:spacing w:val="15"/>
        </w:rPr>
        <w:t xml:space="preserve"> </w:t>
      </w:r>
      <w:r w:rsidRPr="00607869">
        <w:rPr>
          <w:rFonts w:ascii="Arial Narrow" w:hAnsi="Arial Narrow"/>
        </w:rPr>
        <w:t>Seules</w:t>
      </w:r>
      <w:r w:rsidRPr="00607869">
        <w:rPr>
          <w:rFonts w:ascii="Arial Narrow" w:hAnsi="Arial Narrow"/>
          <w:spacing w:val="15"/>
        </w:rPr>
        <w:t xml:space="preserve"> </w:t>
      </w:r>
      <w:r w:rsidRPr="00607869">
        <w:rPr>
          <w:rFonts w:ascii="Arial Narrow" w:hAnsi="Arial Narrow"/>
        </w:rPr>
        <w:t>les</w:t>
      </w:r>
      <w:r w:rsidRPr="00607869">
        <w:rPr>
          <w:rFonts w:ascii="Arial Narrow" w:hAnsi="Arial Narrow"/>
          <w:spacing w:val="15"/>
        </w:rPr>
        <w:t xml:space="preserve"> </w:t>
      </w:r>
      <w:r w:rsidRPr="00607869">
        <w:rPr>
          <w:rFonts w:ascii="Arial Narrow" w:hAnsi="Arial Narrow"/>
        </w:rPr>
        <w:t>offres</w:t>
      </w:r>
      <w:r w:rsidRPr="00607869">
        <w:rPr>
          <w:rFonts w:ascii="Arial Narrow" w:hAnsi="Arial Narrow"/>
          <w:spacing w:val="15"/>
        </w:rPr>
        <w:t xml:space="preserve"> </w:t>
      </w:r>
      <w:r w:rsidRPr="00607869">
        <w:rPr>
          <w:rFonts w:ascii="Arial Narrow" w:hAnsi="Arial Narrow"/>
        </w:rPr>
        <w:t>ou les copies de sauvegarde</w:t>
      </w:r>
      <w:r w:rsidRPr="00607869">
        <w:rPr>
          <w:rFonts w:ascii="Arial Narrow" w:hAnsi="Arial Narrow"/>
          <w:spacing w:val="11"/>
        </w:rPr>
        <w:t xml:space="preserve"> </w:t>
      </w:r>
      <w:r w:rsidRPr="00607869">
        <w:rPr>
          <w:rFonts w:ascii="Arial Narrow" w:hAnsi="Arial Narrow"/>
        </w:rPr>
        <w:t>qui</w:t>
      </w:r>
      <w:r w:rsidRPr="00607869">
        <w:rPr>
          <w:rFonts w:ascii="Arial Narrow" w:hAnsi="Arial Narrow"/>
          <w:spacing w:val="15"/>
        </w:rPr>
        <w:t xml:space="preserve"> </w:t>
      </w:r>
      <w:r w:rsidRPr="00607869">
        <w:rPr>
          <w:rFonts w:ascii="Arial Narrow" w:hAnsi="Arial Narrow"/>
        </w:rPr>
        <w:t>ont</w:t>
      </w:r>
      <w:r w:rsidRPr="00607869">
        <w:rPr>
          <w:rFonts w:ascii="Arial Narrow" w:hAnsi="Arial Narrow"/>
          <w:spacing w:val="15"/>
        </w:rPr>
        <w:t xml:space="preserve"> </w:t>
      </w:r>
      <w:r w:rsidRPr="00607869">
        <w:rPr>
          <w:rFonts w:ascii="Arial Narrow" w:hAnsi="Arial Narrow"/>
        </w:rPr>
        <w:t>été ouvertes et annoncées à</w:t>
      </w:r>
      <w:r w:rsidRPr="00607869">
        <w:rPr>
          <w:rFonts w:ascii="Arial Narrow" w:hAnsi="Arial Narrow"/>
          <w:spacing w:val="-15"/>
        </w:rPr>
        <w:t xml:space="preserve"> </w:t>
      </w:r>
      <w:r w:rsidRPr="00607869">
        <w:rPr>
          <w:rFonts w:ascii="Arial Narrow" w:hAnsi="Arial Narrow"/>
        </w:rPr>
        <w:t>haute</w:t>
      </w:r>
      <w:r w:rsidRPr="00607869">
        <w:rPr>
          <w:rFonts w:ascii="Arial Narrow" w:hAnsi="Arial Narrow"/>
          <w:spacing w:val="-15"/>
        </w:rPr>
        <w:t xml:space="preserve"> </w:t>
      </w:r>
      <w:r w:rsidRPr="00607869">
        <w:rPr>
          <w:rFonts w:ascii="Arial Narrow" w:hAnsi="Arial Narrow"/>
        </w:rPr>
        <w:t>voix lors</w:t>
      </w:r>
      <w:r w:rsidRPr="00607869">
        <w:rPr>
          <w:rFonts w:ascii="Arial Narrow" w:hAnsi="Arial Narrow"/>
          <w:spacing w:val="-15"/>
        </w:rPr>
        <w:t xml:space="preserve"> </w:t>
      </w:r>
      <w:r w:rsidRPr="00607869">
        <w:rPr>
          <w:rFonts w:ascii="Arial Narrow" w:hAnsi="Arial Narrow"/>
        </w:rPr>
        <w:t>de l’ouverture</w:t>
      </w:r>
      <w:r w:rsidRPr="00607869">
        <w:rPr>
          <w:rFonts w:ascii="Arial Narrow" w:hAnsi="Arial Narrow"/>
          <w:spacing w:val="6"/>
        </w:rPr>
        <w:t xml:space="preserve"> </w:t>
      </w:r>
      <w:r w:rsidRPr="00607869">
        <w:rPr>
          <w:rFonts w:ascii="Arial Narrow" w:hAnsi="Arial Narrow"/>
        </w:rPr>
        <w:t>des</w:t>
      </w:r>
      <w:r w:rsidRPr="00607869">
        <w:rPr>
          <w:rFonts w:ascii="Arial Narrow" w:hAnsi="Arial Narrow"/>
          <w:spacing w:val="6"/>
        </w:rPr>
        <w:t xml:space="preserve"> </w:t>
      </w:r>
      <w:r w:rsidRPr="00607869">
        <w:rPr>
          <w:rFonts w:ascii="Arial Narrow" w:hAnsi="Arial Narrow"/>
        </w:rPr>
        <w:t>plis</w:t>
      </w:r>
      <w:r w:rsidRPr="00607869">
        <w:rPr>
          <w:rFonts w:ascii="Arial Narrow" w:hAnsi="Arial Narrow"/>
          <w:spacing w:val="6"/>
        </w:rPr>
        <w:t xml:space="preserve"> </w:t>
      </w:r>
      <w:r w:rsidRPr="00607869">
        <w:rPr>
          <w:rFonts w:ascii="Arial Narrow" w:hAnsi="Arial Narrow"/>
        </w:rPr>
        <w:t>seront</w:t>
      </w:r>
      <w:r w:rsidRPr="00607869">
        <w:rPr>
          <w:rFonts w:ascii="Arial Narrow" w:hAnsi="Arial Narrow"/>
          <w:spacing w:val="6"/>
        </w:rPr>
        <w:t xml:space="preserve"> </w:t>
      </w:r>
      <w:r w:rsidRPr="00607869">
        <w:rPr>
          <w:rFonts w:ascii="Arial Narrow" w:hAnsi="Arial Narrow"/>
        </w:rPr>
        <w:t>ensuite</w:t>
      </w:r>
      <w:r w:rsidRPr="00607869">
        <w:rPr>
          <w:rFonts w:ascii="Arial Narrow" w:hAnsi="Arial Narrow"/>
          <w:spacing w:val="6"/>
        </w:rPr>
        <w:t xml:space="preserve"> </w:t>
      </w:r>
      <w:r w:rsidRPr="00607869">
        <w:rPr>
          <w:rFonts w:ascii="Arial Narrow" w:hAnsi="Arial Narrow"/>
        </w:rPr>
        <w:t>évaluées</w:t>
      </w:r>
    </w:p>
    <w:p w:rsidR="00B65E6E" w:rsidRPr="00607869" w:rsidRDefault="00B65E6E" w:rsidP="00B65E6E">
      <w:pPr>
        <w:widowControl w:val="0"/>
        <w:autoSpaceDE w:val="0"/>
        <w:spacing w:after="60" w:line="360" w:lineRule="auto"/>
        <w:ind w:right="-15"/>
        <w:jc w:val="both"/>
        <w:rPr>
          <w:rFonts w:ascii="Arial Narrow" w:hAnsi="Arial Narrow"/>
        </w:rPr>
      </w:pPr>
      <w:r w:rsidRPr="00607869">
        <w:rPr>
          <w:rFonts w:ascii="Arial Narrow" w:hAnsi="Arial Narrow"/>
        </w:rPr>
        <w:t>25.3.</w:t>
      </w:r>
      <w:r w:rsidRPr="00607869">
        <w:rPr>
          <w:rFonts w:ascii="Arial Narrow" w:hAnsi="Arial Narrow"/>
          <w:spacing w:val="17"/>
        </w:rPr>
        <w:t xml:space="preserve"> </w:t>
      </w:r>
      <w:r w:rsidRPr="00607869">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65E6E" w:rsidRPr="00607869" w:rsidRDefault="00B65E6E" w:rsidP="00B65E6E">
      <w:pPr>
        <w:widowControl w:val="0"/>
        <w:tabs>
          <w:tab w:val="left" w:pos="2300"/>
          <w:tab w:val="left" w:pos="2880"/>
          <w:tab w:val="left" w:pos="4880"/>
        </w:tabs>
        <w:autoSpaceDE w:val="0"/>
        <w:spacing w:after="60" w:line="360" w:lineRule="auto"/>
        <w:ind w:right="-20"/>
        <w:jc w:val="both"/>
        <w:rPr>
          <w:rFonts w:ascii="Arial Narrow" w:hAnsi="Arial Narrow"/>
        </w:rPr>
      </w:pPr>
      <w:r w:rsidRPr="00607869">
        <w:rPr>
          <w:rFonts w:ascii="Arial Narrow" w:hAnsi="Arial Narrow"/>
        </w:rPr>
        <w:lastRenderedPageBreak/>
        <w:t>25.4.</w:t>
      </w:r>
      <w:r w:rsidRPr="00607869">
        <w:rPr>
          <w:rFonts w:ascii="Arial Narrow" w:hAnsi="Arial Narrow"/>
          <w:spacing w:val="17"/>
        </w:rPr>
        <w:t xml:space="preserve"> </w:t>
      </w:r>
      <w:r w:rsidRPr="00607869">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25.5. Il est établi, séance tenante un procès</w:t>
      </w:r>
      <w:r w:rsidRPr="00607869">
        <w:rPr>
          <w:rFonts w:ascii="Arial Narrow" w:hAnsi="Arial Narrow"/>
          <w:spacing w:val="13"/>
        </w:rPr>
        <w:t>-</w:t>
      </w:r>
      <w:r w:rsidRPr="00607869">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607869">
        <w:rPr>
          <w:rFonts w:ascii="Arial Narrow" w:hAnsi="Arial Narrow"/>
          <w:spacing w:val="30"/>
        </w:rPr>
        <w:t>sa demande</w:t>
      </w:r>
      <w:r w:rsidRPr="00607869">
        <w:rPr>
          <w:rFonts w:ascii="Arial Narrow" w:hAnsi="Arial Narrow"/>
        </w:rPr>
        <w:t>.</w:t>
      </w:r>
      <w:r w:rsidRPr="00607869">
        <w:rPr>
          <w:rFonts w:ascii="Arial Narrow" w:hAnsi="Arial Narrow"/>
          <w:spacing w:val="2"/>
        </w:rPr>
        <w:t xml:space="preserve"> Enfin seules les offres financières des soumissionnaires ayant atteint la note technique minimale requise sont ouvertes en présence des soumissionnaires concernés</w:t>
      </w:r>
    </w:p>
    <w:p w:rsidR="00B65E6E" w:rsidRPr="00607869" w:rsidRDefault="00B65E6E" w:rsidP="00B65E6E">
      <w:pPr>
        <w:widowControl w:val="0"/>
        <w:autoSpaceDE w:val="0"/>
        <w:spacing w:after="60" w:line="360" w:lineRule="auto"/>
        <w:jc w:val="both"/>
        <w:rPr>
          <w:rFonts w:ascii="Arial Narrow" w:hAnsi="Arial Narrow"/>
          <w:strike/>
        </w:rPr>
      </w:pPr>
      <w:r w:rsidRPr="00607869">
        <w:rPr>
          <w:rFonts w:ascii="Arial Narrow" w:hAnsi="Arial Narrow"/>
        </w:rPr>
        <w:t xml:space="preserve">25.6. A la fin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chaqu</w:t>
      </w:r>
      <w:r w:rsidRPr="00607869">
        <w:rPr>
          <w:rFonts w:ascii="Arial Narrow" w:hAnsi="Arial Narrow"/>
        </w:rPr>
        <w:t xml:space="preserve">e </w:t>
      </w:r>
      <w:r w:rsidRPr="00607869">
        <w:rPr>
          <w:rFonts w:ascii="Arial Narrow" w:hAnsi="Arial Narrow"/>
          <w:spacing w:val="5"/>
        </w:rPr>
        <w:t>séanc</w:t>
      </w:r>
      <w:r w:rsidRPr="00607869">
        <w:rPr>
          <w:rFonts w:ascii="Arial Narrow" w:hAnsi="Arial Narrow"/>
        </w:rPr>
        <w:t xml:space="preserve">e </w:t>
      </w:r>
      <w:r w:rsidRPr="00607869">
        <w:rPr>
          <w:rFonts w:ascii="Arial Narrow" w:hAnsi="Arial Narrow"/>
          <w:spacing w:val="5"/>
        </w:rPr>
        <w:t xml:space="preserve">d’ouverture </w:t>
      </w:r>
      <w:r w:rsidRPr="00607869">
        <w:rPr>
          <w:rFonts w:ascii="Arial Narrow" w:hAnsi="Arial Narrow"/>
        </w:rPr>
        <w:t xml:space="preserve">des plis, le Président de la commission de passation des marchés met à la disposition </w:t>
      </w:r>
      <w:r w:rsidRPr="00607869">
        <w:rPr>
          <w:rFonts w:ascii="Arial Narrow" w:hAnsi="Arial Narrow"/>
          <w:spacing w:val="2"/>
        </w:rPr>
        <w:t xml:space="preserve">du point focal désigné </w:t>
      </w:r>
      <w:r w:rsidRPr="00607869">
        <w:rPr>
          <w:rFonts w:ascii="Arial Narrow" w:hAnsi="Arial Narrow"/>
        </w:rPr>
        <w:t xml:space="preserve">par l’organisme chargé de la régulation des marchés publics un exemplaire de l’offre de chaque soumissionnaire paraphé par ses soins.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607869">
        <w:rPr>
          <w:rFonts w:ascii="Arial Narrow" w:hAnsi="Arial Narrow"/>
          <w:spacing w:val="24"/>
        </w:rPr>
        <w:t xml:space="preserve"> et à </w:t>
      </w:r>
      <w:r w:rsidRPr="00607869">
        <w:rPr>
          <w:rFonts w:ascii="Arial Narrow" w:hAnsi="Arial Narrow"/>
        </w:rPr>
        <w:t>l’Autorité chargée des Marchés Publics.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Il doit parvenir dans un délai maximum de trois (03) jours ouvrables après l’ouverture des plis, sous la forme d’une lettre dûment signée par le requérant.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Ce recours qui ne peut porter que sur le déroulement de cette étape, notamment le respect des procédures et la régularité des pièces vérifiées, n’est pas suspensif.</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 Le cas échéant, l’Observateur Indépendant annexe à son rapport, le feuillet du registre de recours qui lui a été remis, assorti des commentaires ou des observations y afférents.</w:t>
      </w:r>
    </w:p>
    <w:p w:rsidR="00B65E6E" w:rsidRPr="00607869" w:rsidRDefault="00B65E6E" w:rsidP="00B65E6E">
      <w:pPr>
        <w:widowControl w:val="0"/>
        <w:autoSpaceDE w:val="0"/>
        <w:adjustRightInd w:val="0"/>
        <w:spacing w:after="60" w:line="360" w:lineRule="auto"/>
        <w:ind w:right="102"/>
        <w:jc w:val="both"/>
        <w:rPr>
          <w:rFonts w:ascii="Arial Narrow" w:hAnsi="Arial Narrow"/>
        </w:rPr>
      </w:pPr>
      <w:r w:rsidRPr="00607869">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65E6E" w:rsidRPr="00607869" w:rsidRDefault="00B65E6E" w:rsidP="00B65E6E">
      <w:pPr>
        <w:pStyle w:val="RGAOarticles"/>
        <w:rPr>
          <w:rFonts w:ascii="Arial Narrow" w:hAnsi="Arial Narrow"/>
        </w:rPr>
      </w:pPr>
      <w:bookmarkStart w:id="121" w:name="_Toc530307934"/>
      <w:bookmarkStart w:id="122" w:name="_Toc97557056"/>
      <w:bookmarkStart w:id="123" w:name="_Toc163062722"/>
      <w:r w:rsidRPr="00607869">
        <w:rPr>
          <w:rFonts w:ascii="Arial Narrow" w:hAnsi="Arial Narrow"/>
        </w:rPr>
        <w:t>Caractère confidentiel de la procédure</w:t>
      </w:r>
      <w:bookmarkEnd w:id="121"/>
      <w:bookmarkEnd w:id="122"/>
      <w:bookmarkEnd w:id="123"/>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26.2. Toute tentative faite par un soumissionnaire pour influencer la Sous-commission d’analyse dans </w:t>
      </w:r>
      <w:r w:rsidRPr="00607869">
        <w:rPr>
          <w:rFonts w:ascii="Arial Narrow" w:hAnsi="Arial Narrow"/>
        </w:rPr>
        <w:lastRenderedPageBreak/>
        <w:t xml:space="preserve">l’évaluation des offres, la Commission de Passation des Marchés dans la proposition d’attribution, </w:t>
      </w:r>
      <w:r w:rsidRPr="00607869">
        <w:rPr>
          <w:rFonts w:ascii="Arial Narrow" w:hAnsi="Arial Narrow"/>
          <w:strike/>
        </w:rPr>
        <w:t>ou</w:t>
      </w:r>
      <w:r w:rsidRPr="00607869">
        <w:rPr>
          <w:rFonts w:ascii="Arial Narrow" w:hAnsi="Arial Narrow"/>
        </w:rPr>
        <w:t xml:space="preserve"> le Maître d’Ouvrage ou le Maître d’Ouvrage Délégué dans la décision d’attribution, peut entraîner le rejet de son offre.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26.3. Nonobstant les dispositions de l’alinéa 26.2, entre l’ouverture des plis et l’attribution du </w:t>
      </w:r>
      <w:r w:rsidRPr="00607869">
        <w:rPr>
          <w:rFonts w:ascii="Arial Narrow" w:hAnsi="Arial Narrow"/>
          <w:spacing w:val="5"/>
        </w:rPr>
        <w:t>marché</w:t>
      </w:r>
      <w:r w:rsidRPr="00607869">
        <w:rPr>
          <w:rFonts w:ascii="Arial Narrow" w:hAnsi="Arial Narrow"/>
        </w:rPr>
        <w:t xml:space="preserve">, </w:t>
      </w:r>
      <w:r w:rsidRPr="00607869">
        <w:rPr>
          <w:rFonts w:ascii="Arial Narrow" w:hAnsi="Arial Narrow"/>
          <w:spacing w:val="5"/>
        </w:rPr>
        <w:t>s</w:t>
      </w:r>
      <w:r w:rsidRPr="00607869">
        <w:rPr>
          <w:rFonts w:ascii="Arial Narrow" w:hAnsi="Arial Narrow"/>
        </w:rPr>
        <w:t xml:space="preserve">i </w:t>
      </w:r>
      <w:r w:rsidRPr="00607869">
        <w:rPr>
          <w:rFonts w:ascii="Arial Narrow" w:hAnsi="Arial Narrow"/>
          <w:spacing w:val="5"/>
        </w:rPr>
        <w:t>u</w:t>
      </w:r>
      <w:r w:rsidRPr="00607869">
        <w:rPr>
          <w:rFonts w:ascii="Arial Narrow" w:hAnsi="Arial Narrow"/>
        </w:rPr>
        <w:t xml:space="preserve">n </w:t>
      </w:r>
      <w:r w:rsidRPr="00607869">
        <w:rPr>
          <w:rFonts w:ascii="Arial Narrow" w:hAnsi="Arial Narrow"/>
          <w:spacing w:val="5"/>
        </w:rPr>
        <w:t>soumissionnair</w:t>
      </w:r>
      <w:r w:rsidRPr="00607869">
        <w:rPr>
          <w:rFonts w:ascii="Arial Narrow" w:hAnsi="Arial Narrow"/>
        </w:rPr>
        <w:t xml:space="preserve">e </w:t>
      </w:r>
      <w:r w:rsidRPr="00607869">
        <w:rPr>
          <w:rFonts w:ascii="Arial Narrow" w:hAnsi="Arial Narrow"/>
          <w:spacing w:val="5"/>
        </w:rPr>
        <w:t xml:space="preserve">souhaite </w:t>
      </w:r>
      <w:r w:rsidRPr="00607869">
        <w:rPr>
          <w:rFonts w:ascii="Arial Narrow" w:hAnsi="Arial Narrow"/>
        </w:rPr>
        <w:t>entrer en contact avec le Maître d’Ouvrage ou le Maître d’Ouvrage Délégué pour des motifs ayant trait à son offre, il devra le faire par écrit.</w:t>
      </w:r>
    </w:p>
    <w:p w:rsidR="00B65E6E" w:rsidRPr="00607869" w:rsidRDefault="00B65E6E" w:rsidP="00B65E6E">
      <w:pPr>
        <w:pStyle w:val="RGAOarticles"/>
        <w:rPr>
          <w:rFonts w:ascii="Arial Narrow" w:hAnsi="Arial Narrow"/>
        </w:rPr>
      </w:pPr>
      <w:bookmarkStart w:id="124" w:name="_Toc530307935"/>
      <w:bookmarkStart w:id="125" w:name="_Toc97557057"/>
      <w:bookmarkStart w:id="126" w:name="_Toc163062723"/>
      <w:r w:rsidRPr="00607869">
        <w:rPr>
          <w:rFonts w:ascii="Arial Narrow" w:hAnsi="Arial Narrow"/>
        </w:rPr>
        <w:t>Eclaircissements sur les offres et contacts avec le Maître d’Ouvrage ou le Maître d’Ouvrage Délégué</w:t>
      </w:r>
      <w:bookmarkEnd w:id="124"/>
      <w:bookmarkEnd w:id="125"/>
      <w:bookmarkEnd w:id="126"/>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27.1. Pour faciliter l’examen, l’évaluation et la co</w:t>
      </w:r>
      <w:r w:rsidRPr="00607869">
        <w:rPr>
          <w:rFonts w:ascii="Arial Narrow" w:hAnsi="Arial Narrow"/>
          <w:spacing w:val="5"/>
        </w:rPr>
        <w:t>mparaiso</w:t>
      </w:r>
      <w:r w:rsidRPr="00607869">
        <w:rPr>
          <w:rFonts w:ascii="Arial Narrow" w:hAnsi="Arial Narrow"/>
        </w:rPr>
        <w:t xml:space="preserve">n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offres</w:t>
      </w:r>
      <w:r w:rsidRPr="00607869">
        <w:rPr>
          <w:rFonts w:ascii="Arial Narrow" w:hAnsi="Arial Narrow"/>
        </w:rPr>
        <w:t xml:space="preserve">, le Président de </w:t>
      </w:r>
      <w:r w:rsidRPr="00607869">
        <w:rPr>
          <w:rFonts w:ascii="Arial Narrow" w:hAnsi="Arial Narrow"/>
          <w:spacing w:val="5"/>
        </w:rPr>
        <w:t xml:space="preserve">la </w:t>
      </w:r>
      <w:r w:rsidRPr="00607869">
        <w:rPr>
          <w:rFonts w:ascii="Arial Narrow" w:hAnsi="Arial Narrow"/>
        </w:rPr>
        <w:t xml:space="preserve">Commission de Passation des Marchés peut, sur proposition de la sous-commission d’analyse, demander </w:t>
      </w:r>
      <w:r w:rsidRPr="00607869">
        <w:rPr>
          <w:rFonts w:ascii="Arial Narrow" w:hAnsi="Arial Narrow"/>
          <w:spacing w:val="7"/>
        </w:rPr>
        <w:t xml:space="preserve">aux </w:t>
      </w:r>
      <w:r w:rsidRPr="00607869">
        <w:rPr>
          <w:rFonts w:ascii="Arial Narrow" w:hAnsi="Arial Narrow"/>
        </w:rPr>
        <w:t>soumissionnaires</w:t>
      </w:r>
      <w:r w:rsidRPr="00607869">
        <w:rPr>
          <w:rFonts w:ascii="Arial Narrow" w:hAnsi="Arial Narrow"/>
          <w:spacing w:val="6"/>
        </w:rPr>
        <w:t xml:space="preserve">, aux administrations ou organismes compétents </w:t>
      </w:r>
      <w:r w:rsidRPr="00607869">
        <w:rPr>
          <w:rFonts w:ascii="Arial Narrow" w:hAnsi="Arial Narrow"/>
        </w:rPr>
        <w:t xml:space="preserve">de donner des éclaircissements sur les offres.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607869">
        <w:rPr>
          <w:rFonts w:ascii="Arial Narrow" w:hAnsi="Arial Narrow"/>
          <w:spacing w:val="5"/>
        </w:rPr>
        <w:t>o</w:t>
      </w:r>
      <w:r w:rsidRPr="00607869">
        <w:rPr>
          <w:rFonts w:ascii="Arial Narrow" w:hAnsi="Arial Narrow"/>
        </w:rPr>
        <w:t xml:space="preserve">u </w:t>
      </w:r>
      <w:r w:rsidRPr="00607869">
        <w:rPr>
          <w:rFonts w:ascii="Arial Narrow" w:hAnsi="Arial Narrow"/>
          <w:spacing w:val="5"/>
        </w:rPr>
        <w:t>d</w:t>
      </w:r>
      <w:r w:rsidRPr="00607869">
        <w:rPr>
          <w:rFonts w:ascii="Arial Narrow" w:hAnsi="Arial Narrow"/>
        </w:rPr>
        <w:t xml:space="preserve">u </w:t>
      </w:r>
      <w:r w:rsidRPr="00607869">
        <w:rPr>
          <w:rFonts w:ascii="Arial Narrow" w:hAnsi="Arial Narrow"/>
          <w:spacing w:val="5"/>
        </w:rPr>
        <w:t>conten</w:t>
      </w:r>
      <w:r w:rsidRPr="00607869">
        <w:rPr>
          <w:rFonts w:ascii="Arial Narrow" w:hAnsi="Arial Narrow"/>
        </w:rPr>
        <w:t xml:space="preserve">u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l</w:t>
      </w:r>
      <w:r w:rsidRPr="00607869">
        <w:rPr>
          <w:rFonts w:ascii="Arial Narrow" w:hAnsi="Arial Narrow"/>
        </w:rPr>
        <w:t xml:space="preserve">a </w:t>
      </w:r>
      <w:r w:rsidRPr="00607869">
        <w:rPr>
          <w:rFonts w:ascii="Arial Narrow" w:hAnsi="Arial Narrow"/>
          <w:spacing w:val="5"/>
        </w:rPr>
        <w:t>soumissio</w:t>
      </w:r>
      <w:r w:rsidRPr="00607869">
        <w:rPr>
          <w:rFonts w:ascii="Arial Narrow" w:hAnsi="Arial Narrow"/>
        </w:rPr>
        <w:t xml:space="preserve">n en vue de la rendre plus compétitive </w:t>
      </w:r>
      <w:r w:rsidRPr="00607869">
        <w:rPr>
          <w:rFonts w:ascii="Arial Narrow" w:hAnsi="Arial Narrow"/>
          <w:spacing w:val="5"/>
        </w:rPr>
        <w:t xml:space="preserve">n’est </w:t>
      </w:r>
      <w:r w:rsidRPr="00607869">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27.3. Le délai de réponse accordé aux demandes d’éclaircissement ne saurait excéder sept (07) jours ouvrables.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65E6E" w:rsidRPr="00607869" w:rsidRDefault="00B65E6E" w:rsidP="00B65E6E">
      <w:pPr>
        <w:pStyle w:val="RGAOarticles"/>
        <w:rPr>
          <w:rFonts w:ascii="Arial Narrow" w:hAnsi="Arial Narrow"/>
        </w:rPr>
      </w:pPr>
      <w:bookmarkStart w:id="127" w:name="_Toc530307936"/>
      <w:bookmarkStart w:id="128" w:name="_Toc97557058"/>
      <w:bookmarkStart w:id="129" w:name="_Toc163062724"/>
      <w:r w:rsidRPr="00607869">
        <w:rPr>
          <w:rFonts w:ascii="Arial Narrow" w:hAnsi="Arial Narrow"/>
        </w:rPr>
        <w:t xml:space="preserve">Détermination de la conformité des offres </w:t>
      </w:r>
      <w:bookmarkStart w:id="130" w:name="_Hlk159250639"/>
      <w:r w:rsidRPr="00607869">
        <w:rPr>
          <w:rFonts w:ascii="Arial Narrow" w:hAnsi="Arial Narrow"/>
        </w:rPr>
        <w:t>et évaluation au plan technique</w:t>
      </w:r>
      <w:bookmarkEnd w:id="127"/>
      <w:bookmarkEnd w:id="128"/>
      <w:bookmarkEnd w:id="129"/>
      <w:bookmarkEnd w:id="130"/>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28.1. La Sous-commission d’analyse mise en place par la Commission de Passation des Marchés au préalable procèdera à la vérification de l’éligibilité des soumissionnaires et à un examen détaillé des offres pour déterminer </w:t>
      </w:r>
      <w:r w:rsidRPr="00607869">
        <w:rPr>
          <w:rFonts w:ascii="Arial Narrow" w:hAnsi="Arial Narrow"/>
          <w:spacing w:val="3"/>
        </w:rPr>
        <w:t>s</w:t>
      </w:r>
      <w:r w:rsidRPr="00607869">
        <w:rPr>
          <w:rFonts w:ascii="Arial Narrow" w:hAnsi="Arial Narrow"/>
        </w:rPr>
        <w:t xml:space="preserve">i </w:t>
      </w:r>
      <w:r w:rsidRPr="00607869">
        <w:rPr>
          <w:rFonts w:ascii="Arial Narrow" w:hAnsi="Arial Narrow"/>
          <w:spacing w:val="3"/>
        </w:rPr>
        <w:t>elle</w:t>
      </w:r>
      <w:r w:rsidRPr="00607869">
        <w:rPr>
          <w:rFonts w:ascii="Arial Narrow" w:hAnsi="Arial Narrow"/>
        </w:rPr>
        <w:t xml:space="preserve">s </w:t>
      </w:r>
      <w:r w:rsidRPr="00607869">
        <w:rPr>
          <w:rFonts w:ascii="Arial Narrow" w:hAnsi="Arial Narrow"/>
          <w:spacing w:val="3"/>
        </w:rPr>
        <w:t>son</w:t>
      </w:r>
      <w:r w:rsidRPr="00607869">
        <w:rPr>
          <w:rFonts w:ascii="Arial Narrow" w:hAnsi="Arial Narrow"/>
        </w:rPr>
        <w:t xml:space="preserve">t </w:t>
      </w:r>
      <w:r w:rsidRPr="00607869">
        <w:rPr>
          <w:rFonts w:ascii="Arial Narrow" w:hAnsi="Arial Narrow"/>
          <w:spacing w:val="3"/>
        </w:rPr>
        <w:t>complètes</w:t>
      </w:r>
      <w:r w:rsidRPr="00607869">
        <w:rPr>
          <w:rFonts w:ascii="Arial Narrow" w:hAnsi="Arial Narrow"/>
        </w:rPr>
        <w:t xml:space="preserve">, </w:t>
      </w:r>
      <w:r w:rsidRPr="00607869">
        <w:rPr>
          <w:rFonts w:ascii="Arial Narrow" w:hAnsi="Arial Narrow"/>
          <w:spacing w:val="3"/>
        </w:rPr>
        <w:t>s</w:t>
      </w:r>
      <w:r w:rsidRPr="00607869">
        <w:rPr>
          <w:rFonts w:ascii="Arial Narrow" w:hAnsi="Arial Narrow"/>
        </w:rPr>
        <w:t xml:space="preserve">i </w:t>
      </w:r>
      <w:r w:rsidRPr="00607869">
        <w:rPr>
          <w:rFonts w:ascii="Arial Narrow" w:hAnsi="Arial Narrow"/>
          <w:spacing w:val="3"/>
        </w:rPr>
        <w:t>le</w:t>
      </w:r>
      <w:r w:rsidRPr="00607869">
        <w:rPr>
          <w:rFonts w:ascii="Arial Narrow" w:hAnsi="Arial Narrow"/>
        </w:rPr>
        <w:t xml:space="preserve">s </w:t>
      </w:r>
      <w:r w:rsidRPr="00607869">
        <w:rPr>
          <w:rFonts w:ascii="Arial Narrow" w:hAnsi="Arial Narrow"/>
          <w:spacing w:val="3"/>
        </w:rPr>
        <w:t xml:space="preserve">garanties </w:t>
      </w:r>
      <w:r w:rsidRPr="00607869">
        <w:rPr>
          <w:rFonts w:ascii="Arial Narrow" w:hAnsi="Arial Narrow"/>
        </w:rPr>
        <w:t>exigées ont été fournies, si les documents ont été correctement signés, et si les offres sont d’une façon générale en bon ordre.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28.2. La Sous-commission d’analyse déterminera </w:t>
      </w:r>
      <w:r w:rsidRPr="00607869">
        <w:rPr>
          <w:rFonts w:ascii="Arial Narrow" w:hAnsi="Arial Narrow"/>
          <w:spacing w:val="21"/>
        </w:rPr>
        <w:t xml:space="preserve">ensuite </w:t>
      </w:r>
      <w:r w:rsidRPr="00607869">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607869">
        <w:rPr>
          <w:rFonts w:ascii="Arial Narrow" w:hAnsi="Arial Narrow"/>
          <w:spacing w:val="1"/>
        </w:rPr>
        <w:t>Sous-commissio</w:t>
      </w:r>
      <w:r w:rsidRPr="00607869">
        <w:rPr>
          <w:rFonts w:ascii="Arial Narrow" w:hAnsi="Arial Narrow"/>
        </w:rPr>
        <w:t xml:space="preserve">n </w:t>
      </w:r>
      <w:r w:rsidRPr="00607869">
        <w:rPr>
          <w:rFonts w:ascii="Arial Narrow" w:hAnsi="Arial Narrow"/>
          <w:spacing w:val="1"/>
        </w:rPr>
        <w:t>d’Analys</w:t>
      </w:r>
      <w:r w:rsidRPr="00607869">
        <w:rPr>
          <w:rFonts w:ascii="Arial Narrow" w:hAnsi="Arial Narrow"/>
        </w:rPr>
        <w:t>e :</w:t>
      </w:r>
    </w:p>
    <w:p w:rsidR="00B65E6E" w:rsidRPr="00607869" w:rsidRDefault="00B65E6E" w:rsidP="009A0373">
      <w:pPr>
        <w:pStyle w:val="Paragraphedeliste"/>
        <w:widowControl w:val="0"/>
        <w:numPr>
          <w:ilvl w:val="0"/>
          <w:numId w:val="12"/>
        </w:numPr>
        <w:autoSpaceDE w:val="0"/>
        <w:spacing w:after="60" w:line="360" w:lineRule="auto"/>
        <w:contextualSpacing w:val="0"/>
        <w:jc w:val="both"/>
        <w:rPr>
          <w:rFonts w:ascii="Arial Narrow" w:hAnsi="Arial Narrow"/>
        </w:rPr>
      </w:pPr>
      <w:r w:rsidRPr="00607869">
        <w:rPr>
          <w:rFonts w:ascii="Arial Narrow" w:hAnsi="Arial Narrow"/>
          <w:spacing w:val="1"/>
        </w:rPr>
        <w:t xml:space="preserve">Examinera </w:t>
      </w:r>
      <w:r w:rsidRPr="00607869">
        <w:rPr>
          <w:rFonts w:ascii="Arial Narrow" w:hAnsi="Arial Narrow"/>
        </w:rPr>
        <w:t>l’offre pour confirmer que toutes les conditions spécifiées dans le RPAO et le CCAP ont été acceptées par le Soumissionnaire sans divergence ou réserve substantielle ;</w:t>
      </w:r>
    </w:p>
    <w:p w:rsidR="00B65E6E" w:rsidRPr="00607869" w:rsidRDefault="00B65E6E" w:rsidP="009A0373">
      <w:pPr>
        <w:pStyle w:val="Paragraphedeliste"/>
        <w:widowControl w:val="0"/>
        <w:numPr>
          <w:ilvl w:val="0"/>
          <w:numId w:val="12"/>
        </w:numPr>
        <w:autoSpaceDE w:val="0"/>
        <w:spacing w:after="60" w:line="360" w:lineRule="auto"/>
        <w:contextualSpacing w:val="0"/>
        <w:jc w:val="both"/>
        <w:rPr>
          <w:rFonts w:ascii="Arial Narrow" w:hAnsi="Arial Narrow"/>
        </w:rPr>
      </w:pPr>
      <w:r w:rsidRPr="00607869">
        <w:rPr>
          <w:rFonts w:ascii="Arial Narrow" w:hAnsi="Arial Narrow"/>
        </w:rPr>
        <w:lastRenderedPageBreak/>
        <w:t xml:space="preserve"> évaluera les </w:t>
      </w:r>
      <w:r w:rsidRPr="00607869">
        <w:rPr>
          <w:rFonts w:ascii="Arial Narrow" w:hAnsi="Arial Narrow"/>
          <w:spacing w:val="5"/>
        </w:rPr>
        <w:t>aspect</w:t>
      </w:r>
      <w:r w:rsidRPr="00607869">
        <w:rPr>
          <w:rFonts w:ascii="Arial Narrow" w:hAnsi="Arial Narrow"/>
        </w:rPr>
        <w:t xml:space="preserve">s </w:t>
      </w:r>
      <w:r w:rsidRPr="00607869">
        <w:rPr>
          <w:rFonts w:ascii="Arial Narrow" w:hAnsi="Arial Narrow"/>
          <w:spacing w:val="5"/>
        </w:rPr>
        <w:t>technique</w:t>
      </w:r>
      <w:r w:rsidRPr="00607869">
        <w:rPr>
          <w:rFonts w:ascii="Arial Narrow" w:hAnsi="Arial Narrow"/>
        </w:rPr>
        <w:t xml:space="preserve">s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l’offr</w:t>
      </w:r>
      <w:r w:rsidRPr="00607869">
        <w:rPr>
          <w:rFonts w:ascii="Arial Narrow" w:hAnsi="Arial Narrow"/>
        </w:rPr>
        <w:t xml:space="preserve">e </w:t>
      </w:r>
      <w:r w:rsidRPr="00607869">
        <w:rPr>
          <w:rFonts w:ascii="Arial Narrow" w:hAnsi="Arial Narrow"/>
          <w:spacing w:val="5"/>
        </w:rPr>
        <w:t xml:space="preserve">présentée </w:t>
      </w:r>
      <w:r w:rsidRPr="00607869">
        <w:rPr>
          <w:rFonts w:ascii="Arial Narrow" w:hAnsi="Arial Narrow"/>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28.3. </w:t>
      </w:r>
      <w:r w:rsidRPr="00607869">
        <w:rPr>
          <w:rFonts w:ascii="Arial Narrow" w:hAnsi="Arial Narrow"/>
          <w:spacing w:val="5"/>
        </w:rPr>
        <w:t>Un</w:t>
      </w:r>
      <w:r w:rsidRPr="00607869">
        <w:rPr>
          <w:rFonts w:ascii="Arial Narrow" w:hAnsi="Arial Narrow"/>
        </w:rPr>
        <w:t xml:space="preserve">e </w:t>
      </w:r>
      <w:r w:rsidRPr="00607869">
        <w:rPr>
          <w:rFonts w:ascii="Arial Narrow" w:hAnsi="Arial Narrow"/>
          <w:spacing w:val="5"/>
        </w:rPr>
        <w:t>offr</w:t>
      </w:r>
      <w:r w:rsidRPr="00607869">
        <w:rPr>
          <w:rFonts w:ascii="Arial Narrow" w:hAnsi="Arial Narrow"/>
        </w:rPr>
        <w:t>e conforme pour l’essentiel au</w:t>
      </w:r>
      <w:r w:rsidRPr="00607869">
        <w:rPr>
          <w:rFonts w:ascii="Arial Narrow" w:hAnsi="Arial Narrow"/>
          <w:spacing w:val="5"/>
        </w:rPr>
        <w:t xml:space="preserve"> </w:t>
      </w:r>
      <w:r w:rsidRPr="00607869">
        <w:rPr>
          <w:rFonts w:ascii="Arial Narrow" w:hAnsi="Arial Narrow"/>
        </w:rPr>
        <w:t>Dossier d’Appel d’Offres est une offre qui respecte tous les termes, conditions, et spécifications du Dossier d’Appel d’Offres, sans divergence ni réserve importante. Une divergence ou réserve importante est celle qui :</w:t>
      </w:r>
    </w:p>
    <w:p w:rsidR="00B65E6E" w:rsidRPr="00607869" w:rsidRDefault="00B65E6E" w:rsidP="00B65E6E">
      <w:pPr>
        <w:widowControl w:val="0"/>
        <w:autoSpaceDE w:val="0"/>
        <w:spacing w:after="60" w:line="360" w:lineRule="auto"/>
        <w:ind w:left="993" w:hanging="142"/>
        <w:jc w:val="both"/>
        <w:rPr>
          <w:rFonts w:ascii="Arial Narrow" w:hAnsi="Arial Narrow"/>
        </w:rPr>
      </w:pPr>
      <w:r w:rsidRPr="00607869">
        <w:rPr>
          <w:rFonts w:ascii="Arial Narrow" w:hAnsi="Arial Narrow"/>
        </w:rPr>
        <w:t>i. Affecte sensiblement l’étendue, la qualité ou la réalisation des Travaux ;</w:t>
      </w:r>
    </w:p>
    <w:p w:rsidR="00B65E6E" w:rsidRPr="00607869" w:rsidRDefault="00B65E6E" w:rsidP="00B65E6E">
      <w:pPr>
        <w:widowControl w:val="0"/>
        <w:autoSpaceDE w:val="0"/>
        <w:spacing w:after="60" w:line="360" w:lineRule="auto"/>
        <w:ind w:left="993" w:hanging="142"/>
        <w:jc w:val="both"/>
        <w:rPr>
          <w:rFonts w:ascii="Arial Narrow" w:hAnsi="Arial Narrow"/>
        </w:rPr>
      </w:pPr>
      <w:r w:rsidRPr="00607869">
        <w:rPr>
          <w:rFonts w:ascii="Arial Narrow" w:hAnsi="Arial Narrow"/>
        </w:rPr>
        <w:t xml:space="preserve">ii. Limite sensiblement, </w:t>
      </w:r>
      <w:bookmarkStart w:id="131" w:name="_Hlk159250844"/>
      <w:r w:rsidRPr="00607869">
        <w:rPr>
          <w:rFonts w:ascii="Arial Narrow" w:hAnsi="Arial Narrow"/>
        </w:rPr>
        <w:t xml:space="preserve">en contradiction </w:t>
      </w:r>
      <w:bookmarkEnd w:id="131"/>
      <w:r w:rsidRPr="00607869">
        <w:rPr>
          <w:rFonts w:ascii="Arial Narrow" w:hAnsi="Arial Narrow"/>
        </w:rPr>
        <w:t>avec le Dossier d’Appel d’Offres, les droits du Maître d’Ouvrage ou du Maître d’Ouvrage Délégué ou ses obligations au titre du Marché ;</w:t>
      </w:r>
    </w:p>
    <w:p w:rsidR="00B65E6E" w:rsidRPr="00607869" w:rsidRDefault="00B65E6E" w:rsidP="00B65E6E">
      <w:pPr>
        <w:widowControl w:val="0"/>
        <w:autoSpaceDE w:val="0"/>
        <w:spacing w:after="60" w:line="360" w:lineRule="auto"/>
        <w:ind w:left="993" w:hanging="142"/>
        <w:jc w:val="both"/>
        <w:rPr>
          <w:rFonts w:ascii="Arial Narrow" w:hAnsi="Arial Narrow"/>
        </w:rPr>
      </w:pPr>
      <w:r w:rsidRPr="00607869">
        <w:rPr>
          <w:rFonts w:ascii="Arial Narrow" w:hAnsi="Arial Narrow"/>
        </w:rPr>
        <w:t xml:space="preserve">iii. Est telle que son acceptation ou </w:t>
      </w:r>
      <w:r w:rsidRPr="00607869">
        <w:rPr>
          <w:rFonts w:ascii="Arial Narrow" w:hAnsi="Arial Narrow"/>
          <w:spacing w:val="9"/>
        </w:rPr>
        <w:t xml:space="preserve">sa </w:t>
      </w:r>
      <w:r w:rsidRPr="00607869">
        <w:rPr>
          <w:rFonts w:ascii="Arial Narrow" w:hAnsi="Arial Narrow"/>
        </w:rPr>
        <w:t xml:space="preserve">correction affecterait injustement </w:t>
      </w:r>
      <w:r w:rsidRPr="00607869">
        <w:rPr>
          <w:rFonts w:ascii="Arial Narrow" w:hAnsi="Arial Narrow"/>
          <w:spacing w:val="3"/>
        </w:rPr>
        <w:t>l</w:t>
      </w:r>
      <w:r w:rsidRPr="00607869">
        <w:rPr>
          <w:rFonts w:ascii="Arial Narrow" w:hAnsi="Arial Narrow"/>
        </w:rPr>
        <w:t xml:space="preserve">a </w:t>
      </w:r>
      <w:r w:rsidRPr="00607869">
        <w:rPr>
          <w:rFonts w:ascii="Arial Narrow" w:hAnsi="Arial Narrow"/>
          <w:spacing w:val="3"/>
        </w:rPr>
        <w:t>compétitivit</w:t>
      </w:r>
      <w:r w:rsidRPr="00607869">
        <w:rPr>
          <w:rFonts w:ascii="Arial Narrow" w:hAnsi="Arial Narrow"/>
        </w:rPr>
        <w:t xml:space="preserve">é </w:t>
      </w:r>
      <w:r w:rsidRPr="00607869">
        <w:rPr>
          <w:rFonts w:ascii="Arial Narrow" w:hAnsi="Arial Narrow"/>
          <w:spacing w:val="3"/>
        </w:rPr>
        <w:t>de</w:t>
      </w:r>
      <w:r w:rsidRPr="00607869">
        <w:rPr>
          <w:rFonts w:ascii="Arial Narrow" w:hAnsi="Arial Narrow"/>
        </w:rPr>
        <w:t xml:space="preserve">s </w:t>
      </w:r>
      <w:r w:rsidRPr="00607869">
        <w:rPr>
          <w:rFonts w:ascii="Arial Narrow" w:hAnsi="Arial Narrow"/>
          <w:spacing w:val="3"/>
        </w:rPr>
        <w:t>autre</w:t>
      </w:r>
      <w:r w:rsidRPr="00607869">
        <w:rPr>
          <w:rFonts w:ascii="Arial Narrow" w:hAnsi="Arial Narrow"/>
        </w:rPr>
        <w:t xml:space="preserve">s </w:t>
      </w:r>
      <w:r w:rsidRPr="00607869">
        <w:rPr>
          <w:rFonts w:ascii="Arial Narrow" w:hAnsi="Arial Narrow"/>
          <w:spacing w:val="3"/>
        </w:rPr>
        <w:t xml:space="preserve">soumissionnaires </w:t>
      </w:r>
      <w:r w:rsidRPr="00607869">
        <w:rPr>
          <w:rFonts w:ascii="Arial Narrow" w:hAnsi="Arial Narrow"/>
          <w:spacing w:val="2"/>
        </w:rPr>
        <w:t>qu</w:t>
      </w:r>
      <w:r w:rsidRPr="00607869">
        <w:rPr>
          <w:rFonts w:ascii="Arial Narrow" w:hAnsi="Arial Narrow"/>
        </w:rPr>
        <w:t xml:space="preserve">i </w:t>
      </w:r>
      <w:r w:rsidRPr="00607869">
        <w:rPr>
          <w:rFonts w:ascii="Arial Narrow" w:hAnsi="Arial Narrow"/>
          <w:spacing w:val="2"/>
        </w:rPr>
        <w:t>on</w:t>
      </w:r>
      <w:r w:rsidRPr="00607869">
        <w:rPr>
          <w:rFonts w:ascii="Arial Narrow" w:hAnsi="Arial Narrow"/>
        </w:rPr>
        <w:t xml:space="preserve">t </w:t>
      </w:r>
      <w:r w:rsidRPr="00607869">
        <w:rPr>
          <w:rFonts w:ascii="Arial Narrow" w:hAnsi="Arial Narrow"/>
          <w:spacing w:val="2"/>
        </w:rPr>
        <w:t>présent</w:t>
      </w:r>
      <w:r w:rsidRPr="00607869">
        <w:rPr>
          <w:rFonts w:ascii="Arial Narrow" w:hAnsi="Arial Narrow"/>
        </w:rPr>
        <w:t xml:space="preserve">é </w:t>
      </w:r>
      <w:r w:rsidRPr="00607869">
        <w:rPr>
          <w:rFonts w:ascii="Arial Narrow" w:hAnsi="Arial Narrow"/>
          <w:spacing w:val="2"/>
        </w:rPr>
        <w:t>de</w:t>
      </w:r>
      <w:r w:rsidRPr="00607869">
        <w:rPr>
          <w:rFonts w:ascii="Arial Narrow" w:hAnsi="Arial Narrow"/>
        </w:rPr>
        <w:t xml:space="preserve">s </w:t>
      </w:r>
      <w:r w:rsidRPr="00607869">
        <w:rPr>
          <w:rFonts w:ascii="Arial Narrow" w:hAnsi="Arial Narrow"/>
          <w:spacing w:val="2"/>
        </w:rPr>
        <w:t>offre</w:t>
      </w:r>
      <w:r w:rsidRPr="00607869">
        <w:rPr>
          <w:rFonts w:ascii="Arial Narrow" w:hAnsi="Arial Narrow"/>
        </w:rPr>
        <w:t xml:space="preserve">s </w:t>
      </w:r>
      <w:r w:rsidRPr="00607869">
        <w:rPr>
          <w:rFonts w:ascii="Arial Narrow" w:hAnsi="Arial Narrow"/>
          <w:spacing w:val="2"/>
        </w:rPr>
        <w:t>conforme</w:t>
      </w:r>
      <w:r w:rsidRPr="00607869">
        <w:rPr>
          <w:rFonts w:ascii="Arial Narrow" w:hAnsi="Arial Narrow"/>
        </w:rPr>
        <w:t xml:space="preserve">s </w:t>
      </w:r>
      <w:r w:rsidRPr="00607869">
        <w:rPr>
          <w:rFonts w:ascii="Arial Narrow" w:hAnsi="Arial Narrow"/>
          <w:spacing w:val="2"/>
        </w:rPr>
        <w:t xml:space="preserve">pour </w:t>
      </w:r>
      <w:r w:rsidRPr="00607869">
        <w:rPr>
          <w:rFonts w:ascii="Arial Narrow" w:hAnsi="Arial Narrow"/>
        </w:rPr>
        <w:t>l’essentiel au Dossier d’Appel d’Offres.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28.4. </w:t>
      </w:r>
      <w:r w:rsidRPr="00607869">
        <w:rPr>
          <w:rFonts w:ascii="Arial Narrow" w:hAnsi="Arial Narrow"/>
          <w:spacing w:val="5"/>
        </w:rPr>
        <w:t>S</w:t>
      </w:r>
      <w:r w:rsidRPr="00607869">
        <w:rPr>
          <w:rFonts w:ascii="Arial Narrow" w:hAnsi="Arial Narrow"/>
        </w:rPr>
        <w:t xml:space="preserve">i </w:t>
      </w:r>
      <w:r w:rsidRPr="00607869">
        <w:rPr>
          <w:rFonts w:ascii="Arial Narrow" w:hAnsi="Arial Narrow"/>
          <w:spacing w:val="5"/>
        </w:rPr>
        <w:t>un</w:t>
      </w:r>
      <w:r w:rsidRPr="00607869">
        <w:rPr>
          <w:rFonts w:ascii="Arial Narrow" w:hAnsi="Arial Narrow"/>
        </w:rPr>
        <w:t xml:space="preserve">e </w:t>
      </w:r>
      <w:r w:rsidRPr="00607869">
        <w:rPr>
          <w:rFonts w:ascii="Arial Narrow" w:hAnsi="Arial Narrow"/>
          <w:spacing w:val="5"/>
        </w:rPr>
        <w:t>offr</w:t>
      </w:r>
      <w:r w:rsidRPr="00607869">
        <w:rPr>
          <w:rFonts w:ascii="Arial Narrow" w:hAnsi="Arial Narrow"/>
        </w:rPr>
        <w:t xml:space="preserve">e </w:t>
      </w:r>
      <w:r w:rsidRPr="00607869">
        <w:rPr>
          <w:rFonts w:ascii="Arial Narrow" w:hAnsi="Arial Narrow"/>
          <w:spacing w:val="5"/>
        </w:rPr>
        <w:t>n’es</w:t>
      </w:r>
      <w:r w:rsidRPr="00607869">
        <w:rPr>
          <w:rFonts w:ascii="Arial Narrow" w:hAnsi="Arial Narrow"/>
        </w:rPr>
        <w:t xml:space="preserve">t </w:t>
      </w:r>
      <w:r w:rsidRPr="00607869">
        <w:rPr>
          <w:rFonts w:ascii="Arial Narrow" w:hAnsi="Arial Narrow"/>
          <w:spacing w:val="5"/>
        </w:rPr>
        <w:t>pa</w:t>
      </w:r>
      <w:r w:rsidRPr="00607869">
        <w:rPr>
          <w:rFonts w:ascii="Arial Narrow" w:hAnsi="Arial Narrow"/>
        </w:rPr>
        <w:t xml:space="preserve">s </w:t>
      </w:r>
      <w:r w:rsidRPr="00607869">
        <w:rPr>
          <w:rFonts w:ascii="Arial Narrow" w:hAnsi="Arial Narrow"/>
          <w:spacing w:val="5"/>
        </w:rPr>
        <w:t>conform</w:t>
      </w:r>
      <w:r w:rsidRPr="00607869">
        <w:rPr>
          <w:rFonts w:ascii="Arial Narrow" w:hAnsi="Arial Narrow"/>
        </w:rPr>
        <w:t xml:space="preserve">e </w:t>
      </w:r>
      <w:r w:rsidRPr="00607869">
        <w:rPr>
          <w:rFonts w:ascii="Arial Narrow" w:hAnsi="Arial Narrow"/>
          <w:spacing w:val="5"/>
        </w:rPr>
        <w:t xml:space="preserve">pour l’essentiel </w:t>
      </w:r>
      <w:r w:rsidRPr="00607869">
        <w:rPr>
          <w:rFonts w:ascii="Arial Narrow" w:hAnsi="Arial Narrow"/>
        </w:rPr>
        <w:t xml:space="preserve">au Dossier d’Appel d’Offres, </w:t>
      </w:r>
      <w:r w:rsidRPr="00607869">
        <w:rPr>
          <w:rFonts w:ascii="Arial Narrow" w:hAnsi="Arial Narrow"/>
          <w:spacing w:val="5"/>
        </w:rPr>
        <w:t>ell</w:t>
      </w:r>
      <w:r w:rsidRPr="00607869">
        <w:rPr>
          <w:rFonts w:ascii="Arial Narrow" w:hAnsi="Arial Narrow"/>
        </w:rPr>
        <w:t xml:space="preserve">e </w:t>
      </w:r>
      <w:r w:rsidRPr="00607869">
        <w:rPr>
          <w:rFonts w:ascii="Arial Narrow" w:hAnsi="Arial Narrow"/>
          <w:spacing w:val="5"/>
        </w:rPr>
        <w:t>ser</w:t>
      </w:r>
      <w:r w:rsidRPr="00607869">
        <w:rPr>
          <w:rFonts w:ascii="Arial Narrow" w:hAnsi="Arial Narrow"/>
        </w:rPr>
        <w:t xml:space="preserve">a </w:t>
      </w:r>
      <w:r w:rsidRPr="00607869">
        <w:rPr>
          <w:rFonts w:ascii="Arial Narrow" w:hAnsi="Arial Narrow"/>
          <w:spacing w:val="5"/>
        </w:rPr>
        <w:t>écarté</w:t>
      </w:r>
      <w:r w:rsidRPr="00607869">
        <w:rPr>
          <w:rFonts w:ascii="Arial Narrow" w:hAnsi="Arial Narrow"/>
        </w:rPr>
        <w:t xml:space="preserve">e </w:t>
      </w:r>
      <w:r w:rsidRPr="00607869">
        <w:rPr>
          <w:rFonts w:ascii="Arial Narrow" w:hAnsi="Arial Narrow"/>
          <w:spacing w:val="5"/>
        </w:rPr>
        <w:t>pa</w:t>
      </w:r>
      <w:r w:rsidRPr="00607869">
        <w:rPr>
          <w:rFonts w:ascii="Arial Narrow" w:hAnsi="Arial Narrow"/>
        </w:rPr>
        <w:t xml:space="preserve">r </w:t>
      </w:r>
      <w:r w:rsidRPr="00607869">
        <w:rPr>
          <w:rFonts w:ascii="Arial Narrow" w:hAnsi="Arial Narrow"/>
          <w:spacing w:val="5"/>
        </w:rPr>
        <w:t xml:space="preserve">la </w:t>
      </w:r>
      <w:r w:rsidRPr="00607869">
        <w:rPr>
          <w:rFonts w:ascii="Arial Narrow" w:hAnsi="Arial Narrow"/>
        </w:rPr>
        <w:t>Commission des Marchés Compétente et ne pourra être par la suite rendue conforme.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28.5. </w:t>
      </w:r>
      <w:r w:rsidRPr="00607869">
        <w:rPr>
          <w:rFonts w:ascii="Arial Narrow" w:hAnsi="Arial Narrow"/>
          <w:spacing w:val="3"/>
        </w:rPr>
        <w:t>Le Maître d’Ouvrage ou le Maître d’Ouvrage Délégué s</w:t>
      </w:r>
      <w:r w:rsidRPr="00607869">
        <w:rPr>
          <w:rFonts w:ascii="Arial Narrow" w:hAnsi="Arial Narrow"/>
        </w:rPr>
        <w:t xml:space="preserve">e </w:t>
      </w:r>
      <w:r w:rsidRPr="00607869">
        <w:rPr>
          <w:rFonts w:ascii="Arial Narrow" w:hAnsi="Arial Narrow"/>
          <w:spacing w:val="3"/>
        </w:rPr>
        <w:t>réserv</w:t>
      </w:r>
      <w:r w:rsidRPr="00607869">
        <w:rPr>
          <w:rFonts w:ascii="Arial Narrow" w:hAnsi="Arial Narrow"/>
        </w:rPr>
        <w:t xml:space="preserve">e </w:t>
      </w:r>
      <w:r w:rsidRPr="00607869">
        <w:rPr>
          <w:rFonts w:ascii="Arial Narrow" w:hAnsi="Arial Narrow"/>
          <w:spacing w:val="3"/>
        </w:rPr>
        <w:t>l</w:t>
      </w:r>
      <w:r w:rsidRPr="00607869">
        <w:rPr>
          <w:rFonts w:ascii="Arial Narrow" w:hAnsi="Arial Narrow"/>
        </w:rPr>
        <w:t xml:space="preserve">e </w:t>
      </w:r>
      <w:r w:rsidRPr="00607869">
        <w:rPr>
          <w:rFonts w:ascii="Arial Narrow" w:hAnsi="Arial Narrow"/>
          <w:spacing w:val="3"/>
        </w:rPr>
        <w:t xml:space="preserve">droit </w:t>
      </w:r>
      <w:r w:rsidRPr="00607869">
        <w:rPr>
          <w:rFonts w:ascii="Arial Narrow" w:hAnsi="Arial Narrow"/>
        </w:rPr>
        <w:t xml:space="preserve">d’accepter ou de rejeter toute modification, </w:t>
      </w:r>
      <w:r w:rsidRPr="00607869">
        <w:rPr>
          <w:rFonts w:ascii="Arial Narrow" w:hAnsi="Arial Narrow"/>
          <w:spacing w:val="1"/>
        </w:rPr>
        <w:t>divergenc</w:t>
      </w:r>
      <w:r w:rsidRPr="00607869">
        <w:rPr>
          <w:rFonts w:ascii="Arial Narrow" w:hAnsi="Arial Narrow"/>
        </w:rPr>
        <w:t xml:space="preserve">e </w:t>
      </w:r>
      <w:r w:rsidRPr="00607869">
        <w:rPr>
          <w:rFonts w:ascii="Arial Narrow" w:hAnsi="Arial Narrow"/>
          <w:spacing w:val="1"/>
        </w:rPr>
        <w:t>o</w:t>
      </w:r>
      <w:r w:rsidRPr="00607869">
        <w:rPr>
          <w:rFonts w:ascii="Arial Narrow" w:hAnsi="Arial Narrow"/>
        </w:rPr>
        <w:t xml:space="preserve">u </w:t>
      </w:r>
      <w:r w:rsidRPr="00607869">
        <w:rPr>
          <w:rFonts w:ascii="Arial Narrow" w:hAnsi="Arial Narrow"/>
          <w:spacing w:val="1"/>
        </w:rPr>
        <w:t>réserve</w:t>
      </w:r>
      <w:r w:rsidRPr="00607869">
        <w:rPr>
          <w:rFonts w:ascii="Arial Narrow" w:hAnsi="Arial Narrow"/>
        </w:rPr>
        <w:t xml:space="preserve">. </w:t>
      </w:r>
      <w:r w:rsidRPr="00607869">
        <w:rPr>
          <w:rFonts w:ascii="Arial Narrow" w:hAnsi="Arial Narrow"/>
          <w:spacing w:val="1"/>
        </w:rPr>
        <w:t>Le</w:t>
      </w:r>
      <w:r w:rsidRPr="00607869">
        <w:rPr>
          <w:rFonts w:ascii="Arial Narrow" w:hAnsi="Arial Narrow"/>
        </w:rPr>
        <w:t xml:space="preserve">s </w:t>
      </w:r>
      <w:r w:rsidRPr="00607869">
        <w:rPr>
          <w:rFonts w:ascii="Arial Narrow" w:hAnsi="Arial Narrow"/>
          <w:spacing w:val="1"/>
        </w:rPr>
        <w:t xml:space="preserve">modifications, </w:t>
      </w:r>
      <w:r w:rsidRPr="00607869">
        <w:rPr>
          <w:rFonts w:ascii="Arial Narrow" w:hAnsi="Arial Narrow"/>
        </w:rPr>
        <w:t>divergences, variantes et autres facteurs qui dépassent les exigences du Dossier d’Appel d’Offres ne doivent pas être pris en compte lors de l’évaluation des offres.</w:t>
      </w:r>
    </w:p>
    <w:p w:rsidR="00B65E6E" w:rsidRPr="00607869" w:rsidRDefault="00B65E6E" w:rsidP="00B65E6E">
      <w:pPr>
        <w:pStyle w:val="RGAOarticles"/>
        <w:rPr>
          <w:rFonts w:ascii="Arial Narrow" w:hAnsi="Arial Narrow"/>
        </w:rPr>
      </w:pPr>
      <w:bookmarkStart w:id="132" w:name="_Toc530307937"/>
      <w:bookmarkStart w:id="133" w:name="_Toc97557059"/>
      <w:bookmarkStart w:id="134" w:name="_Toc163062725"/>
      <w:r w:rsidRPr="00607869">
        <w:rPr>
          <w:rFonts w:ascii="Arial Narrow" w:hAnsi="Arial Narrow"/>
        </w:rPr>
        <w:t>Critères d’évaluation et de qualification du soumissionnaire</w:t>
      </w:r>
      <w:bookmarkEnd w:id="132"/>
      <w:bookmarkEnd w:id="133"/>
      <w:bookmarkEnd w:id="134"/>
      <w:r w:rsidRPr="00607869">
        <w:rPr>
          <w:rFonts w:ascii="Arial Narrow" w:hAnsi="Arial Narrow"/>
        </w:rPr>
        <w:t xml:space="preserve"> </w:t>
      </w:r>
    </w:p>
    <w:p w:rsidR="00B65E6E" w:rsidRPr="00607869" w:rsidRDefault="00B65E6E" w:rsidP="00B65E6E">
      <w:pPr>
        <w:widowControl w:val="0"/>
        <w:tabs>
          <w:tab w:val="left" w:pos="600"/>
          <w:tab w:val="left" w:pos="2760"/>
          <w:tab w:val="left" w:pos="4160"/>
          <w:tab w:val="left" w:pos="4900"/>
        </w:tabs>
        <w:autoSpaceDE w:val="0"/>
        <w:spacing w:after="60" w:line="360" w:lineRule="auto"/>
        <w:jc w:val="both"/>
        <w:rPr>
          <w:rFonts w:ascii="Arial Narrow" w:hAnsi="Arial Narrow"/>
        </w:rPr>
      </w:pPr>
      <w:r w:rsidRPr="00607869">
        <w:rPr>
          <w:rFonts w:ascii="Arial Narrow" w:hAnsi="Arial Narrow"/>
          <w:spacing w:val="5"/>
        </w:rPr>
        <w:t>L</w:t>
      </w:r>
      <w:r w:rsidRPr="00607869">
        <w:rPr>
          <w:rFonts w:ascii="Arial Narrow" w:hAnsi="Arial Narrow"/>
        </w:rPr>
        <w:t xml:space="preserve">a </w:t>
      </w:r>
      <w:r w:rsidRPr="00607869">
        <w:rPr>
          <w:rFonts w:ascii="Arial Narrow" w:hAnsi="Arial Narrow"/>
          <w:spacing w:val="5"/>
        </w:rPr>
        <w:t>Sous-commissio</w:t>
      </w:r>
      <w:r w:rsidRPr="00607869">
        <w:rPr>
          <w:rFonts w:ascii="Arial Narrow" w:hAnsi="Arial Narrow"/>
        </w:rPr>
        <w:t xml:space="preserve">n </w:t>
      </w:r>
      <w:r w:rsidRPr="00607869">
        <w:rPr>
          <w:rFonts w:ascii="Arial Narrow" w:hAnsi="Arial Narrow"/>
          <w:spacing w:val="5"/>
        </w:rPr>
        <w:t>s’assurer</w:t>
      </w:r>
      <w:r w:rsidRPr="00607869">
        <w:rPr>
          <w:rFonts w:ascii="Arial Narrow" w:hAnsi="Arial Narrow"/>
        </w:rPr>
        <w:t xml:space="preserve">a </w:t>
      </w:r>
      <w:r w:rsidRPr="00607869">
        <w:rPr>
          <w:rFonts w:ascii="Arial Narrow" w:hAnsi="Arial Narrow"/>
          <w:spacing w:val="5"/>
        </w:rPr>
        <w:t>qu</w:t>
      </w:r>
      <w:r w:rsidRPr="00607869">
        <w:rPr>
          <w:rFonts w:ascii="Arial Narrow" w:hAnsi="Arial Narrow"/>
        </w:rPr>
        <w:t xml:space="preserve">e </w:t>
      </w:r>
      <w:r w:rsidRPr="00607869">
        <w:rPr>
          <w:rFonts w:ascii="Arial Narrow" w:hAnsi="Arial Narrow"/>
          <w:spacing w:val="5"/>
        </w:rPr>
        <w:t xml:space="preserve">le </w:t>
      </w:r>
      <w:r w:rsidRPr="00607869">
        <w:rPr>
          <w:rFonts w:ascii="Arial Narrow" w:hAnsi="Arial Narrow"/>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B65E6E" w:rsidRPr="00607869" w:rsidRDefault="00B65E6E" w:rsidP="00B65E6E">
      <w:pPr>
        <w:pStyle w:val="RGAOarticles"/>
        <w:rPr>
          <w:rFonts w:ascii="Arial Narrow" w:hAnsi="Arial Narrow"/>
        </w:rPr>
      </w:pPr>
      <w:bookmarkStart w:id="135" w:name="_Toc530307938"/>
      <w:bookmarkStart w:id="136" w:name="_Toc97557060"/>
      <w:bookmarkStart w:id="137" w:name="_Toc163062726"/>
      <w:r w:rsidRPr="00607869">
        <w:rPr>
          <w:rFonts w:ascii="Arial Narrow" w:hAnsi="Arial Narrow"/>
        </w:rPr>
        <w:t>Correction des erreurs</w:t>
      </w:r>
      <w:bookmarkEnd w:id="135"/>
      <w:bookmarkEnd w:id="136"/>
      <w:bookmarkEnd w:id="137"/>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b. Si le total obtenu par addition ou soustraction des sous totaux n’est pas exact, les sous totaux feront foi et le total sera corrigé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lastRenderedPageBreak/>
        <w:t>c. En cas de divergence entre les prix en chiffres et ceux en lettres,  le prix en lettres fait foi.</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30.3. Si le Soumissionnaire ayant présenté l’offre évaluée la moins-disante, n’accepte pas les corrections apportées, son offre sera écartée et sa caution de soumission saisie.</w:t>
      </w:r>
    </w:p>
    <w:p w:rsidR="00B65E6E" w:rsidRPr="00607869" w:rsidRDefault="00B65E6E" w:rsidP="00B65E6E">
      <w:pPr>
        <w:pStyle w:val="RGAOarticles"/>
        <w:rPr>
          <w:rFonts w:ascii="Arial Narrow" w:hAnsi="Arial Narrow"/>
        </w:rPr>
      </w:pPr>
      <w:bookmarkStart w:id="138" w:name="_Toc530307939"/>
      <w:bookmarkStart w:id="139" w:name="_Toc97557061"/>
      <w:bookmarkStart w:id="140" w:name="_Toc163062727"/>
      <w:r w:rsidRPr="00607869">
        <w:rPr>
          <w:rFonts w:ascii="Arial Narrow" w:hAnsi="Arial Narrow"/>
        </w:rPr>
        <w:t>Conversion en une seule monnaie</w:t>
      </w:r>
      <w:bookmarkEnd w:id="138"/>
      <w:bookmarkEnd w:id="139"/>
      <w:bookmarkEnd w:id="140"/>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31.1. Pour faciliter l’évaluation et la comparaison des offres, la sous-commission d’analyse convertira les prix des offres exprimés dans les diverses monnaies dans lesquelles le montant de l’offre est payable en francs CFA.</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31.2. La conversion se fera en utilisant le cours vendeur fixé par la Banque des Etats de l’Afrique Centrale (BEAC), dans les conditions définies par le RPAO.</w:t>
      </w:r>
    </w:p>
    <w:p w:rsidR="00B65E6E" w:rsidRPr="00607869" w:rsidRDefault="00B65E6E" w:rsidP="00B65E6E">
      <w:pPr>
        <w:pStyle w:val="RGAOarticles"/>
        <w:rPr>
          <w:rFonts w:ascii="Arial Narrow" w:hAnsi="Arial Narrow"/>
        </w:rPr>
      </w:pPr>
      <w:bookmarkStart w:id="141" w:name="_Toc530307940"/>
      <w:bookmarkStart w:id="142" w:name="_Toc97557062"/>
      <w:bookmarkStart w:id="143" w:name="_Toc163062728"/>
      <w:r w:rsidRPr="00607869">
        <w:rPr>
          <w:rFonts w:ascii="Arial Narrow" w:hAnsi="Arial Narrow"/>
        </w:rPr>
        <w:t>Evaluation et comparaison des offres au plan financier</w:t>
      </w:r>
      <w:bookmarkEnd w:id="141"/>
      <w:bookmarkEnd w:id="142"/>
      <w:bookmarkEnd w:id="143"/>
      <w:r w:rsidRPr="00607869">
        <w:rPr>
          <w:rFonts w:ascii="Arial Narrow" w:hAnsi="Arial Narrow"/>
        </w:rPr>
        <w:t xml:space="preserv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32.1. Seules les offres reconnues conformes, selon les dispositions des articles 28, 29 du RGAO, seront évaluées et comparées par la Sous - Commission d’Analyse.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32.2. En évaluant les offres, la sous-commission déterminera pour chaque offre le montant évalué de l’offre en rectifiant son montant comme suit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w w:val="96"/>
        </w:rPr>
        <w:t>a.</w:t>
      </w:r>
      <w:r w:rsidRPr="00607869">
        <w:rPr>
          <w:rFonts w:ascii="Arial Narrow" w:hAnsi="Arial Narrow"/>
        </w:rPr>
        <w:t xml:space="preserve"> En corrigeant toute erreur éventuelle conformément aux dispositions de l’article 30.2 du RGAO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w w:val="96"/>
        </w:rPr>
        <w:t>b</w:t>
      </w:r>
      <w:r w:rsidRPr="00607869">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c. En convertissant en une seule monnaie le montant résultant des rectifications (a) et (b) ci-dessus, conformément aux dispositions de l’article 31.2 du RGAO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w w:val="96"/>
        </w:rPr>
        <w:t>d.</w:t>
      </w:r>
      <w:r w:rsidRPr="00607869">
        <w:rPr>
          <w:rFonts w:ascii="Arial Narrow" w:hAnsi="Arial Narrow"/>
        </w:rPr>
        <w:t xml:space="preserve"> En ajustant de façon appropriée, sur des bases techniques ou financières, toute autre modification, divergence ou réserve quantifiable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e. En prenant en considération les différents délais d’exécution proposés par les soumissionnaires, s’ils sont autorisés par le RPAO ;</w:t>
      </w:r>
    </w:p>
    <w:p w:rsidR="00B65E6E" w:rsidRPr="00607869" w:rsidRDefault="00B65E6E" w:rsidP="00B65E6E">
      <w:pPr>
        <w:widowControl w:val="0"/>
        <w:autoSpaceDE w:val="0"/>
        <w:spacing w:after="60" w:line="360" w:lineRule="auto"/>
        <w:ind w:left="567"/>
        <w:jc w:val="both"/>
        <w:rPr>
          <w:rFonts w:ascii="Arial Narrow" w:hAnsi="Arial Narrow"/>
        </w:rPr>
      </w:pPr>
      <w:r w:rsidRPr="00607869">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B65E6E" w:rsidRPr="00607869" w:rsidRDefault="00B65E6E" w:rsidP="00B65E6E">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rPr>
      </w:pPr>
      <w:bookmarkStart w:id="144" w:name="_Hlk159259844"/>
      <w:r w:rsidRPr="00607869">
        <w:rPr>
          <w:rFonts w:ascii="Arial Narrow" w:hAnsi="Arial Narrow"/>
        </w:rPr>
        <w:t xml:space="preserve">g. Le cas échéant, conformément aux dispositions de l’article 18.3 du RPAO et aux spécifications techniques, les variantes techniques proposées, si elles sont permises, seront évaluées suivant leur </w:t>
      </w:r>
      <w:r w:rsidRPr="00607869">
        <w:rPr>
          <w:rFonts w:ascii="Arial Narrow" w:hAnsi="Arial Narrow"/>
        </w:rPr>
        <w:lastRenderedPageBreak/>
        <w:t>mérite propre et indépendamment du fait que le soumissionnaire aura offert ou non un prix pour la solution technique spécifiée par le Maître d’Ouvrage ou le Maître d’Ouvrage Délégué dans le RPAO.</w:t>
      </w:r>
    </w:p>
    <w:bookmarkEnd w:id="144"/>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32.3. </w:t>
      </w:r>
      <w:r w:rsidRPr="00607869">
        <w:rPr>
          <w:rFonts w:ascii="Arial Narrow" w:hAnsi="Arial Narrow"/>
          <w:spacing w:val="5"/>
        </w:rPr>
        <w:t>L’effe</w:t>
      </w:r>
      <w:r w:rsidRPr="00607869">
        <w:rPr>
          <w:rFonts w:ascii="Arial Narrow" w:hAnsi="Arial Narrow"/>
        </w:rPr>
        <w:t xml:space="preserve">t </w:t>
      </w:r>
      <w:r w:rsidRPr="00607869">
        <w:rPr>
          <w:rFonts w:ascii="Arial Narrow" w:hAnsi="Arial Narrow"/>
          <w:spacing w:val="5"/>
        </w:rPr>
        <w:t>estim</w:t>
      </w:r>
      <w:r w:rsidRPr="00607869">
        <w:rPr>
          <w:rFonts w:ascii="Arial Narrow" w:hAnsi="Arial Narrow"/>
        </w:rPr>
        <w:t xml:space="preserve">é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formule</w:t>
      </w:r>
      <w:r w:rsidRPr="00607869">
        <w:rPr>
          <w:rFonts w:ascii="Arial Narrow" w:hAnsi="Arial Narrow"/>
        </w:rPr>
        <w:t xml:space="preserve">s </w:t>
      </w:r>
      <w:r w:rsidRPr="00607869">
        <w:rPr>
          <w:rFonts w:ascii="Arial Narrow" w:hAnsi="Arial Narrow"/>
          <w:spacing w:val="5"/>
        </w:rPr>
        <w:t>d</w:t>
      </w:r>
      <w:r w:rsidRPr="00607869">
        <w:rPr>
          <w:rFonts w:ascii="Arial Narrow" w:hAnsi="Arial Narrow"/>
        </w:rPr>
        <w:t xml:space="preserve">e </w:t>
      </w:r>
      <w:r w:rsidRPr="00607869">
        <w:rPr>
          <w:rFonts w:ascii="Arial Narrow" w:hAnsi="Arial Narrow"/>
          <w:spacing w:val="5"/>
        </w:rPr>
        <w:t xml:space="preserve">révision </w:t>
      </w:r>
      <w:r w:rsidRPr="00607869">
        <w:rPr>
          <w:rFonts w:ascii="Arial Narrow" w:hAnsi="Arial Narrow"/>
        </w:rPr>
        <w:t>des prix figurant dans les CCAG et CCAP, appliquées durant la période d’exécution du Marché, ne sera pas pris en considération lors de l’évaluation des offres.</w:t>
      </w:r>
    </w:p>
    <w:p w:rsidR="00B65E6E" w:rsidRPr="00607869" w:rsidRDefault="00B65E6E" w:rsidP="00B65E6E">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07869">
        <w:rPr>
          <w:rFonts w:ascii="Arial Narrow" w:hAnsi="Arial Narrow"/>
        </w:rPr>
        <w:t xml:space="preserve">32.4. </w:t>
      </w:r>
      <w:r w:rsidRPr="00607869">
        <w:rPr>
          <w:rFonts w:ascii="Arial Narrow" w:hAnsi="Arial Narrow"/>
          <w:spacing w:val="5"/>
        </w:rPr>
        <w:t>S</w:t>
      </w:r>
      <w:r w:rsidRPr="00607869">
        <w:rPr>
          <w:rFonts w:ascii="Arial Narrow" w:hAnsi="Arial Narrow"/>
        </w:rPr>
        <w:t xml:space="preserve">i </w:t>
      </w:r>
      <w:r w:rsidRPr="00607869">
        <w:rPr>
          <w:rFonts w:ascii="Arial Narrow" w:hAnsi="Arial Narrow"/>
          <w:spacing w:val="5"/>
        </w:rPr>
        <w:t>l’offr</w:t>
      </w:r>
      <w:r w:rsidRPr="00607869">
        <w:rPr>
          <w:rFonts w:ascii="Arial Narrow" w:hAnsi="Arial Narrow"/>
        </w:rPr>
        <w:t xml:space="preserve">e </w:t>
      </w:r>
      <w:bookmarkStart w:id="145" w:name="_Hlk159259922"/>
      <w:r w:rsidRPr="00607869">
        <w:rPr>
          <w:rFonts w:ascii="Arial Narrow" w:hAnsi="Arial Narrow"/>
        </w:rPr>
        <w:t xml:space="preserve">financière </w:t>
      </w:r>
      <w:r w:rsidRPr="00607869">
        <w:rPr>
          <w:rFonts w:ascii="Arial Narrow" w:hAnsi="Arial Narrow"/>
          <w:spacing w:val="5"/>
        </w:rPr>
        <w:t>évalué</w:t>
      </w:r>
      <w:r w:rsidRPr="00607869">
        <w:rPr>
          <w:rFonts w:ascii="Arial Narrow" w:hAnsi="Arial Narrow"/>
        </w:rPr>
        <w:t xml:space="preserve">e </w:t>
      </w:r>
      <w:r w:rsidRPr="00607869">
        <w:rPr>
          <w:rFonts w:ascii="Arial Narrow" w:hAnsi="Arial Narrow"/>
          <w:spacing w:val="5"/>
        </w:rPr>
        <w:t>l</w:t>
      </w:r>
      <w:r w:rsidRPr="00607869">
        <w:rPr>
          <w:rFonts w:ascii="Arial Narrow" w:hAnsi="Arial Narrow"/>
        </w:rPr>
        <w:t xml:space="preserve">a </w:t>
      </w:r>
      <w:r w:rsidRPr="00607869">
        <w:rPr>
          <w:rFonts w:ascii="Arial Narrow" w:hAnsi="Arial Narrow"/>
          <w:spacing w:val="5"/>
        </w:rPr>
        <w:t>moins-disant</w:t>
      </w:r>
      <w:r w:rsidRPr="00607869">
        <w:rPr>
          <w:rFonts w:ascii="Arial Narrow" w:hAnsi="Arial Narrow"/>
        </w:rPr>
        <w:t xml:space="preserve">e </w:t>
      </w:r>
      <w:bookmarkEnd w:id="145"/>
      <w:r w:rsidRPr="00607869">
        <w:rPr>
          <w:rFonts w:ascii="Arial Narrow" w:hAnsi="Arial Narrow"/>
          <w:spacing w:val="5"/>
        </w:rPr>
        <w:t xml:space="preserve">est </w:t>
      </w:r>
      <w:r w:rsidRPr="00607869">
        <w:rPr>
          <w:rFonts w:ascii="Arial Narrow" w:hAnsi="Arial Narrow"/>
        </w:rPr>
        <w:t xml:space="preserve">jugée anormalement basse </w:t>
      </w:r>
      <w:bookmarkStart w:id="146" w:name="_Hlk159259982"/>
      <w:r w:rsidRPr="00607869">
        <w:rPr>
          <w:rFonts w:ascii="Arial Narrow" w:hAnsi="Arial Narrow"/>
        </w:rPr>
        <w:t xml:space="preserve">ou est fortement déséquilibrée </w:t>
      </w:r>
      <w:bookmarkEnd w:id="146"/>
      <w:r w:rsidRPr="00607869">
        <w:rPr>
          <w:rFonts w:ascii="Arial Narrow" w:hAnsi="Arial Narrow"/>
        </w:rPr>
        <w:t xml:space="preserve">par rapport à l’estimation faite par le Maître d’Ouvrage ou du Maître d’Ouvrage Délégué des travaux à exécuter dans le cadre du Marché, la </w:t>
      </w:r>
      <w:r w:rsidRPr="00607869">
        <w:rPr>
          <w:rFonts w:ascii="Arial Narrow" w:hAnsi="Arial Narrow"/>
          <w:spacing w:val="-3"/>
        </w:rPr>
        <w:t xml:space="preserve">sous-commission </w:t>
      </w:r>
      <w:r w:rsidRPr="00607869">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65E6E" w:rsidRPr="00607869" w:rsidRDefault="00B65E6E" w:rsidP="00B65E6E">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07869">
        <w:rPr>
          <w:rFonts w:ascii="Arial Narrow" w:hAnsi="Arial Narrow"/>
        </w:rPr>
        <w:t xml:space="preserve">32.5 Sur proposition de la sous-commission d’analyse, le Président de la Commission de Passation de marchés peut demander aux soumissionnaires ou aux administrations et organismes compétents des éclaircissements sur les offres.  </w:t>
      </w:r>
    </w:p>
    <w:p w:rsidR="00B65E6E" w:rsidRPr="00607869" w:rsidRDefault="00B65E6E" w:rsidP="00B65E6E">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07869">
        <w:rPr>
          <w:rFonts w:ascii="Arial Narrow" w:hAnsi="Arial Narrow"/>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65E6E" w:rsidRPr="00607869" w:rsidRDefault="00B65E6E" w:rsidP="00B65E6E">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607869">
        <w:rPr>
          <w:rFonts w:ascii="Arial Narrow" w:hAnsi="Arial Narrow"/>
        </w:rPr>
        <w:t>Le Maître d’Ouvrage ou le Maître d’Ouvrage Délégué tient compte de l’avis l’organisme chargé de la régulation des marchés publics pour se prononcer.</w:t>
      </w:r>
    </w:p>
    <w:p w:rsidR="00B65E6E" w:rsidRPr="00607869" w:rsidRDefault="00B65E6E" w:rsidP="00B65E6E">
      <w:pPr>
        <w:pStyle w:val="RGAOarticles"/>
        <w:rPr>
          <w:rFonts w:ascii="Arial Narrow" w:hAnsi="Arial Narrow"/>
        </w:rPr>
      </w:pPr>
      <w:bookmarkStart w:id="147" w:name="_Toc530307941"/>
      <w:bookmarkStart w:id="148" w:name="_Toc97557063"/>
      <w:bookmarkStart w:id="149" w:name="_Toc163062729"/>
      <w:r w:rsidRPr="00607869">
        <w:rPr>
          <w:rFonts w:ascii="Arial Narrow" w:hAnsi="Arial Narrow"/>
        </w:rPr>
        <w:t>Préférence accordée aux soumissionnaires nationaux</w:t>
      </w:r>
      <w:bookmarkEnd w:id="147"/>
      <w:bookmarkEnd w:id="148"/>
      <w:bookmarkEnd w:id="149"/>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33.1 Lors de la passation d’un marché dans le cadre d’une consultation internationale, une marge de préférence est accordée, à offres équivalentes et dans l’ordre de priorité, aux soumissions présentées par :</w:t>
      </w:r>
    </w:p>
    <w:p w:rsidR="00B65E6E" w:rsidRPr="00607869" w:rsidRDefault="00B65E6E" w:rsidP="009A0373">
      <w:pPr>
        <w:pStyle w:val="Paragraphedeliste"/>
        <w:widowControl w:val="0"/>
        <w:numPr>
          <w:ilvl w:val="0"/>
          <w:numId w:val="11"/>
        </w:numPr>
        <w:autoSpaceDE w:val="0"/>
        <w:spacing w:after="60" w:line="360" w:lineRule="auto"/>
        <w:ind w:left="284" w:firstLine="76"/>
        <w:contextualSpacing w:val="0"/>
        <w:jc w:val="both"/>
        <w:rPr>
          <w:rFonts w:ascii="Arial Narrow" w:hAnsi="Arial Narrow"/>
        </w:rPr>
      </w:pPr>
      <w:r w:rsidRPr="00607869">
        <w:rPr>
          <w:rFonts w:ascii="Arial Narrow" w:hAnsi="Arial Narrow"/>
        </w:rPr>
        <w:t>Une personne physique de nationalité camerounaise ou une personne morale de droit camerounais ;</w:t>
      </w:r>
    </w:p>
    <w:p w:rsidR="00B65E6E" w:rsidRPr="00607869" w:rsidRDefault="00B65E6E" w:rsidP="009A0373">
      <w:pPr>
        <w:pStyle w:val="Paragraphedeliste"/>
        <w:widowControl w:val="0"/>
        <w:numPr>
          <w:ilvl w:val="0"/>
          <w:numId w:val="11"/>
        </w:numPr>
        <w:autoSpaceDE w:val="0"/>
        <w:spacing w:after="60" w:line="360" w:lineRule="auto"/>
        <w:ind w:left="284" w:firstLine="76"/>
        <w:contextualSpacing w:val="0"/>
        <w:jc w:val="both"/>
        <w:rPr>
          <w:rFonts w:ascii="Arial Narrow" w:hAnsi="Arial Narrow"/>
        </w:rPr>
      </w:pPr>
      <w:r w:rsidRPr="00607869">
        <w:rPr>
          <w:rFonts w:ascii="Arial Narrow" w:hAnsi="Arial Narrow"/>
        </w:rPr>
        <w:t>Une entreprise dont le capital est intégralement ou majoritairement détenu par des personnes de nationalité camerounaise ;</w:t>
      </w:r>
    </w:p>
    <w:p w:rsidR="00B65E6E" w:rsidRPr="00607869" w:rsidRDefault="00B65E6E" w:rsidP="009A0373">
      <w:pPr>
        <w:pStyle w:val="Paragraphedeliste"/>
        <w:widowControl w:val="0"/>
        <w:numPr>
          <w:ilvl w:val="0"/>
          <w:numId w:val="11"/>
        </w:numPr>
        <w:autoSpaceDE w:val="0"/>
        <w:spacing w:after="60" w:line="360" w:lineRule="auto"/>
        <w:ind w:left="284" w:firstLine="76"/>
        <w:contextualSpacing w:val="0"/>
        <w:jc w:val="both"/>
        <w:rPr>
          <w:rFonts w:ascii="Arial Narrow" w:hAnsi="Arial Narrow"/>
        </w:rPr>
      </w:pPr>
      <w:r w:rsidRPr="00607869">
        <w:rPr>
          <w:rFonts w:ascii="Arial Narrow" w:hAnsi="Arial Narrow"/>
        </w:rPr>
        <w:t>Une personne physique ou une personne morale justifiant d’une activité économique sur le territoire du Cameroun ;</w:t>
      </w:r>
    </w:p>
    <w:p w:rsidR="00B65E6E" w:rsidRPr="00607869" w:rsidRDefault="00B65E6E" w:rsidP="009A0373">
      <w:pPr>
        <w:pStyle w:val="Paragraphedeliste"/>
        <w:widowControl w:val="0"/>
        <w:numPr>
          <w:ilvl w:val="0"/>
          <w:numId w:val="11"/>
        </w:numPr>
        <w:autoSpaceDE w:val="0"/>
        <w:spacing w:after="60" w:line="360" w:lineRule="auto"/>
        <w:contextualSpacing w:val="0"/>
        <w:jc w:val="both"/>
        <w:rPr>
          <w:rFonts w:ascii="Arial Narrow" w:hAnsi="Arial Narrow"/>
        </w:rPr>
      </w:pPr>
      <w:r w:rsidRPr="00607869">
        <w:rPr>
          <w:rFonts w:ascii="Arial Narrow" w:hAnsi="Arial Narrow"/>
        </w:rPr>
        <w:t>Un groupement d’entreprises associant des entreprises camerounaises.</w:t>
      </w:r>
    </w:p>
    <w:p w:rsidR="00B65E6E" w:rsidRPr="00607869" w:rsidRDefault="00B65E6E" w:rsidP="009A0373">
      <w:pPr>
        <w:pStyle w:val="Paragraphedeliste"/>
        <w:widowControl w:val="0"/>
        <w:numPr>
          <w:ilvl w:val="1"/>
          <w:numId w:val="9"/>
        </w:numPr>
        <w:autoSpaceDE w:val="0"/>
        <w:spacing w:after="60" w:line="360" w:lineRule="auto"/>
        <w:ind w:left="426"/>
        <w:contextualSpacing w:val="0"/>
        <w:jc w:val="both"/>
        <w:rPr>
          <w:rFonts w:ascii="Arial Narrow" w:hAnsi="Arial Narrow"/>
        </w:rPr>
      </w:pPr>
      <w:r w:rsidRPr="00607869">
        <w:rPr>
          <w:rFonts w:ascii="Arial Narrow" w:hAnsi="Arial Narrow"/>
        </w:rPr>
        <w:t>Les offres sont considérées équivalentes lorsqu’elles ont rempli les conditions techniques requises.</w:t>
      </w:r>
    </w:p>
    <w:p w:rsidR="00B65E6E" w:rsidRPr="00607869" w:rsidRDefault="00B65E6E" w:rsidP="009A0373">
      <w:pPr>
        <w:pStyle w:val="Paragraphedeliste"/>
        <w:widowControl w:val="0"/>
        <w:numPr>
          <w:ilvl w:val="1"/>
          <w:numId w:val="9"/>
        </w:numPr>
        <w:autoSpaceDE w:val="0"/>
        <w:spacing w:after="60" w:line="360" w:lineRule="auto"/>
        <w:ind w:left="426"/>
        <w:contextualSpacing w:val="0"/>
        <w:jc w:val="both"/>
        <w:rPr>
          <w:rFonts w:ascii="Arial Narrow" w:hAnsi="Arial Narrow"/>
        </w:rPr>
      </w:pPr>
      <w:r w:rsidRPr="00607869">
        <w:rPr>
          <w:rFonts w:ascii="Arial Narrow" w:hAnsi="Arial Narrow"/>
        </w:rPr>
        <w:t xml:space="preserve">Pour les marchés de travaux, la marge de préférence nationale est de dix pour cent (10%).  </w:t>
      </w:r>
    </w:p>
    <w:p w:rsidR="00B65E6E" w:rsidRPr="00607869" w:rsidRDefault="00B65E6E" w:rsidP="009A0373">
      <w:pPr>
        <w:pStyle w:val="Paragraphedeliste"/>
        <w:widowControl w:val="0"/>
        <w:numPr>
          <w:ilvl w:val="1"/>
          <w:numId w:val="9"/>
        </w:numPr>
        <w:autoSpaceDE w:val="0"/>
        <w:spacing w:after="60" w:line="360" w:lineRule="auto"/>
        <w:ind w:left="426"/>
        <w:contextualSpacing w:val="0"/>
        <w:jc w:val="both"/>
        <w:rPr>
          <w:rFonts w:ascii="Arial Narrow" w:hAnsi="Arial Narrow"/>
        </w:rPr>
      </w:pPr>
      <w:r w:rsidRPr="00607869">
        <w:rPr>
          <w:rFonts w:ascii="Arial Narrow" w:hAnsi="Arial Narrow"/>
        </w:rPr>
        <w:t>La préférence nationale ne peut être appliquée que lorsque le dossier d’appel d’offres le prévoit.</w:t>
      </w:r>
    </w:p>
    <w:p w:rsidR="00B65E6E" w:rsidRPr="00607869" w:rsidRDefault="00B65E6E" w:rsidP="00B65E6E">
      <w:pPr>
        <w:pStyle w:val="RGAOpartie"/>
        <w:rPr>
          <w:rFonts w:ascii="Arial Narrow" w:hAnsi="Arial Narrow"/>
        </w:rPr>
      </w:pPr>
      <w:bookmarkStart w:id="150" w:name="_Toc530307942"/>
      <w:bookmarkStart w:id="151" w:name="_Toc97557064"/>
      <w:bookmarkStart w:id="152" w:name="_Toc163062730"/>
      <w:r w:rsidRPr="00607869">
        <w:rPr>
          <w:rFonts w:ascii="Arial Narrow" w:hAnsi="Arial Narrow"/>
        </w:rPr>
        <w:lastRenderedPageBreak/>
        <w:t>Attribution</w:t>
      </w:r>
      <w:bookmarkEnd w:id="150"/>
      <w:bookmarkEnd w:id="151"/>
      <w:bookmarkEnd w:id="152"/>
    </w:p>
    <w:p w:rsidR="00B65E6E" w:rsidRPr="00607869" w:rsidRDefault="00B65E6E" w:rsidP="00B65E6E">
      <w:pPr>
        <w:pStyle w:val="RGAOarticles"/>
        <w:rPr>
          <w:rFonts w:ascii="Arial Narrow" w:hAnsi="Arial Narrow"/>
        </w:rPr>
      </w:pPr>
      <w:bookmarkStart w:id="153" w:name="_Toc530307943"/>
      <w:bookmarkStart w:id="154" w:name="_Toc97557065"/>
      <w:bookmarkStart w:id="155" w:name="_Toc163062731"/>
      <w:r w:rsidRPr="00607869">
        <w:rPr>
          <w:rFonts w:ascii="Arial Narrow" w:hAnsi="Arial Narrow"/>
        </w:rPr>
        <w:t>Attribution</w:t>
      </w:r>
      <w:bookmarkEnd w:id="153"/>
      <w:bookmarkEnd w:id="154"/>
      <w:bookmarkEnd w:id="155"/>
    </w:p>
    <w:p w:rsidR="00B65E6E" w:rsidRPr="00607869" w:rsidRDefault="00B65E6E" w:rsidP="00B65E6E">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r w:rsidRPr="00607869">
        <w:rPr>
          <w:rFonts w:ascii="Arial Narrow" w:hAnsi="Arial Narrow"/>
        </w:rPr>
        <w:t xml:space="preserve">34.1. Le Maître d’Ouvrage ou le Maître d’Ouvrage Délégué attribuera le marché au Soumissionnaire ayant présenté une offre conforme pour l’essentiel au Dossier d’Appel </w:t>
      </w:r>
      <w:r w:rsidRPr="00607869">
        <w:rPr>
          <w:rFonts w:ascii="Arial Narrow" w:hAnsi="Arial Narrow"/>
          <w:spacing w:val="5"/>
        </w:rPr>
        <w:t>d’offre</w:t>
      </w:r>
      <w:r w:rsidRPr="00607869">
        <w:rPr>
          <w:rFonts w:ascii="Arial Narrow" w:hAnsi="Arial Narrow"/>
        </w:rPr>
        <w:t>s, (</w:t>
      </w:r>
      <w:r w:rsidRPr="00607869">
        <w:rPr>
          <w:rFonts w:ascii="Arial Narrow" w:hAnsi="Arial Narrow"/>
          <w:spacing w:val="5"/>
        </w:rPr>
        <w:t>dispos</w:t>
      </w:r>
      <w:r w:rsidRPr="00607869">
        <w:rPr>
          <w:rFonts w:ascii="Arial Narrow" w:hAnsi="Arial Narrow"/>
        </w:rPr>
        <w:t xml:space="preserve">ant </w:t>
      </w:r>
      <w:r w:rsidRPr="00607869">
        <w:rPr>
          <w:rFonts w:ascii="Arial Narrow" w:hAnsi="Arial Narrow"/>
          <w:spacing w:val="5"/>
        </w:rPr>
        <w:t>de</w:t>
      </w:r>
      <w:r w:rsidRPr="00607869">
        <w:rPr>
          <w:rFonts w:ascii="Arial Narrow" w:hAnsi="Arial Narrow"/>
        </w:rPr>
        <w:t xml:space="preserve">s </w:t>
      </w:r>
      <w:r w:rsidRPr="00607869">
        <w:rPr>
          <w:rFonts w:ascii="Arial Narrow" w:hAnsi="Arial Narrow"/>
          <w:spacing w:val="5"/>
        </w:rPr>
        <w:t xml:space="preserve">capacités </w:t>
      </w:r>
      <w:r w:rsidRPr="00607869">
        <w:rPr>
          <w:rFonts w:ascii="Arial Narrow" w:hAnsi="Arial Narrow"/>
        </w:rPr>
        <w:t xml:space="preserve">techniques et financières requises pour exécuter le marché de façon satisfaisante) et dont </w:t>
      </w:r>
      <w:r w:rsidRPr="00607869">
        <w:rPr>
          <w:rFonts w:ascii="Arial Narrow" w:hAnsi="Arial Narrow"/>
          <w:spacing w:val="1"/>
        </w:rPr>
        <w:t>l’offr</w:t>
      </w:r>
      <w:r w:rsidRPr="00607869">
        <w:rPr>
          <w:rFonts w:ascii="Arial Narrow" w:hAnsi="Arial Narrow"/>
        </w:rPr>
        <w:t xml:space="preserve">e a </w:t>
      </w:r>
      <w:r w:rsidRPr="00607869">
        <w:rPr>
          <w:rFonts w:ascii="Arial Narrow" w:hAnsi="Arial Narrow"/>
          <w:spacing w:val="1"/>
        </w:rPr>
        <w:t>ét</w:t>
      </w:r>
      <w:r w:rsidRPr="00607869">
        <w:rPr>
          <w:rFonts w:ascii="Arial Narrow" w:hAnsi="Arial Narrow"/>
        </w:rPr>
        <w:t xml:space="preserve">é </w:t>
      </w:r>
      <w:r w:rsidRPr="00607869">
        <w:rPr>
          <w:rFonts w:ascii="Arial Narrow" w:hAnsi="Arial Narrow"/>
          <w:spacing w:val="1"/>
        </w:rPr>
        <w:t>évalué</w:t>
      </w:r>
      <w:r w:rsidRPr="00607869">
        <w:rPr>
          <w:rFonts w:ascii="Arial Narrow" w:hAnsi="Arial Narrow"/>
        </w:rPr>
        <w:t xml:space="preserve">e </w:t>
      </w:r>
      <w:r w:rsidRPr="00607869">
        <w:rPr>
          <w:rFonts w:ascii="Arial Narrow" w:hAnsi="Arial Narrow"/>
          <w:spacing w:val="1"/>
        </w:rPr>
        <w:t>l</w:t>
      </w:r>
      <w:r w:rsidRPr="00607869">
        <w:rPr>
          <w:rFonts w:ascii="Arial Narrow" w:hAnsi="Arial Narrow"/>
        </w:rPr>
        <w:t xml:space="preserve">a </w:t>
      </w:r>
      <w:r w:rsidRPr="00607869">
        <w:rPr>
          <w:rFonts w:ascii="Arial Narrow" w:hAnsi="Arial Narrow"/>
          <w:spacing w:val="1"/>
        </w:rPr>
        <w:t>moins-disant</w:t>
      </w:r>
      <w:r w:rsidRPr="00607869">
        <w:rPr>
          <w:rFonts w:ascii="Arial Narrow" w:hAnsi="Arial Narrow"/>
        </w:rPr>
        <w:t xml:space="preserve">e </w:t>
      </w:r>
      <w:r w:rsidRPr="00607869">
        <w:rPr>
          <w:rFonts w:ascii="Arial Narrow" w:hAnsi="Arial Narrow"/>
          <w:spacing w:val="1"/>
        </w:rPr>
        <w:t xml:space="preserve">en </w:t>
      </w:r>
      <w:r w:rsidRPr="00607869">
        <w:rPr>
          <w:rFonts w:ascii="Arial Narrow" w:hAnsi="Arial Narrow"/>
        </w:rPr>
        <w:t xml:space="preserve">considérant le cas échéant les remises proposées. </w:t>
      </w:r>
    </w:p>
    <w:p w:rsidR="00B65E6E" w:rsidRPr="00607869" w:rsidRDefault="00B65E6E" w:rsidP="00B65E6E">
      <w:pPr>
        <w:widowControl w:val="0"/>
        <w:autoSpaceDE w:val="0"/>
        <w:spacing w:after="60" w:line="360" w:lineRule="auto"/>
        <w:jc w:val="both"/>
        <w:rPr>
          <w:rFonts w:ascii="Arial Narrow" w:hAnsi="Arial Narrow"/>
          <w:spacing w:val="2"/>
        </w:rPr>
      </w:pPr>
      <w:r w:rsidRPr="00607869">
        <w:rPr>
          <w:rFonts w:ascii="Arial Narrow" w:hAnsi="Arial Narrow"/>
          <w:spacing w:val="1"/>
        </w:rPr>
        <w:t>34 2</w:t>
      </w:r>
      <w:r w:rsidRPr="00607869">
        <w:rPr>
          <w:rFonts w:ascii="Arial Narrow" w:hAnsi="Arial Narrow"/>
        </w:rPr>
        <w:t xml:space="preserve">. Si l’Appel d’Offres porte sur plusieurs lots, l’attribution se fera selon </w:t>
      </w:r>
      <w:r w:rsidRPr="00607869">
        <w:rPr>
          <w:rFonts w:ascii="Arial Narrow" w:hAnsi="Arial Narrow"/>
          <w:spacing w:val="2"/>
        </w:rPr>
        <w:t xml:space="preserve">les prescriptions du RPAO. </w:t>
      </w:r>
    </w:p>
    <w:p w:rsidR="00B65E6E" w:rsidRPr="00607869" w:rsidRDefault="00B65E6E" w:rsidP="00B65E6E">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r w:rsidRPr="00607869">
        <w:rPr>
          <w:rFonts w:ascii="Arial Narrow" w:hAnsi="Arial Narrow"/>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B65E6E" w:rsidRPr="00607869" w:rsidRDefault="00B65E6E" w:rsidP="00B65E6E">
      <w:pPr>
        <w:pStyle w:val="RGAOarticles"/>
        <w:rPr>
          <w:rFonts w:ascii="Arial Narrow" w:hAnsi="Arial Narrow"/>
        </w:rPr>
      </w:pPr>
      <w:bookmarkStart w:id="156" w:name="_Toc530307944"/>
      <w:bookmarkStart w:id="157" w:name="_Toc97557066"/>
      <w:bookmarkStart w:id="158" w:name="_Toc163062732"/>
      <w:r w:rsidRPr="00607869">
        <w:rPr>
          <w:rFonts w:ascii="Arial Narrow" w:hAnsi="Arial Narrow"/>
        </w:rPr>
        <w:t>Droit du Maître d’Ouvrage ou du Maître d’Ouvrage Délégué de déclarer un Appel d’Offres infructueux ou d’annuler une procédure</w:t>
      </w:r>
      <w:bookmarkEnd w:id="156"/>
      <w:bookmarkEnd w:id="157"/>
      <w:bookmarkEnd w:id="158"/>
    </w:p>
    <w:p w:rsidR="00B65E6E" w:rsidRPr="00607869" w:rsidRDefault="00B65E6E" w:rsidP="00B65E6E">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607869">
        <w:rPr>
          <w:rFonts w:ascii="Arial Narrow" w:hAnsi="Arial Narrow"/>
        </w:rPr>
        <w:t>35.1 Le Maître d’Ouvrage ou le Maître d’Ouvrage Délégué se réserve le droit d’annuler un Appel d’Offres ou de déclarer un appel d’offres infructueux après avis de la commission des marchés compétente sans qu’il y’ait lieu à réclamation.</w:t>
      </w:r>
    </w:p>
    <w:p w:rsidR="00B65E6E" w:rsidRPr="00607869" w:rsidRDefault="00B65E6E" w:rsidP="00B65E6E">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607869">
        <w:rPr>
          <w:rFonts w:ascii="Arial Narrow" w:hAnsi="Arial Narrow"/>
        </w:rPr>
        <w:t>Toutefois, lorsque les offres ont déjà été ouvertes, l’annulation est subordonnée à l’accord de l’Autorité chargée des Marchés Publics.</w:t>
      </w:r>
    </w:p>
    <w:p w:rsidR="00B65E6E" w:rsidRPr="00607869" w:rsidRDefault="00B65E6E" w:rsidP="00B65E6E">
      <w:pPr>
        <w:widowControl w:val="0"/>
        <w:autoSpaceDE w:val="0"/>
        <w:spacing w:after="60" w:line="360" w:lineRule="auto"/>
        <w:jc w:val="both"/>
        <w:rPr>
          <w:rFonts w:ascii="Arial Narrow" w:hAnsi="Arial Narrow"/>
          <w:spacing w:val="5"/>
        </w:rPr>
      </w:pPr>
      <w:r w:rsidRPr="00607869">
        <w:rPr>
          <w:rFonts w:ascii="Arial Narrow" w:hAnsi="Arial Narrow"/>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607869">
        <w:rPr>
          <w:rFonts w:ascii="Arial Narrow" w:hAnsi="Arial Narrow"/>
          <w:spacing w:val="5"/>
        </w:rPr>
        <w:t xml:space="preserve">. </w:t>
      </w:r>
    </w:p>
    <w:p w:rsidR="00B65E6E" w:rsidRPr="00607869" w:rsidRDefault="00B65E6E" w:rsidP="00B65E6E">
      <w:pPr>
        <w:suppressAutoHyphens w:val="0"/>
        <w:autoSpaceDN/>
        <w:spacing w:after="60" w:line="360" w:lineRule="auto"/>
        <w:jc w:val="both"/>
        <w:textAlignment w:val="auto"/>
        <w:rPr>
          <w:rFonts w:ascii="Arial Narrow" w:hAnsi="Arial Narrow"/>
        </w:rPr>
      </w:pPr>
      <w:r w:rsidRPr="00607869">
        <w:rPr>
          <w:rFonts w:ascii="Arial Narrow" w:hAnsi="Arial Narrow"/>
        </w:rPr>
        <w:t>35.3 En cas d'allotissement, les dispositions prévues aux alinéas ci-dessus sont applicables à chacun des lots.</w:t>
      </w:r>
    </w:p>
    <w:p w:rsidR="00B65E6E" w:rsidRPr="00607869" w:rsidRDefault="00B65E6E" w:rsidP="00B65E6E">
      <w:pPr>
        <w:pStyle w:val="RGAOarticles"/>
        <w:rPr>
          <w:rFonts w:ascii="Arial Narrow" w:hAnsi="Arial Narrow"/>
        </w:rPr>
      </w:pPr>
      <w:bookmarkStart w:id="159" w:name="_Toc530307945"/>
      <w:bookmarkStart w:id="160" w:name="_Toc97557067"/>
      <w:bookmarkStart w:id="161" w:name="_Toc163062733"/>
      <w:r w:rsidRPr="00607869">
        <w:rPr>
          <w:rFonts w:ascii="Arial Narrow" w:hAnsi="Arial Narrow"/>
        </w:rPr>
        <w:t>Notification de l’attribution du marché</w:t>
      </w:r>
      <w:bookmarkEnd w:id="159"/>
      <w:bookmarkEnd w:id="160"/>
      <w:bookmarkEnd w:id="161"/>
    </w:p>
    <w:p w:rsidR="00B65E6E" w:rsidRPr="00607869" w:rsidRDefault="00B65E6E" w:rsidP="00B65E6E">
      <w:pPr>
        <w:widowControl w:val="0"/>
        <w:autoSpaceDE w:val="0"/>
        <w:spacing w:after="60" w:line="360" w:lineRule="auto"/>
        <w:ind w:right="-15"/>
        <w:jc w:val="both"/>
        <w:rPr>
          <w:rFonts w:ascii="Arial Narrow" w:hAnsi="Arial Narrow"/>
        </w:rPr>
      </w:pPr>
      <w:r w:rsidRPr="00607869">
        <w:rPr>
          <w:rFonts w:ascii="Arial Narrow" w:hAnsi="Arial Narrow"/>
        </w:rPr>
        <w:t>36.1 Toute attribution d’un marché est matérialisée par une décision du Maître d’Ouvrage ou du Maître d’Ouvrage Délégué et notifiée à l’attributaire dans un délai maximum de soixante-douze (72) heures à compter de sa signature.</w:t>
      </w:r>
    </w:p>
    <w:p w:rsidR="00B65E6E" w:rsidRPr="00607869" w:rsidRDefault="00B65E6E" w:rsidP="00B65E6E">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rPr>
      </w:pPr>
      <w:r w:rsidRPr="00607869">
        <w:rPr>
          <w:rFonts w:ascii="Arial Narrow" w:hAnsi="Arial Narrow"/>
        </w:rPr>
        <w:t xml:space="preserve">36.2. Avant l’expiration du délai de validité des offres fixé </w:t>
      </w:r>
      <w:r w:rsidRPr="00607869">
        <w:rPr>
          <w:rFonts w:ascii="Arial Narrow" w:hAnsi="Arial Narrow"/>
          <w:spacing w:val="3"/>
        </w:rPr>
        <w:t>pa</w:t>
      </w:r>
      <w:r w:rsidRPr="00607869">
        <w:rPr>
          <w:rFonts w:ascii="Arial Narrow" w:hAnsi="Arial Narrow"/>
        </w:rPr>
        <w:t xml:space="preserve">r </w:t>
      </w:r>
      <w:r w:rsidRPr="00607869">
        <w:rPr>
          <w:rFonts w:ascii="Arial Narrow" w:hAnsi="Arial Narrow"/>
          <w:spacing w:val="3"/>
        </w:rPr>
        <w:t>l</w:t>
      </w:r>
      <w:r w:rsidRPr="00607869">
        <w:rPr>
          <w:rFonts w:ascii="Arial Narrow" w:hAnsi="Arial Narrow"/>
        </w:rPr>
        <w:t xml:space="preserve">e </w:t>
      </w:r>
      <w:r w:rsidRPr="00607869">
        <w:rPr>
          <w:rFonts w:ascii="Arial Narrow" w:hAnsi="Arial Narrow"/>
          <w:spacing w:val="3"/>
        </w:rPr>
        <w:t>RPAO</w:t>
      </w:r>
      <w:r w:rsidRPr="00607869">
        <w:rPr>
          <w:rFonts w:ascii="Arial Narrow" w:hAnsi="Arial Narrow"/>
        </w:rPr>
        <w:t xml:space="preserve">, </w:t>
      </w:r>
      <w:r w:rsidRPr="00607869">
        <w:rPr>
          <w:rFonts w:ascii="Arial Narrow" w:hAnsi="Arial Narrow"/>
          <w:spacing w:val="3"/>
        </w:rPr>
        <w:t>le Maître d’Ouvrage ou le Maître d’Ouvrage Délégué notifier</w:t>
      </w:r>
      <w:r w:rsidRPr="00607869">
        <w:rPr>
          <w:rFonts w:ascii="Arial Narrow" w:hAnsi="Arial Narrow"/>
        </w:rPr>
        <w:t xml:space="preserve">a </w:t>
      </w:r>
      <w:r w:rsidRPr="00607869">
        <w:rPr>
          <w:rFonts w:ascii="Arial Narrow" w:hAnsi="Arial Narrow"/>
          <w:spacing w:val="3"/>
        </w:rPr>
        <w:t xml:space="preserve">à </w:t>
      </w:r>
      <w:r w:rsidRPr="00607869">
        <w:rPr>
          <w:rFonts w:ascii="Arial Narrow" w:hAnsi="Arial Narrow"/>
        </w:rPr>
        <w:t xml:space="preserve">l’attributaire du marché par télécopie confirmée par lettre recommandée ou par tout autre moyen que sa soumission a été retenue. Cette lettre indiquera le </w:t>
      </w:r>
      <w:r w:rsidRPr="00607869">
        <w:rPr>
          <w:rFonts w:ascii="Arial Narrow" w:hAnsi="Arial Narrow"/>
          <w:spacing w:val="5"/>
        </w:rPr>
        <w:t>montan</w:t>
      </w:r>
      <w:r w:rsidRPr="00607869">
        <w:rPr>
          <w:rFonts w:ascii="Arial Narrow" w:hAnsi="Arial Narrow"/>
        </w:rPr>
        <w:t xml:space="preserve">t </w:t>
      </w:r>
      <w:r w:rsidRPr="00607869">
        <w:rPr>
          <w:rFonts w:ascii="Arial Narrow" w:hAnsi="Arial Narrow"/>
          <w:spacing w:val="5"/>
        </w:rPr>
        <w:t>qu</w:t>
      </w:r>
      <w:r w:rsidRPr="00607869">
        <w:rPr>
          <w:rFonts w:ascii="Arial Narrow" w:hAnsi="Arial Narrow"/>
        </w:rPr>
        <w:t xml:space="preserve">e le Maître d’ouvrage ou le </w:t>
      </w:r>
      <w:r w:rsidRPr="00607869">
        <w:rPr>
          <w:rFonts w:ascii="Arial Narrow" w:hAnsi="Arial Narrow"/>
          <w:spacing w:val="3"/>
        </w:rPr>
        <w:t xml:space="preserve">Maître d’Ouvrage Délégué </w:t>
      </w:r>
      <w:r w:rsidRPr="00607869">
        <w:rPr>
          <w:rFonts w:ascii="Arial Narrow" w:hAnsi="Arial Narrow"/>
          <w:spacing w:val="5"/>
        </w:rPr>
        <w:t>paier</w:t>
      </w:r>
      <w:r w:rsidRPr="00607869">
        <w:rPr>
          <w:rFonts w:ascii="Arial Narrow" w:hAnsi="Arial Narrow"/>
        </w:rPr>
        <w:t xml:space="preserve">a au cocontractant de l’administration au titre de l’exécution des travaux et </w:t>
      </w:r>
      <w:r w:rsidRPr="00607869">
        <w:rPr>
          <w:rFonts w:ascii="Arial Narrow" w:hAnsi="Arial Narrow"/>
        </w:rPr>
        <w:lastRenderedPageBreak/>
        <w:t>le délai d’exécution.</w:t>
      </w:r>
    </w:p>
    <w:p w:rsidR="00B65E6E" w:rsidRPr="00607869" w:rsidRDefault="00B65E6E" w:rsidP="00B65E6E">
      <w:pPr>
        <w:pStyle w:val="RGAOarticles"/>
        <w:rPr>
          <w:rFonts w:ascii="Arial Narrow" w:hAnsi="Arial Narrow"/>
        </w:rPr>
      </w:pPr>
      <w:bookmarkStart w:id="162" w:name="_Toc530307946"/>
      <w:bookmarkStart w:id="163" w:name="_Toc97557068"/>
      <w:bookmarkStart w:id="164" w:name="_Toc163062734"/>
      <w:r w:rsidRPr="00607869">
        <w:rPr>
          <w:rFonts w:ascii="Arial Narrow" w:hAnsi="Arial Narrow"/>
        </w:rPr>
        <w:t>Publication des résultats d’attribution du marché et recours</w:t>
      </w:r>
      <w:bookmarkEnd w:id="162"/>
      <w:bookmarkEnd w:id="163"/>
      <w:bookmarkEnd w:id="164"/>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65E6E" w:rsidRPr="00607869" w:rsidRDefault="00B65E6E" w:rsidP="00B65E6E">
      <w:pPr>
        <w:widowControl w:val="0"/>
        <w:autoSpaceDE w:val="0"/>
        <w:spacing w:after="60" w:line="360" w:lineRule="auto"/>
        <w:jc w:val="both"/>
        <w:rPr>
          <w:rFonts w:ascii="Arial Narrow" w:hAnsi="Arial Narrow"/>
          <w:spacing w:val="5"/>
        </w:rPr>
      </w:pPr>
      <w:r w:rsidRPr="00607869">
        <w:rPr>
          <w:rFonts w:ascii="Arial Narrow" w:hAnsi="Arial Narrow"/>
        </w:rPr>
        <w:t xml:space="preserve">37.2. </w:t>
      </w:r>
      <w:r w:rsidRPr="00607869">
        <w:rPr>
          <w:rFonts w:ascii="Arial Narrow" w:hAnsi="Arial Narrow"/>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37.3 </w:t>
      </w:r>
      <w:r w:rsidRPr="00607869">
        <w:rPr>
          <w:rFonts w:ascii="Arial Narrow" w:hAnsi="Arial Narrow"/>
          <w:spacing w:val="7"/>
        </w:rPr>
        <w:t xml:space="preserve">Dès </w:t>
      </w:r>
      <w:r w:rsidRPr="00607869">
        <w:rPr>
          <w:rFonts w:ascii="Arial Narrow" w:hAnsi="Arial Narrow"/>
        </w:rPr>
        <w:t>publication des résultats</w:t>
      </w:r>
      <w:r w:rsidRPr="00607869">
        <w:rPr>
          <w:rFonts w:ascii="Arial Narrow" w:hAnsi="Arial Narrow"/>
          <w:spacing w:val="30"/>
        </w:rPr>
        <w:t xml:space="preserve"> portant </w:t>
      </w:r>
      <w:r w:rsidRPr="00607869">
        <w:rPr>
          <w:rFonts w:ascii="Arial Narrow" w:hAnsi="Arial Narrow"/>
        </w:rPr>
        <w:t>attribution, le Maître d’Ouvrage ou le Maître d’Ouvrage Délégué adresse</w:t>
      </w:r>
      <w:r w:rsidRPr="00607869">
        <w:rPr>
          <w:rFonts w:ascii="Arial Narrow" w:hAnsi="Arial Narrow"/>
          <w:spacing w:val="12"/>
        </w:rPr>
        <w:t xml:space="preserve"> à chaque soumissionnaire qui en fait la demande, un extrait du rapport d’analyse le concernant.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37. 5. En cas de recours, il doit être adressé, au Comité chargé de l’examen des recours avec copies </w:t>
      </w:r>
      <w:r w:rsidRPr="00607869">
        <w:rPr>
          <w:rFonts w:ascii="Arial Narrow" w:hAnsi="Arial Narrow"/>
          <w:spacing w:val="4"/>
        </w:rPr>
        <w:t>au Maître d’Ouvrage ou au Maître d’Ouvrage Délégué</w:t>
      </w:r>
      <w:r w:rsidRPr="00607869">
        <w:rPr>
          <w:rFonts w:ascii="Arial Narrow" w:hAnsi="Arial Narrow"/>
        </w:rPr>
        <w:t xml:space="preserve">, au Président de la Commission de passation des marchés concernée, à </w:t>
      </w:r>
      <w:r w:rsidRPr="00607869">
        <w:rPr>
          <w:rFonts w:ascii="Arial Narrow" w:hAnsi="Arial Narrow"/>
          <w:spacing w:val="26"/>
        </w:rPr>
        <w:t>l’Organisme chargé de la R</w:t>
      </w:r>
      <w:r w:rsidRPr="00607869">
        <w:rPr>
          <w:rFonts w:ascii="Arial Narrow" w:hAnsi="Arial Narrow"/>
        </w:rPr>
        <w:t>égulation des</w:t>
      </w:r>
      <w:r w:rsidRPr="00607869">
        <w:rPr>
          <w:rFonts w:ascii="Arial Narrow" w:hAnsi="Arial Narrow"/>
          <w:spacing w:val="4"/>
        </w:rPr>
        <w:t xml:space="preserve"> M</w:t>
      </w:r>
      <w:r w:rsidRPr="00607869">
        <w:rPr>
          <w:rFonts w:ascii="Arial Narrow" w:hAnsi="Arial Narrow"/>
        </w:rPr>
        <w:t>archés</w:t>
      </w:r>
      <w:r w:rsidRPr="00607869">
        <w:rPr>
          <w:rFonts w:ascii="Arial Narrow" w:hAnsi="Arial Narrow"/>
          <w:spacing w:val="4"/>
        </w:rPr>
        <w:t xml:space="preserve"> P</w:t>
      </w:r>
      <w:r w:rsidRPr="00607869">
        <w:rPr>
          <w:rFonts w:ascii="Arial Narrow" w:hAnsi="Arial Narrow"/>
        </w:rPr>
        <w:t xml:space="preserve">ublics, </w:t>
      </w:r>
      <w:r w:rsidRPr="00607869">
        <w:rPr>
          <w:rFonts w:ascii="Arial Narrow" w:hAnsi="Arial Narrow"/>
          <w:spacing w:val="4"/>
        </w:rPr>
        <w:t xml:space="preserve">et à </w:t>
      </w:r>
      <w:r w:rsidRPr="00607869">
        <w:rPr>
          <w:rFonts w:ascii="Arial Narrow" w:hAnsi="Arial Narrow"/>
        </w:rPr>
        <w:t>l’Autorité chargée des marchés publics.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Il doit intervenir dans un délai maximum de cinq (05) jours ouvrables après la publication des résultats.</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37.6 Ce recours peut donner lieu à la suspension de la procédure à l’appréciation de l’organisme chargé de la régulation des marchés publics.</w:t>
      </w:r>
    </w:p>
    <w:p w:rsidR="00B65E6E" w:rsidRPr="00607869" w:rsidRDefault="00B65E6E" w:rsidP="00B65E6E">
      <w:pPr>
        <w:pStyle w:val="RGAOarticles"/>
        <w:rPr>
          <w:rFonts w:ascii="Arial Narrow" w:hAnsi="Arial Narrow"/>
        </w:rPr>
      </w:pPr>
      <w:bookmarkStart w:id="165" w:name="_Toc530307947"/>
      <w:bookmarkStart w:id="166" w:name="_Toc97557069"/>
      <w:bookmarkStart w:id="167" w:name="_Toc163062735"/>
      <w:r w:rsidRPr="00607869">
        <w:rPr>
          <w:rFonts w:ascii="Arial Narrow" w:hAnsi="Arial Narrow"/>
        </w:rPr>
        <w:t>Signature du marché</w:t>
      </w:r>
      <w:bookmarkEnd w:id="165"/>
      <w:bookmarkEnd w:id="166"/>
      <w:bookmarkEnd w:id="167"/>
      <w:r w:rsidRPr="00607869">
        <w:rPr>
          <w:rFonts w:ascii="Arial Narrow" w:hAnsi="Arial Narrow"/>
        </w:rPr>
        <w:t xml:space="preserve">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38.1. Après publication des résultats, le Maître d’Ouvrage ou le Maître d’Ouvrage Délégué dispose d’un délai de cinq (05) jours ouvrables pour la signature du marché à compter de la date de souscription du projet de marché par l’attributaire</w:t>
      </w:r>
    </w:p>
    <w:p w:rsidR="00B65E6E" w:rsidRPr="00607869" w:rsidRDefault="00B65E6E" w:rsidP="00B65E6E">
      <w:pPr>
        <w:widowControl w:val="0"/>
        <w:autoSpaceDE w:val="0"/>
        <w:spacing w:after="60" w:line="360" w:lineRule="auto"/>
        <w:jc w:val="both"/>
        <w:rPr>
          <w:rFonts w:ascii="Arial Narrow" w:hAnsi="Arial Narrow"/>
          <w:spacing w:val="5"/>
        </w:rPr>
      </w:pPr>
      <w:r w:rsidRPr="00607869">
        <w:rPr>
          <w:rFonts w:ascii="Arial Narrow" w:hAnsi="Arial Narrow"/>
        </w:rPr>
        <w:t xml:space="preserve">38.2. L’attributaire du marché dispose d’un délai de quinze (15) jours ouvrables à compter de sa réception pour souscrire le marché ou la lettre commande. Passé ce délai, le </w:t>
      </w:r>
      <w:r w:rsidRPr="00607869">
        <w:rPr>
          <w:rFonts w:ascii="Arial Narrow" w:hAnsi="Arial Narrow"/>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65E6E" w:rsidRPr="00607869" w:rsidRDefault="00B65E6E" w:rsidP="00B65E6E">
      <w:pPr>
        <w:widowControl w:val="0"/>
        <w:autoSpaceDE w:val="0"/>
        <w:spacing w:after="60" w:line="360" w:lineRule="auto"/>
        <w:jc w:val="both"/>
        <w:rPr>
          <w:rFonts w:ascii="Arial Narrow" w:hAnsi="Arial Narrow"/>
          <w:spacing w:val="2"/>
        </w:rPr>
      </w:pPr>
      <w:r w:rsidRPr="00607869">
        <w:rPr>
          <w:rFonts w:ascii="Arial Narrow" w:hAnsi="Arial Narrow"/>
          <w:spacing w:val="2"/>
        </w:rPr>
        <w:t xml:space="preserve">38.3. Le Maître d’Ouvrage ou le Maître d’Ouvrage Délégué dispose d’un délai de cinq (05) jours ouvrables </w:t>
      </w:r>
      <w:r w:rsidRPr="00607869">
        <w:rPr>
          <w:rFonts w:ascii="Arial Narrow" w:hAnsi="Arial Narrow"/>
          <w:spacing w:val="2"/>
        </w:rPr>
        <w:lastRenderedPageBreak/>
        <w:t xml:space="preserve">pour la signature du marché, à compter de la date de réception du projet de marché souscrit par l’attributaire ; ou pour les marchés de gré à gré, à compter de la date de réception de l’avis de la Commission Centrale de Contrôle des Marchés compétente, </w:t>
      </w:r>
      <w:r w:rsidRPr="00607869">
        <w:rPr>
          <w:rFonts w:ascii="Arial Narrow" w:hAnsi="Arial Narrow"/>
          <w:spacing w:val="6"/>
        </w:rPr>
        <w:t xml:space="preserve">après leur souscription </w:t>
      </w:r>
      <w:r w:rsidRPr="00607869">
        <w:rPr>
          <w:rFonts w:ascii="Arial Narrow" w:hAnsi="Arial Narrow"/>
          <w:spacing w:val="2"/>
        </w:rPr>
        <w:t>par l’attributaire.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38.4. </w:t>
      </w:r>
      <w:r w:rsidRPr="00607869">
        <w:rPr>
          <w:rFonts w:ascii="Arial Narrow" w:hAnsi="Arial Narrow"/>
          <w:spacing w:val="5"/>
        </w:rPr>
        <w:t xml:space="preserve">Le Maître d’Ouvrage ou le Maître d’Ouvrage Délégué </w:t>
      </w:r>
      <w:r w:rsidRPr="00607869">
        <w:rPr>
          <w:rFonts w:ascii="Arial Narrow" w:hAnsi="Arial Narrow"/>
        </w:rPr>
        <w:t>notifie le marché à son titulaire dans les cinq (5) jours ouvrables qui suivent la date de sa signature.</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bCs/>
          <w:color w:val="000000" w:themeColor="text1"/>
        </w:rPr>
        <w:t>38.4.</w:t>
      </w:r>
      <w:r w:rsidRPr="00607869">
        <w:rPr>
          <w:rFonts w:ascii="Arial Narrow" w:hAnsi="Arial Narrow"/>
          <w:color w:val="000000" w:themeColor="text1"/>
        </w:rPr>
        <w:t xml:space="preserve"> L’attributaire du marché dispose d’un délai de quinze (15) jours ouvrables à compter de sa réception pour souscrire le marché ou la lettre-commande</w:t>
      </w:r>
      <w:r w:rsidRPr="00607869" w:rsidDel="00F12F9F">
        <w:rPr>
          <w:rFonts w:ascii="Arial Narrow" w:hAnsi="Arial Narrow"/>
          <w:color w:val="000000" w:themeColor="text1"/>
        </w:rPr>
        <w:t xml:space="preserve"> </w:t>
      </w:r>
      <w:r w:rsidRPr="00607869">
        <w:rPr>
          <w:rFonts w:ascii="Arial Narrow" w:hAnsi="Arial Narrow"/>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65E6E" w:rsidRPr="00607869" w:rsidRDefault="00B65E6E" w:rsidP="00B65E6E">
      <w:pPr>
        <w:pStyle w:val="RGAOarticles"/>
        <w:rPr>
          <w:rFonts w:ascii="Arial Narrow" w:hAnsi="Arial Narrow"/>
        </w:rPr>
      </w:pPr>
      <w:bookmarkStart w:id="168" w:name="_Toc530307948"/>
      <w:bookmarkStart w:id="169" w:name="_Toc97557070"/>
      <w:bookmarkStart w:id="170" w:name="_Toc163062736"/>
      <w:r w:rsidRPr="00607869">
        <w:rPr>
          <w:rFonts w:ascii="Arial Narrow" w:hAnsi="Arial Narrow"/>
        </w:rPr>
        <w:t>Cautionnement définitif</w:t>
      </w:r>
      <w:bookmarkEnd w:id="168"/>
      <w:bookmarkEnd w:id="169"/>
      <w:bookmarkEnd w:id="170"/>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607869">
        <w:rPr>
          <w:rFonts w:ascii="Arial Narrow" w:hAnsi="Arial Narrow"/>
          <w:spacing w:val="5"/>
        </w:rPr>
        <w:t>modèl</w:t>
      </w:r>
      <w:r w:rsidRPr="00607869">
        <w:rPr>
          <w:rFonts w:ascii="Arial Narrow" w:hAnsi="Arial Narrow"/>
        </w:rPr>
        <w:t xml:space="preserve">e </w:t>
      </w:r>
      <w:r w:rsidRPr="00607869">
        <w:rPr>
          <w:rFonts w:ascii="Arial Narrow" w:hAnsi="Arial Narrow"/>
          <w:spacing w:val="5"/>
        </w:rPr>
        <w:t>fourn</w:t>
      </w:r>
      <w:r w:rsidRPr="00607869">
        <w:rPr>
          <w:rFonts w:ascii="Arial Narrow" w:hAnsi="Arial Narrow"/>
        </w:rPr>
        <w:t xml:space="preserve">i </w:t>
      </w:r>
      <w:r w:rsidRPr="00607869">
        <w:rPr>
          <w:rFonts w:ascii="Arial Narrow" w:hAnsi="Arial Narrow"/>
          <w:spacing w:val="5"/>
        </w:rPr>
        <w:t>dan</w:t>
      </w:r>
      <w:r w:rsidRPr="00607869">
        <w:rPr>
          <w:rFonts w:ascii="Arial Narrow" w:hAnsi="Arial Narrow"/>
        </w:rPr>
        <w:t xml:space="preserve">s </w:t>
      </w:r>
      <w:r w:rsidRPr="00607869">
        <w:rPr>
          <w:rFonts w:ascii="Arial Narrow" w:hAnsi="Arial Narrow"/>
          <w:spacing w:val="5"/>
        </w:rPr>
        <w:t>l</w:t>
      </w:r>
      <w:r w:rsidRPr="00607869">
        <w:rPr>
          <w:rFonts w:ascii="Arial Narrow" w:hAnsi="Arial Narrow"/>
        </w:rPr>
        <w:t xml:space="preserve">e </w:t>
      </w:r>
      <w:r w:rsidRPr="00607869">
        <w:rPr>
          <w:rFonts w:ascii="Arial Narrow" w:hAnsi="Arial Narrow"/>
          <w:spacing w:val="5"/>
        </w:rPr>
        <w:t>Dossie</w:t>
      </w:r>
      <w:r w:rsidRPr="00607869">
        <w:rPr>
          <w:rFonts w:ascii="Arial Narrow" w:hAnsi="Arial Narrow"/>
        </w:rPr>
        <w:t xml:space="preserve">r </w:t>
      </w:r>
      <w:r w:rsidRPr="00607869">
        <w:rPr>
          <w:rFonts w:ascii="Arial Narrow" w:hAnsi="Arial Narrow"/>
          <w:spacing w:val="5"/>
        </w:rPr>
        <w:t xml:space="preserve">d’Appel </w:t>
      </w:r>
      <w:r w:rsidRPr="00607869">
        <w:rPr>
          <w:rFonts w:ascii="Arial Narrow" w:hAnsi="Arial Narrow"/>
        </w:rPr>
        <w:t>d’Offres</w:t>
      </w:r>
      <w:r w:rsidRPr="00607869">
        <w:rPr>
          <w:rFonts w:ascii="Arial Narrow" w:hAnsi="Arial Narrow"/>
          <w:i/>
        </w:rPr>
        <w:t>.</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39.2. Le cautionnement définitif dont le taux, fixé dans le RPAO, varie entre 2 et 5% du montant </w:t>
      </w:r>
      <w:r w:rsidRPr="00607869">
        <w:rPr>
          <w:rFonts w:ascii="Arial Narrow" w:hAnsi="Arial Narrow"/>
          <w:spacing w:val="-30"/>
        </w:rPr>
        <w:t xml:space="preserve">TTC </w:t>
      </w:r>
      <w:r w:rsidRPr="00607869">
        <w:rPr>
          <w:rFonts w:ascii="Arial Narrow" w:hAnsi="Arial Narrow"/>
        </w:rPr>
        <w:t xml:space="preserve">du marché, augmenté le cas échéant du montant des avenants, peut être remplacé par la garantie d’une caution d’un établissement bancaire agréé conformément aux textes en vigueur, et émise au profit du Maître d’ouvrage ou </w:t>
      </w:r>
      <w:r w:rsidRPr="00607869">
        <w:rPr>
          <w:rFonts w:ascii="Arial Narrow" w:hAnsi="Arial Narrow"/>
          <w:spacing w:val="20"/>
        </w:rPr>
        <w:t xml:space="preserve">du </w:t>
      </w:r>
      <w:r w:rsidRPr="00607869">
        <w:rPr>
          <w:rFonts w:ascii="Arial Narrow" w:hAnsi="Arial Narrow"/>
          <w:spacing w:val="5"/>
        </w:rPr>
        <w:t xml:space="preserve">Maître d’Ouvrage Délégué ou </w:t>
      </w:r>
      <w:r w:rsidRPr="00607869">
        <w:rPr>
          <w:rFonts w:ascii="Arial Narrow" w:hAnsi="Arial Narrow"/>
        </w:rPr>
        <w:t>par une caution personnelle et solidaire.</w:t>
      </w:r>
    </w:p>
    <w:p w:rsidR="00B65E6E" w:rsidRPr="00607869" w:rsidRDefault="00B65E6E" w:rsidP="00B65E6E">
      <w:pPr>
        <w:widowControl w:val="0"/>
        <w:autoSpaceDE w:val="0"/>
        <w:spacing w:after="60" w:line="360" w:lineRule="auto"/>
        <w:jc w:val="both"/>
        <w:rPr>
          <w:rFonts w:ascii="Arial Narrow" w:hAnsi="Arial Narrow"/>
          <w:spacing w:val="-20"/>
        </w:rPr>
      </w:pPr>
      <w:r w:rsidRPr="00607869">
        <w:rPr>
          <w:rFonts w:ascii="Arial Narrow" w:hAnsi="Arial Narrow"/>
        </w:rPr>
        <w:t xml:space="preserve">39.3. Les petites et moyennes entreprises (PME) à capitaux et dirigeants nationaux ainsi que les organisations de la société civile peuvent produire à la place du cautionnement, soit un chèque certifié, soit </w:t>
      </w:r>
      <w:r w:rsidRPr="00607869">
        <w:rPr>
          <w:rFonts w:ascii="Arial Narrow" w:hAnsi="Arial Narrow"/>
          <w:spacing w:val="-8"/>
        </w:rPr>
        <w:t xml:space="preserve">un chèque de banque, soit </w:t>
      </w:r>
      <w:r w:rsidRPr="00607869">
        <w:rPr>
          <w:rFonts w:ascii="Arial Narrow" w:hAnsi="Arial Narrow"/>
        </w:rPr>
        <w:t xml:space="preserve">une </w:t>
      </w:r>
      <w:r w:rsidRPr="00607869">
        <w:rPr>
          <w:rFonts w:ascii="Arial Narrow" w:hAnsi="Arial Narrow"/>
          <w:spacing w:val="2"/>
        </w:rPr>
        <w:t>hypothèqu</w:t>
      </w:r>
      <w:r w:rsidRPr="00607869">
        <w:rPr>
          <w:rFonts w:ascii="Arial Narrow" w:hAnsi="Arial Narrow"/>
        </w:rPr>
        <w:t xml:space="preserve">e </w:t>
      </w:r>
      <w:r w:rsidRPr="00607869">
        <w:rPr>
          <w:rFonts w:ascii="Arial Narrow" w:hAnsi="Arial Narrow"/>
          <w:spacing w:val="2"/>
        </w:rPr>
        <w:t>légale</w:t>
      </w:r>
      <w:r w:rsidRPr="00607869">
        <w:rPr>
          <w:rFonts w:ascii="Arial Narrow" w:hAnsi="Arial Narrow"/>
        </w:rPr>
        <w:t xml:space="preserve">, </w:t>
      </w:r>
      <w:r w:rsidRPr="00607869">
        <w:rPr>
          <w:rFonts w:ascii="Arial Narrow" w:hAnsi="Arial Narrow"/>
          <w:spacing w:val="2"/>
        </w:rPr>
        <w:t>soi</w:t>
      </w:r>
      <w:r w:rsidRPr="00607869">
        <w:rPr>
          <w:rFonts w:ascii="Arial Narrow" w:hAnsi="Arial Narrow"/>
        </w:rPr>
        <w:t xml:space="preserve">t </w:t>
      </w:r>
      <w:r w:rsidRPr="00607869">
        <w:rPr>
          <w:rFonts w:ascii="Arial Narrow" w:hAnsi="Arial Narrow"/>
          <w:spacing w:val="2"/>
        </w:rPr>
        <w:t>un</w:t>
      </w:r>
      <w:r w:rsidRPr="00607869">
        <w:rPr>
          <w:rFonts w:ascii="Arial Narrow" w:hAnsi="Arial Narrow"/>
        </w:rPr>
        <w:t xml:space="preserve">e </w:t>
      </w:r>
      <w:r w:rsidRPr="00607869">
        <w:rPr>
          <w:rFonts w:ascii="Arial Narrow" w:hAnsi="Arial Narrow"/>
          <w:spacing w:val="2"/>
        </w:rPr>
        <w:t>cautio</w:t>
      </w:r>
      <w:r w:rsidRPr="00607869">
        <w:rPr>
          <w:rFonts w:ascii="Arial Narrow" w:hAnsi="Arial Narrow"/>
        </w:rPr>
        <w:t xml:space="preserve">n </w:t>
      </w:r>
      <w:r w:rsidRPr="00607869">
        <w:rPr>
          <w:rFonts w:ascii="Arial Narrow" w:hAnsi="Arial Narrow"/>
          <w:spacing w:val="2"/>
        </w:rPr>
        <w:t xml:space="preserve">d’un </w:t>
      </w:r>
      <w:r w:rsidRPr="00607869">
        <w:rPr>
          <w:rFonts w:ascii="Arial Narrow" w:hAnsi="Arial Narrow"/>
        </w:rPr>
        <w:t xml:space="preserve">établissement bancaire ou d’un organisme </w:t>
      </w:r>
      <w:r w:rsidRPr="00607869">
        <w:rPr>
          <w:rFonts w:ascii="Arial Narrow" w:hAnsi="Arial Narrow"/>
          <w:spacing w:val="5"/>
        </w:rPr>
        <w:t>financie</w:t>
      </w:r>
      <w:r w:rsidRPr="00607869">
        <w:rPr>
          <w:rFonts w:ascii="Arial Narrow" w:hAnsi="Arial Narrow"/>
        </w:rPr>
        <w:t xml:space="preserve">r </w:t>
      </w:r>
      <w:r w:rsidRPr="00607869">
        <w:rPr>
          <w:rFonts w:ascii="Arial Narrow" w:hAnsi="Arial Narrow"/>
          <w:spacing w:val="5"/>
        </w:rPr>
        <w:t>agré</w:t>
      </w:r>
      <w:r w:rsidRPr="00607869">
        <w:rPr>
          <w:rFonts w:ascii="Arial Narrow" w:hAnsi="Arial Narrow"/>
        </w:rPr>
        <w:t xml:space="preserve">é </w:t>
      </w:r>
      <w:r w:rsidRPr="00607869">
        <w:rPr>
          <w:rFonts w:ascii="Arial Narrow" w:hAnsi="Arial Narrow"/>
          <w:spacing w:val="-20"/>
        </w:rPr>
        <w:t>c</w:t>
      </w:r>
      <w:r w:rsidRPr="00607869">
        <w:rPr>
          <w:rFonts w:ascii="Arial Narrow" w:hAnsi="Arial Narrow"/>
          <w:spacing w:val="5"/>
        </w:rPr>
        <w:t>onfor</w:t>
      </w:r>
      <w:r w:rsidRPr="00607869">
        <w:rPr>
          <w:rFonts w:ascii="Arial Narrow" w:hAnsi="Arial Narrow"/>
        </w:rPr>
        <w:t>mément aux textes en vigueur.</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spacing w:val="1"/>
          <w:w w:val="97"/>
        </w:rPr>
        <w:t>39.4</w:t>
      </w:r>
      <w:r w:rsidRPr="00607869">
        <w:rPr>
          <w:rFonts w:ascii="Arial Narrow" w:hAnsi="Arial Narrow"/>
          <w:w w:val="97"/>
        </w:rPr>
        <w:t>.</w:t>
      </w:r>
      <w:r w:rsidRPr="00607869">
        <w:rPr>
          <w:rFonts w:ascii="Arial Narrow" w:hAnsi="Arial Narrow"/>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B65E6E" w:rsidRPr="00607869" w:rsidRDefault="00B65E6E" w:rsidP="00B65E6E">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bookmarkStart w:id="171" w:name="_Hlk159260200"/>
      <w:r w:rsidRPr="00607869">
        <w:rPr>
          <w:rFonts w:ascii="Arial Narrow" w:hAnsi="Arial Narrow"/>
          <w:spacing w:val="2"/>
        </w:rPr>
        <w:t>39.5. Les titulaires d’une lettre-commande peuvent être dispensés de l’obligation de fournir le cautionnement définitif.</w:t>
      </w:r>
    </w:p>
    <w:bookmarkEnd w:id="171"/>
    <w:p w:rsidR="00B65E6E" w:rsidRPr="00607869" w:rsidRDefault="00B65E6E" w:rsidP="00B65E6E">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B65E6E" w:rsidRPr="00607869" w:rsidRDefault="00B65E6E" w:rsidP="00B65E6E">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B65E6E" w:rsidRPr="00607869" w:rsidRDefault="00B65E6E" w:rsidP="00B65E6E">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B65E6E" w:rsidRPr="00607869" w:rsidRDefault="00B65E6E" w:rsidP="00B65E6E">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B65E6E" w:rsidRPr="00607869" w:rsidSect="00B65E6E">
          <w:headerReference w:type="default" r:id="rId13"/>
          <w:footerReference w:type="default" r:id="rId14"/>
          <w:pgSz w:w="11900" w:h="16820"/>
          <w:pgMar w:top="1134" w:right="1134" w:bottom="1134" w:left="1134" w:header="720" w:footer="720" w:gutter="0"/>
          <w:cols w:space="720"/>
        </w:sectPr>
      </w:pPr>
    </w:p>
    <w:bookmarkEnd w:id="22"/>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suppressAutoHyphens w:val="0"/>
        <w:autoSpaceDN/>
        <w:textAlignment w:val="auto"/>
        <w:rPr>
          <w:rFonts w:ascii="Arial Narrow" w:hAnsi="Arial Narrow"/>
        </w:rPr>
      </w:pPr>
      <w:r w:rsidRPr="00607869">
        <w:rPr>
          <w:rFonts w:ascii="Arial Narrow" w:hAnsi="Arial Narrow"/>
        </w:rPr>
        <w:br w:type="page"/>
      </w:r>
      <w:r w:rsidRPr="00607869">
        <w:rPr>
          <w:rFonts w:ascii="Arial Narrow" w:hAnsi="Arial Narrow"/>
        </w:rPr>
        <w:lastRenderedPageBreak/>
        <w:t> </w:t>
      </w:r>
      <w:r w:rsidRPr="00607869">
        <w:rPr>
          <w:rFonts w:ascii="Arial Narrow" w:hAnsi="Arial Narrow"/>
        </w:rPr>
        <w:br/>
      </w:r>
      <w:bookmarkStart w:id="172" w:name="_Toc390335364"/>
      <w:bookmarkStart w:id="173" w:name="_Toc390418123"/>
      <w:bookmarkStart w:id="174" w:name="_Toc97543359"/>
      <w:bookmarkStart w:id="175" w:name="_Toc97557071"/>
      <w:bookmarkStart w:id="176" w:name="_Toc157306464"/>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pStyle w:val="DTAOpices"/>
        <w:rPr>
          <w:rFonts w:ascii="Arial Narrow" w:hAnsi="Arial Narrow"/>
        </w:rPr>
      </w:pPr>
      <w:r w:rsidRPr="00607869">
        <w:rPr>
          <w:rFonts w:ascii="Arial Narrow" w:hAnsi="Arial Narrow"/>
        </w:rPr>
        <w:t xml:space="preserve">Pièce n°3 </w:t>
      </w:r>
    </w:p>
    <w:p w:rsidR="00B65E6E" w:rsidRPr="00607869" w:rsidRDefault="00B65E6E" w:rsidP="00B65E6E">
      <w:pPr>
        <w:pStyle w:val="DTAOpices"/>
        <w:rPr>
          <w:rFonts w:ascii="Arial Narrow" w:hAnsi="Arial Narrow"/>
        </w:rPr>
      </w:pPr>
      <w:r w:rsidRPr="00607869">
        <w:rPr>
          <w:rFonts w:ascii="Arial Narrow" w:hAnsi="Arial Narrow"/>
        </w:rPr>
        <w:t>Règlement Particulier de l’Appel d’Offres (RPAO)</w:t>
      </w:r>
      <w:bookmarkStart w:id="177" w:name="_Hlk158727780"/>
      <w:bookmarkEnd w:id="172"/>
      <w:bookmarkEnd w:id="173"/>
      <w:bookmarkEnd w:id="174"/>
      <w:bookmarkEnd w:id="175"/>
      <w:bookmarkEnd w:id="176"/>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bookmarkEnd w:id="177"/>
    <w:p w:rsidR="00B65E6E" w:rsidRPr="00607869" w:rsidRDefault="00B65E6E" w:rsidP="00B65E6E">
      <w:pPr>
        <w:widowControl w:val="0"/>
        <w:autoSpaceDE w:val="0"/>
        <w:spacing w:after="120" w:line="360" w:lineRule="auto"/>
        <w:jc w:val="both"/>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pStyle w:val="DTAOtitre"/>
        <w:rPr>
          <w:rFonts w:ascii="Arial Narrow" w:hAnsi="Arial Narrow"/>
        </w:rPr>
      </w:pPr>
      <w:r w:rsidRPr="00607869">
        <w:rPr>
          <w:rFonts w:ascii="Arial Narrow" w:hAnsi="Arial Narrow"/>
        </w:rPr>
        <w:t>Règlement Particulier de l’Appel d’Offres</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Les dispositions ci-après, qui sont spécifiques aux prestations faisant l’objet de l’Appel d’Offres, complètent ou, le cas échéant, précisent les dispositions du RGAO.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rPr>
        <w:t xml:space="preserve">En cas de conflit, les dispositions ci-après prévalent sur celles du RGAO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Les numéros de la première colonne se réfèrent à l’article correspondant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9497"/>
      </w:tblGrid>
      <w:tr w:rsidR="00B65E6E" w:rsidRPr="00607869" w:rsidTr="004E2EA7">
        <w:trPr>
          <w:trHeight w:hRule="exact" w:val="681"/>
          <w:tblHeade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jc w:val="center"/>
              <w:rPr>
                <w:rFonts w:ascii="Arial Narrow" w:hAnsi="Arial Narrow"/>
                <w:b/>
              </w:rPr>
            </w:pPr>
            <w:r w:rsidRPr="00607869">
              <w:rPr>
                <w:rFonts w:ascii="Arial Narrow" w:hAnsi="Arial Narrow"/>
                <w:b/>
              </w:rPr>
              <w:t>Références du RGAO</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jc w:val="center"/>
              <w:rPr>
                <w:rFonts w:ascii="Arial Narrow" w:hAnsi="Arial Narrow"/>
                <w:b/>
              </w:rPr>
            </w:pPr>
            <w:r w:rsidRPr="00607869">
              <w:rPr>
                <w:rFonts w:ascii="Arial Narrow" w:hAnsi="Arial Narrow"/>
                <w:b/>
              </w:rPr>
              <w:t>Description de la Disposition du RPAO</w:t>
            </w:r>
          </w:p>
        </w:tc>
      </w:tr>
      <w:tr w:rsidR="00B65E6E" w:rsidRPr="00607869" w:rsidTr="00B65E6E">
        <w:trPr>
          <w:trHeight w:hRule="exact" w:val="392"/>
          <w:jc w:val="center"/>
        </w:trPr>
        <w:tc>
          <w:tcPr>
            <w:tcW w:w="10201" w:type="dxa"/>
            <w:gridSpan w:val="2"/>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bCs/>
              </w:rPr>
            </w:pPr>
            <w:r w:rsidRPr="00607869">
              <w:rPr>
                <w:rFonts w:ascii="Arial Narrow" w:hAnsi="Arial Narrow"/>
                <w:b/>
                <w:bCs/>
              </w:rPr>
              <w:t>A.  GENERALITES</w:t>
            </w:r>
          </w:p>
        </w:tc>
      </w:tr>
      <w:tr w:rsidR="00B65E6E" w:rsidRPr="00607869" w:rsidTr="004E2EA7">
        <w:trPr>
          <w:trHeight w:hRule="exact" w:val="6934"/>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1.1</w:t>
            </w:r>
          </w:p>
        </w:tc>
        <w:tc>
          <w:tcPr>
            <w:tcW w:w="9497" w:type="dxa"/>
            <w:shd w:val="clear" w:color="auto" w:fill="auto"/>
            <w:tcMar>
              <w:top w:w="0" w:type="dxa"/>
              <w:left w:w="0" w:type="dxa"/>
              <w:bottom w:w="0" w:type="dxa"/>
              <w:right w:w="0" w:type="dxa"/>
            </w:tcMar>
            <w:vAlign w:val="center"/>
          </w:tcPr>
          <w:p w:rsidR="00B65E6E" w:rsidRPr="00607869" w:rsidRDefault="00B65E6E" w:rsidP="009A0373">
            <w:pPr>
              <w:pStyle w:val="Paragraphedeliste"/>
              <w:widowControl w:val="0"/>
              <w:numPr>
                <w:ilvl w:val="0"/>
                <w:numId w:val="3"/>
              </w:numPr>
              <w:autoSpaceDE w:val="0"/>
              <w:spacing w:line="360" w:lineRule="auto"/>
              <w:ind w:left="413" w:hanging="284"/>
              <w:contextualSpacing w:val="0"/>
              <w:jc w:val="both"/>
              <w:rPr>
                <w:rFonts w:ascii="Arial Narrow" w:hAnsi="Arial Narrow"/>
              </w:rPr>
            </w:pPr>
            <w:r w:rsidRPr="00607869">
              <w:rPr>
                <w:rFonts w:ascii="Arial Narrow" w:hAnsi="Arial Narrow"/>
              </w:rPr>
              <w:t xml:space="preserve">Nom et adresse du Maître : Le Préfet du Département de l’Océan, BP : ____ Kribi, </w:t>
            </w:r>
          </w:p>
          <w:p w:rsidR="00B65E6E" w:rsidRPr="00607869" w:rsidRDefault="00B65E6E" w:rsidP="00B65E6E">
            <w:pPr>
              <w:pStyle w:val="Paragraphedeliste"/>
              <w:widowControl w:val="0"/>
              <w:autoSpaceDE w:val="0"/>
              <w:spacing w:line="360" w:lineRule="auto"/>
              <w:ind w:left="413"/>
              <w:jc w:val="both"/>
              <w:rPr>
                <w:rFonts w:ascii="Arial Narrow" w:hAnsi="Arial Narrow"/>
              </w:rPr>
            </w:pPr>
            <w:r w:rsidRPr="00607869">
              <w:rPr>
                <w:rFonts w:ascii="Arial Narrow" w:hAnsi="Arial Narrow"/>
              </w:rPr>
              <w:t xml:space="preserve">Tél : _______________ </w:t>
            </w:r>
          </w:p>
          <w:p w:rsidR="00B65E6E" w:rsidRPr="00607869" w:rsidRDefault="00B65E6E" w:rsidP="009A0373">
            <w:pPr>
              <w:pStyle w:val="Paragraphedeliste"/>
              <w:widowControl w:val="0"/>
              <w:numPr>
                <w:ilvl w:val="0"/>
                <w:numId w:val="3"/>
              </w:numPr>
              <w:autoSpaceDE w:val="0"/>
              <w:spacing w:line="360" w:lineRule="auto"/>
              <w:ind w:left="413" w:hanging="284"/>
              <w:contextualSpacing w:val="0"/>
              <w:jc w:val="both"/>
              <w:rPr>
                <w:rFonts w:ascii="Arial Narrow" w:hAnsi="Arial Narrow"/>
              </w:rPr>
            </w:pPr>
            <w:r w:rsidRPr="00607869">
              <w:rPr>
                <w:rFonts w:ascii="Arial Narrow" w:hAnsi="Arial Narrow"/>
              </w:rPr>
              <w:t xml:space="preserve">Référence de l’Appel d’Offres : </w:t>
            </w:r>
            <w:r w:rsidR="004E2EA7" w:rsidRPr="002B3E39">
              <w:rPr>
                <w:rFonts w:ascii="Arial Narrow" w:hAnsi="Arial Narrow"/>
                <w:b/>
                <w:iCs/>
                <w:spacing w:val="18"/>
                <w:sz w:val="22"/>
                <w:szCs w:val="22"/>
              </w:rPr>
              <w:t>N</w:t>
            </w:r>
            <w:r w:rsidR="004E2EA7" w:rsidRPr="002B3E39">
              <w:rPr>
                <w:rFonts w:ascii="Arial Narrow" w:hAnsi="Arial Narrow"/>
                <w:b/>
                <w:bCs/>
                <w:sz w:val="22"/>
                <w:szCs w:val="22"/>
              </w:rPr>
              <w:t>°</w:t>
            </w:r>
            <w:r w:rsidR="004E2EA7" w:rsidRPr="002B3E39">
              <w:rPr>
                <w:rFonts w:ascii="Arial Narrow" w:hAnsi="Arial Narrow"/>
                <w:b/>
                <w:sz w:val="22"/>
                <w:szCs w:val="22"/>
              </w:rPr>
              <w:t>005</w:t>
            </w:r>
            <w:r w:rsidR="004E2EA7" w:rsidRPr="002B3E39">
              <w:rPr>
                <w:rFonts w:ascii="Arial Narrow" w:hAnsi="Arial Narrow"/>
                <w:b/>
                <w:bCs/>
                <w:sz w:val="22"/>
                <w:szCs w:val="22"/>
              </w:rPr>
              <w:t>/AONO/L11/CDPM/2025</w:t>
            </w:r>
            <w:r w:rsidR="004E2EA7" w:rsidRPr="002B3E39">
              <w:rPr>
                <w:rFonts w:ascii="Arial Narrow" w:hAnsi="Arial Narrow"/>
                <w:b/>
                <w:iCs/>
                <w:sz w:val="22"/>
                <w:szCs w:val="22"/>
              </w:rPr>
              <w:t xml:space="preserve"> </w:t>
            </w:r>
            <w:r w:rsidR="004E2EA7" w:rsidRPr="002B3E39">
              <w:rPr>
                <w:rFonts w:ascii="Arial Narrow" w:hAnsi="Arial Narrow"/>
                <w:b/>
                <w:bCs/>
                <w:sz w:val="22"/>
                <w:szCs w:val="22"/>
              </w:rPr>
              <w:t>DU</w:t>
            </w:r>
            <w:r w:rsidR="004E2EA7" w:rsidRPr="002B3E39">
              <w:rPr>
                <w:rFonts w:ascii="Arial Narrow" w:hAnsi="Arial Narrow"/>
                <w:b/>
                <w:bCs/>
                <w:spacing w:val="6"/>
                <w:sz w:val="22"/>
                <w:szCs w:val="22"/>
              </w:rPr>
              <w:t xml:space="preserve"> </w:t>
            </w:r>
            <w:r w:rsidR="004E2EA7" w:rsidRPr="002B3E39">
              <w:rPr>
                <w:rFonts w:ascii="Arial Narrow" w:hAnsi="Arial Narrow"/>
                <w:b/>
                <w:iCs/>
                <w:sz w:val="22"/>
                <w:szCs w:val="22"/>
              </w:rPr>
              <w:t>10 AVRIL 2025</w:t>
            </w:r>
          </w:p>
          <w:p w:rsidR="00B65E6E" w:rsidRPr="00607869" w:rsidRDefault="00B65E6E" w:rsidP="009A0373">
            <w:pPr>
              <w:pStyle w:val="Paragraphedeliste"/>
              <w:widowControl w:val="0"/>
              <w:numPr>
                <w:ilvl w:val="0"/>
                <w:numId w:val="3"/>
              </w:numPr>
              <w:autoSpaceDE w:val="0"/>
              <w:spacing w:line="360" w:lineRule="auto"/>
              <w:ind w:left="413" w:hanging="284"/>
              <w:contextualSpacing w:val="0"/>
              <w:jc w:val="both"/>
              <w:rPr>
                <w:rFonts w:ascii="Arial Narrow" w:hAnsi="Arial Narrow"/>
              </w:rPr>
            </w:pPr>
            <w:r w:rsidRPr="00607869">
              <w:rPr>
                <w:rFonts w:ascii="Arial Narrow" w:hAnsi="Arial Narrow"/>
              </w:rPr>
              <w:t>Nombre de lots : lot unique</w:t>
            </w:r>
          </w:p>
          <w:p w:rsidR="00B65E6E" w:rsidRPr="00607869" w:rsidRDefault="00B65E6E" w:rsidP="00B65E6E">
            <w:pPr>
              <w:widowControl w:val="0"/>
              <w:autoSpaceDE w:val="0"/>
              <w:spacing w:line="360" w:lineRule="auto"/>
              <w:jc w:val="both"/>
              <w:rPr>
                <w:rFonts w:ascii="Arial Narrow" w:hAnsi="Arial Narrow"/>
                <w:b/>
                <w:bCs/>
              </w:rPr>
            </w:pPr>
            <w:r w:rsidRPr="00607869">
              <w:rPr>
                <w:rFonts w:ascii="Arial Narrow" w:hAnsi="Arial Narrow"/>
              </w:rPr>
              <w:t xml:space="preserve"> </w:t>
            </w:r>
            <w:r w:rsidRPr="00607869">
              <w:rPr>
                <w:rFonts w:ascii="Arial Narrow" w:hAnsi="Arial Narrow"/>
                <w:b/>
                <w:bCs/>
              </w:rPr>
              <w:t>Définition des Travaux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rPr>
              <w:t xml:space="preserve"> </w:t>
            </w:r>
            <w:r w:rsidR="004E2EA7">
              <w:rPr>
                <w:rFonts w:ascii="Arial Narrow" w:hAnsi="Arial Narrow"/>
                <w:b/>
              </w:rPr>
              <w:t>T</w:t>
            </w:r>
            <w:r w:rsidR="004E2EA7" w:rsidRPr="00607869">
              <w:rPr>
                <w:rFonts w:ascii="Arial Narrow" w:hAnsi="Arial Narrow"/>
                <w:b/>
              </w:rPr>
              <w:t xml:space="preserve">ravaux de réhabilitation de la </w:t>
            </w:r>
            <w:r w:rsidR="004E2EA7">
              <w:rPr>
                <w:rFonts w:ascii="Arial Narrow" w:hAnsi="Arial Narrow"/>
                <w:b/>
              </w:rPr>
              <w:t>Délégation Départementale de l’Economie, de la Planification et de l’Aménagement du Territoire de l’Océan</w:t>
            </w:r>
            <w:r w:rsidR="004E2EA7" w:rsidRPr="00607869">
              <w:rPr>
                <w:rFonts w:ascii="Arial Narrow" w:hAnsi="Arial Narrow"/>
                <w:b/>
              </w:rPr>
              <w:t xml:space="preserve"> y compris la cour</w:t>
            </w:r>
            <w:r w:rsidRPr="00607869">
              <w:rPr>
                <w:rFonts w:ascii="Arial Narrow" w:hAnsi="Arial Narrow"/>
                <w:b/>
                <w:bCs/>
              </w:rPr>
              <w:t>.</w:t>
            </w:r>
          </w:p>
          <w:p w:rsidR="00B65E6E" w:rsidRPr="00607869" w:rsidRDefault="00B65E6E" w:rsidP="00B65E6E">
            <w:pPr>
              <w:widowControl w:val="0"/>
              <w:autoSpaceDE w:val="0"/>
              <w:adjustRightInd w:val="0"/>
              <w:spacing w:line="360" w:lineRule="auto"/>
              <w:ind w:left="352" w:right="-20"/>
              <w:rPr>
                <w:rFonts w:ascii="Arial Narrow" w:hAnsi="Arial Narrow"/>
              </w:rPr>
            </w:pPr>
            <w:r w:rsidRPr="00607869">
              <w:rPr>
                <w:rFonts w:ascii="Arial Narrow" w:hAnsi="Arial Narrow"/>
              </w:rPr>
              <w:t>Les travaux consistent à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Installation du chantier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Démolition </w:t>
            </w:r>
            <w:r w:rsidRPr="00607869">
              <w:rPr>
                <w:rFonts w:ascii="Arial Narrow" w:hAnsi="Arial Narrow"/>
                <w:b/>
              </w:rPr>
              <w:t>;</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Maçonnerie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Revêtement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Charpente et couverture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Menuiserie bois et métallique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Electricité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Plomberie sanitaire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Peinture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VRD et cours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Divers.</w:t>
            </w:r>
          </w:p>
          <w:p w:rsidR="00B65E6E" w:rsidRPr="00607869" w:rsidRDefault="00B65E6E" w:rsidP="00B65E6E">
            <w:pPr>
              <w:widowControl w:val="0"/>
              <w:suppressAutoHyphens w:val="0"/>
              <w:autoSpaceDE w:val="0"/>
              <w:adjustRightInd w:val="0"/>
              <w:spacing w:after="40"/>
              <w:ind w:left="720" w:right="-142"/>
              <w:textAlignment w:val="auto"/>
              <w:rPr>
                <w:rFonts w:ascii="Arial Narrow" w:hAnsi="Arial Narrow"/>
                <w:b/>
              </w:rPr>
            </w:pPr>
          </w:p>
          <w:p w:rsidR="00B65E6E" w:rsidRPr="00607869" w:rsidRDefault="00B65E6E" w:rsidP="00B65E6E">
            <w:pPr>
              <w:autoSpaceDE w:val="0"/>
              <w:adjustRightInd w:val="0"/>
              <w:spacing w:line="360" w:lineRule="auto"/>
              <w:jc w:val="both"/>
              <w:rPr>
                <w:rFonts w:ascii="Arial Narrow" w:hAnsi="Arial Narrow"/>
              </w:rPr>
            </w:pPr>
            <w:r w:rsidRPr="00607869">
              <w:rPr>
                <w:rFonts w:ascii="Arial Narrow" w:hAnsi="Arial Narrow"/>
                <w:b/>
                <w:u w:val="single"/>
              </w:rPr>
              <w:t>NB</w:t>
            </w:r>
            <w:r w:rsidRPr="00607869">
              <w:rPr>
                <w:rFonts w:ascii="Arial Narrow" w:hAnsi="Arial Narrow"/>
              </w:rPr>
              <w:t> : Les informations sur les travaux à exécuter sont détaillées dans le Bordereau des Prix Unitaires, le Détail Quantitatif et Estimatif et le Cahier des Clauses Techniques Particulières..</w:t>
            </w:r>
          </w:p>
        </w:tc>
      </w:tr>
      <w:tr w:rsidR="00B65E6E" w:rsidRPr="00607869" w:rsidTr="004E2EA7">
        <w:trPr>
          <w:trHeight w:hRule="exact" w:val="1278"/>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Le délai prévisionnel d’exécution des travaux est de : Trois (03) mois calendaires.</w:t>
            </w:r>
          </w:p>
          <w:p w:rsidR="00B65E6E" w:rsidRPr="00607869" w:rsidRDefault="00B65E6E" w:rsidP="00B65E6E">
            <w:pPr>
              <w:pStyle w:val="Retrait1religne"/>
              <w:spacing w:before="120" w:line="360" w:lineRule="auto"/>
              <w:ind w:firstLine="0"/>
              <w:rPr>
                <w:rFonts w:ascii="Arial Narrow" w:hAnsi="Arial Narrow"/>
                <w:szCs w:val="24"/>
                <w:lang w:val="fr-FR"/>
              </w:rPr>
            </w:pPr>
            <w:r w:rsidRPr="00607869">
              <w:rPr>
                <w:rFonts w:ascii="Arial Narrow" w:hAnsi="Arial Narrow"/>
                <w:b w:val="0"/>
                <w:szCs w:val="24"/>
                <w:lang w:val="fr-FR"/>
              </w:rPr>
              <w:t>Ce délai court à compter de la date de notification de l’Ordre de Service de commencer les travaux.</w:t>
            </w:r>
          </w:p>
        </w:tc>
      </w:tr>
      <w:tr w:rsidR="00B65E6E" w:rsidRPr="00607869" w:rsidTr="004E2EA7">
        <w:trPr>
          <w:trHeight w:hRule="exact" w:val="1703"/>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1.4</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u w:val="single"/>
              </w:rPr>
            </w:pPr>
            <w:r w:rsidRPr="00607869">
              <w:rPr>
                <w:rFonts w:ascii="Arial Narrow" w:hAnsi="Arial Narrow"/>
              </w:rPr>
              <w:t xml:space="preserve">Nom, Objet des travaux : </w:t>
            </w:r>
            <w:r w:rsidR="004E2EA7">
              <w:rPr>
                <w:rFonts w:ascii="Arial Narrow" w:hAnsi="Arial Narrow"/>
                <w:bCs/>
              </w:rPr>
              <w:t>T</w:t>
            </w:r>
            <w:r w:rsidR="004E2EA7" w:rsidRPr="00607869">
              <w:rPr>
                <w:rFonts w:ascii="Arial Narrow" w:hAnsi="Arial Narrow"/>
                <w:b/>
              </w:rPr>
              <w:t xml:space="preserve">ravaux de réhabilitation de la </w:t>
            </w:r>
            <w:r w:rsidR="004E2EA7">
              <w:rPr>
                <w:rFonts w:ascii="Arial Narrow" w:hAnsi="Arial Narrow"/>
                <w:b/>
              </w:rPr>
              <w:t>Délégation Départementale de l’Economie, de la Planification et de l’Aménagement du Territoire de l’Océan</w:t>
            </w:r>
            <w:r w:rsidR="004E2EA7" w:rsidRPr="00607869">
              <w:rPr>
                <w:rFonts w:ascii="Arial Narrow" w:hAnsi="Arial Narrow"/>
                <w:b/>
              </w:rPr>
              <w:t xml:space="preserve"> y compris la cour</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Les travaux comportent plusieurs phases </w:t>
            </w:r>
            <w:r w:rsidR="004E2EA7" w:rsidRPr="00607869">
              <w:rPr>
                <w:rFonts w:ascii="Arial Narrow" w:hAnsi="Arial Narrow"/>
              </w:rPr>
              <w:t>: Non</w:t>
            </w:r>
            <w:r w:rsidRPr="00607869">
              <w:rPr>
                <w:rFonts w:ascii="Arial Narrow" w:hAnsi="Arial Narrow"/>
              </w:rPr>
              <w:t xml:space="preserve"> </w:t>
            </w:r>
          </w:p>
          <w:p w:rsidR="00B65E6E" w:rsidRPr="00607869" w:rsidRDefault="00B65E6E" w:rsidP="00B65E6E">
            <w:pPr>
              <w:widowControl w:val="0"/>
              <w:autoSpaceDE w:val="0"/>
              <w:spacing w:line="360" w:lineRule="auto"/>
              <w:jc w:val="both"/>
              <w:rPr>
                <w:rFonts w:ascii="Arial Narrow" w:hAnsi="Arial Narrow"/>
              </w:rPr>
            </w:pPr>
          </w:p>
        </w:tc>
      </w:tr>
      <w:tr w:rsidR="00B65E6E" w:rsidRPr="00607869" w:rsidTr="004E2EA7">
        <w:trPr>
          <w:trHeight w:hRule="exact" w:val="1309"/>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lastRenderedPageBreak/>
              <w:t>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Source(s) de financement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Les travaux objet du présent Appel d’Offres sont financés par : BIP MINEPAT</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Exercice 2025 Ligne </w:t>
            </w:r>
            <w:r w:rsidRPr="00607869">
              <w:rPr>
                <w:rFonts w:ascii="Arial Narrow" w:hAnsi="Arial Narrow"/>
                <w:b/>
              </w:rPr>
              <w:t>5922 024 04 451815</w:t>
            </w:r>
          </w:p>
        </w:tc>
      </w:tr>
      <w:tr w:rsidR="00B65E6E" w:rsidRPr="00607869" w:rsidTr="004E2EA7">
        <w:trPr>
          <w:trHeight w:val="555"/>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4.2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L’Appel d’Offres est Ouvert </w:t>
            </w:r>
            <w:r w:rsidR="00EA4670" w:rsidRPr="00607869">
              <w:rPr>
                <w:rFonts w:ascii="Arial Narrow" w:hAnsi="Arial Narrow"/>
              </w:rPr>
              <w:t>à</w:t>
            </w:r>
            <w:r w:rsidRPr="00607869">
              <w:rPr>
                <w:rFonts w:ascii="Arial Narrow" w:hAnsi="Arial Narrow"/>
              </w:rPr>
              <w:t xml:space="preserve"> toute entreprise de droit camerounais</w:t>
            </w:r>
          </w:p>
          <w:p w:rsidR="00B65E6E" w:rsidRPr="00607869" w:rsidRDefault="00B65E6E" w:rsidP="00B65E6E">
            <w:pPr>
              <w:widowControl w:val="0"/>
              <w:autoSpaceDE w:val="0"/>
              <w:spacing w:line="360" w:lineRule="auto"/>
              <w:jc w:val="both"/>
              <w:rPr>
                <w:rFonts w:ascii="Arial Narrow" w:hAnsi="Arial Narrow"/>
              </w:rPr>
            </w:pPr>
          </w:p>
        </w:tc>
      </w:tr>
      <w:tr w:rsidR="00B65E6E" w:rsidRPr="00607869" w:rsidTr="004E2EA7">
        <w:trPr>
          <w:trHeight w:hRule="exact" w:val="1308"/>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5.1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Provenance des matériaux, matériels et fournitures d’équipement et services.</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iCs/>
              </w:rPr>
              <w:t>SANS OBJET</w:t>
            </w:r>
          </w:p>
        </w:tc>
      </w:tr>
      <w:tr w:rsidR="00B65E6E" w:rsidRPr="00607869" w:rsidTr="004E2EA7">
        <w:trPr>
          <w:trHeight w:val="1193"/>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6.2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ind w:right="142"/>
              <w:jc w:val="both"/>
              <w:rPr>
                <w:rFonts w:ascii="Arial Narrow" w:hAnsi="Arial Narrow"/>
              </w:rPr>
            </w:pPr>
            <w:r w:rsidRPr="00607869">
              <w:rPr>
                <w:rFonts w:ascii="Arial Narrow" w:hAnsi="Arial Narrow"/>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r w:rsidR="00B65E6E" w:rsidRPr="00607869" w:rsidTr="004E2EA7">
        <w:trP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6.4</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spacing w:val="2"/>
              </w:rPr>
              <w:t>Renseignement</w:t>
            </w:r>
            <w:r w:rsidRPr="00607869">
              <w:rPr>
                <w:rFonts w:ascii="Arial Narrow" w:hAnsi="Arial Narrow"/>
              </w:rPr>
              <w:t xml:space="preserve">s </w:t>
            </w:r>
            <w:r w:rsidRPr="00607869">
              <w:rPr>
                <w:rFonts w:ascii="Arial Narrow" w:hAnsi="Arial Narrow"/>
                <w:spacing w:val="2"/>
              </w:rPr>
              <w:t>nécessaire</w:t>
            </w:r>
            <w:r w:rsidRPr="00607869">
              <w:rPr>
                <w:rFonts w:ascii="Arial Narrow" w:hAnsi="Arial Narrow"/>
              </w:rPr>
              <w:t xml:space="preserve">s à produire </w:t>
            </w:r>
            <w:r w:rsidRPr="00607869">
              <w:rPr>
                <w:rFonts w:ascii="Arial Narrow" w:hAnsi="Arial Narrow"/>
                <w:spacing w:val="2"/>
              </w:rPr>
              <w:t xml:space="preserve">pour </w:t>
            </w:r>
            <w:r w:rsidRPr="00607869">
              <w:rPr>
                <w:rFonts w:ascii="Arial Narrow" w:hAnsi="Arial Narrow"/>
              </w:rPr>
              <w:t xml:space="preserve">justifier la satisfaction aux critères d’éligibilité à la préférence nationale : </w:t>
            </w:r>
            <w:r w:rsidRPr="00607869">
              <w:rPr>
                <w:rFonts w:ascii="Arial Narrow" w:hAnsi="Arial Narrow"/>
                <w:i/>
              </w:rPr>
              <w:t>Neant</w:t>
            </w:r>
          </w:p>
        </w:tc>
      </w:tr>
      <w:tr w:rsidR="00B65E6E" w:rsidRPr="00607869" w:rsidTr="004E2EA7">
        <w:trPr>
          <w:trHeight w:val="2725"/>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7.3.</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tabs>
                <w:tab w:val="left" w:pos="1320"/>
              </w:tabs>
              <w:autoSpaceDE w:val="0"/>
              <w:spacing w:line="360" w:lineRule="auto"/>
              <w:jc w:val="both"/>
              <w:rPr>
                <w:rFonts w:ascii="Arial Narrow" w:eastAsia="Calibri" w:hAnsi="Arial Narrow"/>
              </w:rPr>
            </w:pPr>
            <w:r w:rsidRPr="00607869">
              <w:rPr>
                <w:rFonts w:ascii="Arial Narrow" w:eastAsia="Calibri" w:hAnsi="Arial Narrow"/>
              </w:rPr>
              <w:t>Aux fins de la visite</w:t>
            </w:r>
            <w:r w:rsidRPr="00607869">
              <w:rPr>
                <w:rFonts w:ascii="Arial Narrow" w:eastAsia="Calibri" w:hAnsi="Arial Narrow"/>
                <w:spacing w:val="6"/>
              </w:rPr>
              <w:t xml:space="preserve"> </w:t>
            </w:r>
            <w:r w:rsidRPr="00607869">
              <w:rPr>
                <w:rFonts w:ascii="Arial Narrow" w:eastAsia="Calibri" w:hAnsi="Arial Narrow"/>
              </w:rPr>
              <w:t>du</w:t>
            </w:r>
            <w:r w:rsidRPr="00607869">
              <w:rPr>
                <w:rFonts w:ascii="Arial Narrow" w:eastAsia="Calibri" w:hAnsi="Arial Narrow"/>
                <w:spacing w:val="6"/>
              </w:rPr>
              <w:t xml:space="preserve"> </w:t>
            </w:r>
            <w:r w:rsidRPr="00607869">
              <w:rPr>
                <w:rFonts w:ascii="Arial Narrow" w:eastAsia="Calibri" w:hAnsi="Arial Narrow"/>
              </w:rPr>
              <w:t>site</w:t>
            </w:r>
            <w:r w:rsidRPr="00607869">
              <w:rPr>
                <w:rFonts w:ascii="Arial Narrow" w:eastAsia="Calibri" w:hAnsi="Arial Narrow"/>
                <w:spacing w:val="6"/>
              </w:rPr>
              <w:t xml:space="preserve"> </w:t>
            </w:r>
            <w:r w:rsidRPr="00607869">
              <w:rPr>
                <w:rFonts w:ascii="Arial Narrow" w:eastAsia="Calibri" w:hAnsi="Arial Narrow"/>
              </w:rPr>
              <w:t>des</w:t>
            </w:r>
            <w:r w:rsidRPr="00607869">
              <w:rPr>
                <w:rFonts w:ascii="Arial Narrow" w:eastAsia="Calibri" w:hAnsi="Arial Narrow"/>
                <w:spacing w:val="6"/>
              </w:rPr>
              <w:t xml:space="preserve"> </w:t>
            </w:r>
            <w:r w:rsidRPr="00607869">
              <w:rPr>
                <w:rFonts w:ascii="Arial Narrow" w:eastAsia="Calibri" w:hAnsi="Arial Narrow"/>
              </w:rPr>
              <w:t xml:space="preserve">travaux à organiser dès la publication de l’Avis d’Appel d’Offres, le service </w:t>
            </w:r>
            <w:r w:rsidRPr="00607869">
              <w:rPr>
                <w:rFonts w:ascii="Arial Narrow" w:hAnsi="Arial Narrow"/>
                <w:spacing w:val="2"/>
              </w:rPr>
              <w:t xml:space="preserve">Maître d’Ouvrage Délégué </w:t>
            </w:r>
            <w:r w:rsidRPr="00607869">
              <w:rPr>
                <w:rFonts w:ascii="Arial Narrow" w:eastAsia="Calibri" w:hAnsi="Arial Narrow"/>
              </w:rPr>
              <w:t xml:space="preserve">à contacter est le suivant </w:t>
            </w:r>
          </w:p>
          <w:p w:rsidR="00B65E6E" w:rsidRPr="00607869" w:rsidRDefault="00B65E6E" w:rsidP="009A0373">
            <w:pPr>
              <w:pStyle w:val="Paragraphedeliste"/>
              <w:widowControl w:val="0"/>
              <w:numPr>
                <w:ilvl w:val="0"/>
                <w:numId w:val="7"/>
              </w:numPr>
              <w:tabs>
                <w:tab w:val="left" w:pos="1320"/>
              </w:tabs>
              <w:autoSpaceDE w:val="0"/>
              <w:spacing w:after="160" w:line="360" w:lineRule="auto"/>
              <w:contextualSpacing w:val="0"/>
              <w:jc w:val="both"/>
              <w:rPr>
                <w:rFonts w:ascii="Arial Narrow" w:hAnsi="Arial Narrow"/>
              </w:rPr>
            </w:pPr>
            <w:r w:rsidRPr="00607869">
              <w:rPr>
                <w:rFonts w:ascii="Arial Narrow" w:hAnsi="Arial Narrow"/>
              </w:rPr>
              <w:t>BP</w:t>
            </w:r>
            <w:r w:rsidRPr="00607869">
              <w:rPr>
                <w:rFonts w:ascii="Arial Narrow" w:hAnsi="Arial Narrow"/>
                <w:lang w:val="en-US"/>
              </w:rPr>
              <w:t xml:space="preserve"> : 49 </w:t>
            </w:r>
            <w:r w:rsidRPr="00607869">
              <w:rPr>
                <w:rFonts w:ascii="Arial Narrow" w:hAnsi="Arial Narrow"/>
                <w:i/>
              </w:rPr>
              <w:t>Kribi</w:t>
            </w:r>
          </w:p>
          <w:p w:rsidR="00B65E6E" w:rsidRPr="00607869" w:rsidRDefault="00B65E6E" w:rsidP="009A0373">
            <w:pPr>
              <w:pStyle w:val="Paragraphedeliste"/>
              <w:widowControl w:val="0"/>
              <w:numPr>
                <w:ilvl w:val="0"/>
                <w:numId w:val="7"/>
              </w:numPr>
              <w:tabs>
                <w:tab w:val="left" w:pos="1320"/>
              </w:tabs>
              <w:autoSpaceDE w:val="0"/>
              <w:spacing w:line="360" w:lineRule="auto"/>
              <w:contextualSpacing w:val="0"/>
              <w:jc w:val="both"/>
              <w:rPr>
                <w:rFonts w:ascii="Arial Narrow" w:hAnsi="Arial Narrow"/>
              </w:rPr>
            </w:pPr>
            <w:r w:rsidRPr="00607869">
              <w:rPr>
                <w:rFonts w:ascii="Arial Narrow" w:hAnsi="Arial Narrow"/>
              </w:rPr>
              <w:t>Tél</w:t>
            </w:r>
            <w:r w:rsidRPr="00607869">
              <w:rPr>
                <w:rFonts w:ascii="Arial Narrow" w:hAnsi="Arial Narrow"/>
                <w:lang w:val="en-US"/>
              </w:rPr>
              <w:t xml:space="preserve"> : 222 46 12 31</w:t>
            </w:r>
          </w:p>
          <w:p w:rsidR="00B65E6E" w:rsidRPr="00607869" w:rsidRDefault="00B65E6E" w:rsidP="00B65E6E">
            <w:pPr>
              <w:widowControl w:val="0"/>
              <w:tabs>
                <w:tab w:val="left" w:pos="1320"/>
              </w:tabs>
              <w:autoSpaceDE w:val="0"/>
              <w:spacing w:line="360" w:lineRule="auto"/>
              <w:jc w:val="both"/>
              <w:rPr>
                <w:rFonts w:ascii="Arial Narrow" w:hAnsi="Arial Narrow"/>
                <w:spacing w:val="2"/>
              </w:rPr>
            </w:pPr>
            <w:r w:rsidRPr="00607869">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607869">
              <w:rPr>
                <w:rFonts w:ascii="Arial Narrow" w:hAnsi="Arial Narrow"/>
                <w:spacing w:val="2"/>
              </w:rPr>
              <w:t xml:space="preserve"> </w:t>
            </w:r>
          </w:p>
        </w:tc>
      </w:tr>
      <w:tr w:rsidR="00B65E6E" w:rsidRPr="00607869" w:rsidTr="004E2EA7">
        <w:trP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9</w:t>
            </w:r>
          </w:p>
        </w:tc>
        <w:tc>
          <w:tcPr>
            <w:tcW w:w="9497" w:type="dxa"/>
            <w:shd w:val="clear" w:color="auto" w:fill="auto"/>
            <w:tcMar>
              <w:top w:w="0" w:type="dxa"/>
              <w:left w:w="0" w:type="dxa"/>
              <w:bottom w:w="0" w:type="dxa"/>
              <w:right w:w="0" w:type="dxa"/>
            </w:tcMar>
            <w:vAlign w:val="center"/>
          </w:tcPr>
          <w:p w:rsidR="00B65E6E" w:rsidRPr="004E2EA7" w:rsidRDefault="00B65E6E" w:rsidP="00B65E6E">
            <w:pPr>
              <w:widowControl w:val="0"/>
              <w:autoSpaceDE w:val="0"/>
              <w:spacing w:before="11" w:line="360" w:lineRule="auto"/>
              <w:ind w:right="94"/>
              <w:jc w:val="both"/>
              <w:rPr>
                <w:rFonts w:ascii="Arial Narrow" w:hAnsi="Arial Narrow"/>
                <w:b/>
                <w:iCs/>
                <w:caps/>
                <w:lang w:val="fr-CM"/>
              </w:rPr>
            </w:pPr>
            <w:r w:rsidRPr="00607869">
              <w:rPr>
                <w:rFonts w:ascii="Arial Narrow" w:hAnsi="Arial Narrow"/>
              </w:rPr>
              <w:t>Les</w:t>
            </w:r>
            <w:r w:rsidRPr="00607869">
              <w:rPr>
                <w:rFonts w:ascii="Arial Narrow" w:hAnsi="Arial Narrow"/>
                <w:spacing w:val="20"/>
              </w:rPr>
              <w:t xml:space="preserve"> </w:t>
            </w:r>
            <w:r w:rsidRPr="00607869">
              <w:rPr>
                <w:rFonts w:ascii="Arial Narrow" w:hAnsi="Arial Narrow"/>
              </w:rPr>
              <w:t>renseignements</w:t>
            </w:r>
            <w:r w:rsidRPr="00607869">
              <w:rPr>
                <w:rFonts w:ascii="Arial Narrow" w:hAnsi="Arial Narrow"/>
                <w:spacing w:val="20"/>
              </w:rPr>
              <w:t xml:space="preserve"> </w:t>
            </w:r>
            <w:r w:rsidRPr="00607869">
              <w:rPr>
                <w:rFonts w:ascii="Arial Narrow" w:hAnsi="Arial Narrow"/>
              </w:rPr>
              <w:t>complémentaires</w:t>
            </w:r>
            <w:r w:rsidRPr="00607869">
              <w:rPr>
                <w:rFonts w:ascii="Arial Narrow" w:hAnsi="Arial Narrow"/>
                <w:spacing w:val="20"/>
              </w:rPr>
              <w:t xml:space="preserve"> </w:t>
            </w:r>
            <w:r w:rsidRPr="00607869">
              <w:rPr>
                <w:rFonts w:ascii="Arial Narrow" w:hAnsi="Arial Narrow"/>
              </w:rPr>
              <w:t>peuvent</w:t>
            </w:r>
            <w:r w:rsidRPr="00607869">
              <w:rPr>
                <w:rFonts w:ascii="Arial Narrow" w:hAnsi="Arial Narrow"/>
                <w:spacing w:val="20"/>
              </w:rPr>
              <w:t xml:space="preserve"> </w:t>
            </w:r>
            <w:r w:rsidRPr="00607869">
              <w:rPr>
                <w:rFonts w:ascii="Arial Narrow" w:hAnsi="Arial Narrow"/>
              </w:rPr>
              <w:t xml:space="preserve">être obtenus </w:t>
            </w:r>
            <w:r w:rsidRPr="00607869">
              <w:rPr>
                <w:rFonts w:ascii="Arial Narrow" w:hAnsi="Arial Narrow"/>
                <w:spacing w:val="-14"/>
              </w:rPr>
              <w:t>aux</w:t>
            </w:r>
            <w:r w:rsidRPr="00607869">
              <w:rPr>
                <w:rFonts w:ascii="Arial Narrow" w:hAnsi="Arial Narrow"/>
              </w:rPr>
              <w:t xml:space="preserve"> </w:t>
            </w:r>
            <w:r w:rsidRPr="00607869">
              <w:rPr>
                <w:rFonts w:ascii="Arial Narrow" w:hAnsi="Arial Narrow"/>
                <w:spacing w:val="-14"/>
              </w:rPr>
              <w:t>heures</w:t>
            </w:r>
            <w:r w:rsidRPr="00607869">
              <w:rPr>
                <w:rFonts w:ascii="Arial Narrow" w:hAnsi="Arial Narrow"/>
              </w:rPr>
              <w:t xml:space="preserve"> ouvrables à la Préfecture de kribi à Kribi Tél : 222 46 12 31</w:t>
            </w:r>
            <w:r w:rsidRPr="00607869">
              <w:rPr>
                <w:rFonts w:ascii="Arial Narrow" w:hAnsi="Arial Narrow"/>
                <w:i/>
                <w:iCs/>
              </w:rPr>
              <w:t>,</w:t>
            </w:r>
            <w:r w:rsidRPr="00607869">
              <w:rPr>
                <w:rFonts w:ascii="Arial Narrow" w:hAnsi="Arial Narrow"/>
                <w:i/>
                <w:iCs/>
                <w:spacing w:val="5"/>
              </w:rPr>
              <w:t xml:space="preserve"> </w:t>
            </w:r>
            <w:r w:rsidRPr="00607869">
              <w:rPr>
                <w:rFonts w:ascii="Arial Narrow" w:hAnsi="Arial Narrow"/>
                <w:i/>
                <w:iCs/>
              </w:rPr>
              <w:t>BP :49  Kribi,</w:t>
            </w:r>
            <w:r w:rsidRPr="00607869">
              <w:rPr>
                <w:rFonts w:ascii="Arial Narrow" w:hAnsi="Arial Narrow"/>
                <w:i/>
                <w:iCs/>
                <w:spacing w:val="5"/>
              </w:rPr>
              <w:t xml:space="preserve"> </w:t>
            </w:r>
            <w:r w:rsidRPr="00607869">
              <w:rPr>
                <w:rFonts w:ascii="Arial Narrow" w:hAnsi="Arial Narrow"/>
              </w:rPr>
              <w:t xml:space="preserve">ou en ligne sur la plateforme COLEPS aux adresses </w:t>
            </w:r>
            <w:hyperlink r:id="rId15" w:history="1">
              <w:r w:rsidRPr="004E2EA7">
                <w:rPr>
                  <w:rStyle w:val="Lienhypertexte"/>
                  <w:rFonts w:ascii="Arial Narrow" w:hAnsi="Arial Narrow"/>
                  <w:color w:val="auto"/>
                </w:rPr>
                <w:t>http://www.marchespublics.cm</w:t>
              </w:r>
            </w:hyperlink>
            <w:r w:rsidRPr="004E2EA7">
              <w:rPr>
                <w:rFonts w:ascii="Arial Narrow" w:hAnsi="Arial Narrow"/>
              </w:rPr>
              <w:t xml:space="preserve"> et </w:t>
            </w:r>
            <w:hyperlink r:id="rId16" w:history="1">
              <w:r w:rsidRPr="004E2EA7">
                <w:rPr>
                  <w:rStyle w:val="Lienhypertexte"/>
                  <w:rFonts w:ascii="Arial Narrow" w:hAnsi="Arial Narrow"/>
                  <w:color w:val="auto"/>
                </w:rPr>
                <w:t>http://www.publiccontracts.cm</w:t>
              </w:r>
            </w:hyperlink>
            <w:r w:rsidRPr="004E2EA7">
              <w:rPr>
                <w:rStyle w:val="Lienhypertexte"/>
                <w:rFonts w:ascii="Arial Narrow" w:hAnsi="Arial Narrow"/>
                <w:color w:val="auto"/>
              </w:rPr>
              <w:t>, ou tout autres moyens de communication électronique indiqué par le Maître d’Ouvrage Délégué.</w:t>
            </w:r>
            <w:r w:rsidRPr="004E2EA7">
              <w:rPr>
                <w:rFonts w:ascii="Arial Narrow" w:hAnsi="Arial Narrow"/>
                <w:b/>
                <w:iCs/>
                <w:caps/>
                <w:lang w:val="fr-CM"/>
              </w:rPr>
              <w:t xml:space="preserve"> </w:t>
            </w:r>
          </w:p>
          <w:p w:rsidR="00B65E6E" w:rsidRPr="00607869" w:rsidRDefault="00B65E6E" w:rsidP="00B65E6E">
            <w:pPr>
              <w:widowControl w:val="0"/>
              <w:autoSpaceDE w:val="0"/>
              <w:spacing w:before="11" w:line="360" w:lineRule="auto"/>
              <w:ind w:right="94"/>
              <w:jc w:val="both"/>
              <w:rPr>
                <w:rFonts w:ascii="Arial Narrow" w:hAnsi="Arial Narrow"/>
                <w:lang w:val="fr-CM"/>
              </w:rPr>
            </w:pPr>
            <w:r w:rsidRPr="00607869">
              <w:rPr>
                <w:rFonts w:ascii="Arial Narrow" w:hAnsi="Arial Narrow"/>
                <w:lang w:val="fr-CM"/>
              </w:rPr>
              <w:t xml:space="preserve"> Des éclaircissements peuvent être demandés au plus tard quatorze (</w:t>
            </w:r>
            <w:r w:rsidRPr="00607869">
              <w:rPr>
                <w:rFonts w:ascii="Arial Narrow" w:hAnsi="Arial Narrow"/>
                <w:i/>
                <w:iCs/>
                <w:lang w:val="fr-CM"/>
              </w:rPr>
              <w:t xml:space="preserve">14 </w:t>
            </w:r>
            <w:r w:rsidRPr="00607869">
              <w:rPr>
                <w:rFonts w:ascii="Arial Narrow" w:hAnsi="Arial Narrow"/>
                <w:lang w:val="fr-CM"/>
              </w:rPr>
              <w:t xml:space="preserve">jours avant la date de remise des offres. </w:t>
            </w:r>
          </w:p>
          <w:p w:rsidR="00B65E6E" w:rsidRPr="00607869" w:rsidRDefault="00B65E6E" w:rsidP="00B65E6E">
            <w:pPr>
              <w:widowControl w:val="0"/>
              <w:autoSpaceDE w:val="0"/>
              <w:spacing w:before="11" w:line="360" w:lineRule="auto"/>
              <w:ind w:right="94"/>
              <w:jc w:val="both"/>
              <w:rPr>
                <w:rFonts w:ascii="Arial Narrow" w:hAnsi="Arial Narrow"/>
                <w:lang w:val="fr-CM"/>
              </w:rPr>
            </w:pPr>
            <w:r w:rsidRPr="00607869">
              <w:rPr>
                <w:rFonts w:ascii="Arial Narrow" w:hAnsi="Arial Narrow"/>
                <w:lang w:val="fr-CM"/>
              </w:rPr>
              <w:t xml:space="preserve">Les demandes d’éclaircissement doivent mentionner le nom et l’adresse complète du requérant et être expédiées à l’adresse suivante : </w:t>
            </w:r>
          </w:p>
          <w:p w:rsidR="00B65E6E" w:rsidRPr="00607869" w:rsidRDefault="00B65E6E" w:rsidP="009A0373">
            <w:pPr>
              <w:widowControl w:val="0"/>
              <w:numPr>
                <w:ilvl w:val="0"/>
                <w:numId w:val="41"/>
              </w:numPr>
              <w:autoSpaceDE w:val="0"/>
              <w:spacing w:before="11" w:line="360" w:lineRule="auto"/>
              <w:ind w:right="94"/>
              <w:jc w:val="both"/>
              <w:rPr>
                <w:rFonts w:ascii="Arial Narrow" w:hAnsi="Arial Narrow"/>
                <w:lang w:val="fr-CM"/>
              </w:rPr>
            </w:pPr>
            <w:r w:rsidRPr="00607869">
              <w:rPr>
                <w:rFonts w:ascii="Arial Narrow" w:hAnsi="Arial Narrow"/>
                <w:iCs/>
                <w:lang w:val="fr-CM"/>
              </w:rPr>
              <w:t>DD MINEPAT Océan</w:t>
            </w:r>
          </w:p>
          <w:p w:rsidR="00B65E6E" w:rsidRPr="00607869" w:rsidRDefault="00B65E6E" w:rsidP="009A0373">
            <w:pPr>
              <w:widowControl w:val="0"/>
              <w:numPr>
                <w:ilvl w:val="0"/>
                <w:numId w:val="41"/>
              </w:numPr>
              <w:autoSpaceDE w:val="0"/>
              <w:spacing w:before="11" w:line="360" w:lineRule="auto"/>
              <w:ind w:right="94"/>
              <w:jc w:val="both"/>
              <w:rPr>
                <w:rFonts w:ascii="Arial Narrow" w:hAnsi="Arial Narrow"/>
                <w:color w:val="C0504D" w:themeColor="accent2"/>
                <w:lang w:val="fr-CM"/>
              </w:rPr>
            </w:pPr>
            <w:r w:rsidRPr="00607869">
              <w:rPr>
                <w:rFonts w:ascii="Arial Narrow" w:hAnsi="Arial Narrow"/>
                <w:color w:val="FF0000"/>
                <w:lang w:val="fr-CM"/>
              </w:rPr>
              <w:t xml:space="preserve"> </w:t>
            </w:r>
            <w:r w:rsidRPr="00607869">
              <w:rPr>
                <w:rFonts w:ascii="Arial Narrow" w:hAnsi="Arial Narrow"/>
                <w:lang w:val="fr-CM"/>
              </w:rPr>
              <w:t>Bureau des Affaires Economiques et de la Programmation </w:t>
            </w:r>
          </w:p>
        </w:tc>
      </w:tr>
      <w:tr w:rsidR="00B65E6E" w:rsidRPr="00607869" w:rsidTr="00B65E6E">
        <w:trPr>
          <w:trHeight w:val="466"/>
          <w:jc w:val="center"/>
        </w:trPr>
        <w:tc>
          <w:tcPr>
            <w:tcW w:w="10201" w:type="dxa"/>
            <w:gridSpan w:val="2"/>
            <w:shd w:val="clear" w:color="auto" w:fill="auto"/>
            <w:tcMar>
              <w:top w:w="0" w:type="dxa"/>
              <w:left w:w="0" w:type="dxa"/>
              <w:bottom w:w="0" w:type="dxa"/>
              <w:right w:w="0" w:type="dxa"/>
            </w:tcMar>
            <w:vAlign w:val="center"/>
          </w:tcPr>
          <w:p w:rsidR="00B65E6E" w:rsidRPr="00607869" w:rsidRDefault="00B65E6E" w:rsidP="00B65E6E">
            <w:pPr>
              <w:widowControl w:val="0"/>
              <w:autoSpaceDE w:val="0"/>
              <w:jc w:val="center"/>
              <w:rPr>
                <w:rFonts w:ascii="Arial Narrow" w:hAnsi="Arial Narrow"/>
                <w:b/>
              </w:rPr>
            </w:pPr>
            <w:r w:rsidRPr="00607869">
              <w:rPr>
                <w:rFonts w:ascii="Arial Narrow" w:hAnsi="Arial Narrow"/>
                <w:b/>
              </w:rPr>
              <w:lastRenderedPageBreak/>
              <w:t>C- PREPARATION DES OFFRES</w:t>
            </w:r>
          </w:p>
        </w:tc>
      </w:tr>
      <w:tr w:rsidR="00B65E6E" w:rsidRPr="00607869" w:rsidTr="004E2EA7">
        <w:trPr>
          <w:trHeight w:val="409"/>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12.</w:t>
            </w:r>
          </w:p>
        </w:tc>
        <w:tc>
          <w:tcPr>
            <w:tcW w:w="9497" w:type="dxa"/>
            <w:shd w:val="clear" w:color="auto" w:fill="auto"/>
            <w:tcMar>
              <w:top w:w="0" w:type="dxa"/>
              <w:left w:w="0" w:type="dxa"/>
              <w:bottom w:w="0" w:type="dxa"/>
              <w:right w:w="0" w:type="dxa"/>
            </w:tcMar>
            <w:vAlign w:val="center"/>
          </w:tcPr>
          <w:p w:rsidR="00B65E6E" w:rsidRPr="00607869" w:rsidRDefault="00B65E6E" w:rsidP="00B65E6E">
            <w:pPr>
              <w:pStyle w:val="i"/>
              <w:tabs>
                <w:tab w:val="right" w:pos="7254"/>
              </w:tabs>
              <w:suppressAutoHyphens w:val="0"/>
              <w:rPr>
                <w:rFonts w:ascii="Arial Narrow" w:hAnsi="Arial Narrow"/>
                <w:spacing w:val="2"/>
                <w:szCs w:val="24"/>
                <w:lang w:val="fr-FR"/>
              </w:rPr>
            </w:pPr>
            <w:r w:rsidRPr="00607869">
              <w:rPr>
                <w:rFonts w:ascii="Arial Narrow" w:hAnsi="Arial Narrow"/>
                <w:szCs w:val="24"/>
                <w:lang w:val="fr-FR"/>
              </w:rPr>
              <w:t>La langue de soumission est « </w:t>
            </w:r>
            <w:r w:rsidRPr="00607869">
              <w:rPr>
                <w:rFonts w:ascii="Arial Narrow" w:hAnsi="Arial Narrow"/>
                <w:i/>
                <w:iCs/>
                <w:szCs w:val="24"/>
                <w:lang w:val="fr-FR"/>
              </w:rPr>
              <w:t>l’Anglais ou le Français » ________________________</w:t>
            </w:r>
          </w:p>
        </w:tc>
      </w:tr>
      <w:tr w:rsidR="00B65E6E" w:rsidRPr="00607869" w:rsidTr="004E2EA7">
        <w:trPr>
          <w:trHeight w:val="4266"/>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,13.1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tabs>
                <w:tab w:val="left" w:pos="1320"/>
              </w:tabs>
              <w:autoSpaceDE w:val="0"/>
              <w:jc w:val="both"/>
              <w:rPr>
                <w:rFonts w:ascii="Arial Narrow" w:hAnsi="Arial Narrow"/>
              </w:rPr>
            </w:pPr>
            <w:r w:rsidRPr="00607869">
              <w:rPr>
                <w:rFonts w:ascii="Arial Narrow" w:hAnsi="Arial Narrow"/>
              </w:rPr>
              <w:t>Le soumissionnaire devra produire une offre regroupée en trois volumes et présentée comme suit :</w:t>
            </w:r>
          </w:p>
          <w:p w:rsidR="00B65E6E" w:rsidRPr="00607869" w:rsidRDefault="00B65E6E" w:rsidP="00B65E6E">
            <w:pPr>
              <w:widowControl w:val="0"/>
              <w:autoSpaceDE w:val="0"/>
              <w:jc w:val="both"/>
              <w:rPr>
                <w:rFonts w:ascii="Arial Narrow" w:hAnsi="Arial Narrow"/>
                <w:b/>
              </w:rPr>
            </w:pPr>
            <w:r w:rsidRPr="00607869">
              <w:rPr>
                <w:rFonts w:ascii="Arial Narrow" w:hAnsi="Arial Narrow"/>
                <w:b/>
                <w:i/>
                <w:iCs/>
              </w:rPr>
              <w:t>A–Volume I : Pièces administratives</w:t>
            </w:r>
          </w:p>
          <w:p w:rsidR="00B65E6E" w:rsidRPr="00607869" w:rsidRDefault="00B65E6E" w:rsidP="00B65E6E">
            <w:pPr>
              <w:widowControl w:val="0"/>
              <w:autoSpaceDE w:val="0"/>
              <w:jc w:val="both"/>
              <w:rPr>
                <w:rFonts w:ascii="Arial Narrow" w:hAnsi="Arial Narrow"/>
              </w:rPr>
            </w:pPr>
            <w:r w:rsidRPr="00607869">
              <w:rPr>
                <w:rFonts w:ascii="Arial Narrow" w:hAnsi="Arial Narrow"/>
                <w:b/>
              </w:rPr>
              <w:t>Pour les soumissionnaires installés au Cameroun</w:t>
            </w:r>
            <w:r w:rsidRPr="00607869">
              <w:rPr>
                <w:rFonts w:ascii="Arial Narrow" w:hAnsi="Arial Narrow"/>
              </w:rPr>
              <w:t>, elles comprendront notamment :</w:t>
            </w:r>
          </w:p>
          <w:p w:rsidR="00B65E6E" w:rsidRPr="00607869" w:rsidRDefault="00B65E6E" w:rsidP="009A0373">
            <w:pPr>
              <w:pStyle w:val="Paragraphedeliste"/>
              <w:numPr>
                <w:ilvl w:val="0"/>
                <w:numId w:val="15"/>
              </w:numPr>
              <w:contextualSpacing w:val="0"/>
              <w:jc w:val="both"/>
              <w:rPr>
                <w:rFonts w:ascii="Arial Narrow" w:hAnsi="Arial Narrow"/>
                <w:i/>
              </w:rPr>
            </w:pPr>
            <w:r w:rsidRPr="00607869">
              <w:rPr>
                <w:rFonts w:ascii="Arial Narrow" w:hAnsi="Arial Narrow"/>
                <w:i/>
              </w:rPr>
              <w:t>La</w:t>
            </w:r>
            <w:r w:rsidRPr="00607869">
              <w:rPr>
                <w:rFonts w:ascii="Arial Narrow" w:hAnsi="Arial Narrow"/>
                <w:i/>
                <w:color w:val="FF0000"/>
              </w:rPr>
              <w:t xml:space="preserve"> </w:t>
            </w:r>
            <w:r w:rsidRPr="00607869">
              <w:rPr>
                <w:rFonts w:ascii="Arial Narrow" w:hAnsi="Arial Narrow"/>
                <w:i/>
              </w:rPr>
              <w:t>déclaration d’intention de soumissionner timbrée, signée du représentant légal ou du mandataire dument désigné ;</w:t>
            </w:r>
          </w:p>
          <w:p w:rsidR="00B65E6E" w:rsidRPr="00607869" w:rsidRDefault="00B65E6E" w:rsidP="009A0373">
            <w:pPr>
              <w:pStyle w:val="Paragraphedeliste"/>
              <w:numPr>
                <w:ilvl w:val="0"/>
                <w:numId w:val="15"/>
              </w:numPr>
              <w:contextualSpacing w:val="0"/>
              <w:jc w:val="both"/>
              <w:rPr>
                <w:rFonts w:ascii="Arial Narrow" w:hAnsi="Arial Narrow"/>
                <w:i/>
              </w:rPr>
            </w:pPr>
            <w:r w:rsidRPr="00607869">
              <w:rPr>
                <w:rFonts w:ascii="Arial Narrow" w:hAnsi="Arial Narrow"/>
                <w:i/>
              </w:rPr>
              <w:t xml:space="preserve">Attestation d’immatriculation ( NIU) timbré ; </w:t>
            </w:r>
          </w:p>
          <w:p w:rsidR="00B65E6E" w:rsidRPr="00607869" w:rsidRDefault="00B65E6E" w:rsidP="009A0373">
            <w:pPr>
              <w:widowControl w:val="0"/>
              <w:numPr>
                <w:ilvl w:val="0"/>
                <w:numId w:val="15"/>
              </w:numPr>
              <w:suppressAutoHyphens w:val="0"/>
              <w:autoSpaceDE w:val="0"/>
              <w:adjustRightInd w:val="0"/>
              <w:ind w:left="421" w:right="55"/>
              <w:jc w:val="both"/>
              <w:textAlignment w:val="auto"/>
              <w:rPr>
                <w:rFonts w:ascii="Arial Narrow" w:eastAsia="Calibri" w:hAnsi="Arial Narrow"/>
                <w:i/>
                <w:iCs/>
                <w:lang w:val="fr-CM"/>
              </w:rPr>
            </w:pPr>
            <w:r w:rsidRPr="00607869">
              <w:rPr>
                <w:rFonts w:ascii="Arial Narrow" w:hAnsi="Arial Narrow"/>
                <w:i/>
              </w:rPr>
              <w:t xml:space="preserve">La caution de soumission acquittée à la main (suivant modèle joint) et timbrée,  d’un montant </w:t>
            </w:r>
            <w:r w:rsidRPr="00607869">
              <w:rPr>
                <w:rFonts w:ascii="Arial Narrow" w:hAnsi="Arial Narrow"/>
                <w:b/>
              </w:rPr>
              <w:t>de  600 000 francs CFA</w:t>
            </w:r>
            <w:r w:rsidRPr="00607869">
              <w:rPr>
                <w:rFonts w:ascii="Arial Narrow" w:hAnsi="Arial Narrow"/>
                <w:i/>
              </w:rPr>
              <w:t xml:space="preserve"> et consignée a la caisse de dépôt et de consignation ( CDC) , timbrée, établi par une banque de premier ordre ou un organisme financier</w:t>
            </w:r>
            <w:r w:rsidRPr="00607869">
              <w:rPr>
                <w:rFonts w:ascii="Arial Narrow" w:hAnsi="Arial Narrow"/>
                <w:i/>
                <w:sz w:val="28"/>
                <w:szCs w:val="28"/>
              </w:rPr>
              <w:t xml:space="preserve"> </w:t>
            </w:r>
            <w:r w:rsidRPr="00607869">
              <w:rPr>
                <w:rFonts w:ascii="Arial Narrow" w:hAnsi="Arial Narrow"/>
                <w:i/>
              </w:rPr>
              <w:t>de première catégorie habilité par le Ministre en charge des Finances du Cameroun pour émettre des cautions dans le cadre des Marchés Publics</w:t>
            </w:r>
            <w:r w:rsidRPr="00607869">
              <w:rPr>
                <w:rFonts w:ascii="Arial Narrow" w:eastAsia="Calibri" w:hAnsi="Arial Narrow"/>
                <w:i/>
                <w:iCs/>
                <w:lang w:val="fr-CM"/>
              </w:rPr>
              <w:t>. Le délai de validité du cautionnement de soumission doit excéder de trente (30) jours celui des offres.</w:t>
            </w:r>
          </w:p>
          <w:p w:rsidR="00B65E6E" w:rsidRPr="00607869" w:rsidRDefault="00B65E6E" w:rsidP="009A0373">
            <w:pPr>
              <w:widowControl w:val="0"/>
              <w:numPr>
                <w:ilvl w:val="0"/>
                <w:numId w:val="15"/>
              </w:numPr>
              <w:autoSpaceDE w:val="0"/>
              <w:jc w:val="both"/>
              <w:rPr>
                <w:rFonts w:ascii="Arial Narrow" w:hAnsi="Arial Narrow"/>
                <w:i/>
              </w:rPr>
            </w:pPr>
            <w:r w:rsidRPr="00607869">
              <w:rPr>
                <w:rFonts w:ascii="Arial Narrow" w:hAnsi="Arial Narrow"/>
                <w:i/>
              </w:rPr>
              <w:t>L’Accord de groupement le cas échéant ;</w:t>
            </w:r>
          </w:p>
          <w:p w:rsidR="00B65E6E" w:rsidRPr="00607869" w:rsidRDefault="00B65E6E" w:rsidP="009A0373">
            <w:pPr>
              <w:widowControl w:val="0"/>
              <w:numPr>
                <w:ilvl w:val="0"/>
                <w:numId w:val="15"/>
              </w:numPr>
              <w:autoSpaceDE w:val="0"/>
              <w:jc w:val="both"/>
              <w:rPr>
                <w:rFonts w:ascii="Arial Narrow" w:hAnsi="Arial Narrow"/>
              </w:rPr>
            </w:pPr>
            <w:r w:rsidRPr="00607869">
              <w:rPr>
                <w:rFonts w:ascii="Arial Narrow" w:hAnsi="Arial Narrow"/>
                <w:i/>
              </w:rPr>
              <w:t>Le Pouvoir de signature, le cas échéant ;</w:t>
            </w:r>
          </w:p>
          <w:p w:rsidR="00B65E6E" w:rsidRPr="00607869" w:rsidRDefault="00B65E6E" w:rsidP="009A0373">
            <w:pPr>
              <w:widowControl w:val="0"/>
              <w:numPr>
                <w:ilvl w:val="0"/>
                <w:numId w:val="15"/>
              </w:numPr>
              <w:autoSpaceDE w:val="0"/>
              <w:jc w:val="both"/>
              <w:rPr>
                <w:rFonts w:ascii="Arial Narrow" w:hAnsi="Arial Narrow"/>
                <w:i/>
              </w:rPr>
            </w:pPr>
            <w:r w:rsidRPr="00607869">
              <w:rPr>
                <w:rFonts w:ascii="Arial Narrow" w:hAnsi="Arial Narrow"/>
                <w:i/>
              </w:rPr>
              <w:t xml:space="preserve">Le Certificat de Conformité Fiscale délivrée par l’Administration Fiscale ; </w:t>
            </w:r>
          </w:p>
          <w:p w:rsidR="00B65E6E" w:rsidRPr="00607869" w:rsidRDefault="00B65E6E" w:rsidP="009A0373">
            <w:pPr>
              <w:widowControl w:val="0"/>
              <w:numPr>
                <w:ilvl w:val="0"/>
                <w:numId w:val="15"/>
              </w:numPr>
              <w:autoSpaceDE w:val="0"/>
              <w:jc w:val="both"/>
              <w:rPr>
                <w:rFonts w:ascii="Arial Narrow" w:hAnsi="Arial Narrow"/>
                <w:i/>
              </w:rPr>
            </w:pPr>
            <w:r w:rsidRPr="00607869">
              <w:rPr>
                <w:rFonts w:ascii="Arial Narrow" w:hAnsi="Arial Narrow"/>
                <w:i/>
              </w:rPr>
              <w:t>Une Attestation de non-faillite établie par le Tribunal de Première Instance ou tout autre document établi par l’institution compétente du pays de résidence du soumissionnaire étranger ;</w:t>
            </w:r>
          </w:p>
          <w:p w:rsidR="00B65E6E" w:rsidRPr="00607869" w:rsidRDefault="00B65E6E" w:rsidP="009A0373">
            <w:pPr>
              <w:widowControl w:val="0"/>
              <w:numPr>
                <w:ilvl w:val="0"/>
                <w:numId w:val="15"/>
              </w:numPr>
              <w:autoSpaceDE w:val="0"/>
              <w:jc w:val="both"/>
              <w:rPr>
                <w:rFonts w:ascii="Arial Narrow" w:hAnsi="Arial Narrow"/>
                <w:i/>
              </w:rPr>
            </w:pPr>
            <w:r w:rsidRPr="00607869">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B65E6E" w:rsidRPr="00607869" w:rsidRDefault="00B65E6E" w:rsidP="009A0373">
            <w:pPr>
              <w:pStyle w:val="Paragraphedeliste"/>
              <w:numPr>
                <w:ilvl w:val="0"/>
                <w:numId w:val="15"/>
              </w:numPr>
              <w:contextualSpacing w:val="0"/>
              <w:jc w:val="both"/>
              <w:rPr>
                <w:rFonts w:ascii="Arial Narrow" w:hAnsi="Arial Narrow"/>
                <w:i/>
              </w:rPr>
            </w:pPr>
            <w:r w:rsidRPr="00607869">
              <w:rPr>
                <w:rFonts w:ascii="Arial Narrow" w:hAnsi="Arial Narrow"/>
                <w:i/>
              </w:rPr>
              <w:t xml:space="preserve">La quittance d’achat du Dossier d’Appel d’Offres d’une somme non remboursable de </w:t>
            </w:r>
            <w:r w:rsidRPr="00607869">
              <w:rPr>
                <w:rFonts w:ascii="Arial Narrow" w:hAnsi="Arial Narrow"/>
                <w:b/>
                <w:i/>
              </w:rPr>
              <w:t>trente-cinq (35 000) francs CFA</w:t>
            </w:r>
            <w:r w:rsidRPr="00607869">
              <w:rPr>
                <w:rFonts w:ascii="Arial Narrow" w:hAnsi="Arial Narrow"/>
                <w:i/>
              </w:rPr>
              <w:t xml:space="preserve"> payable à la Recette des Finances de KRIBI .  </w:t>
            </w:r>
          </w:p>
          <w:p w:rsidR="00B65E6E" w:rsidRPr="00607869" w:rsidRDefault="00B65E6E" w:rsidP="009A0373">
            <w:pPr>
              <w:widowControl w:val="0"/>
              <w:numPr>
                <w:ilvl w:val="0"/>
                <w:numId w:val="15"/>
              </w:numPr>
              <w:autoSpaceDE w:val="0"/>
              <w:jc w:val="both"/>
              <w:rPr>
                <w:rFonts w:ascii="Arial Narrow" w:hAnsi="Arial Narrow"/>
                <w:i/>
              </w:rPr>
            </w:pPr>
            <w:r w:rsidRPr="00607869">
              <w:rPr>
                <w:rFonts w:ascii="Arial Narrow" w:hAnsi="Arial Narrow"/>
                <w:i/>
              </w:rPr>
              <w:t>Une Attestation de non-exclusion des Marchés Publics délivrée par l’organisme chargé de la régulation des marchés publics portant le numéro et l’objet de l’Appel d’Offres ;</w:t>
            </w:r>
          </w:p>
          <w:p w:rsidR="00B65E6E" w:rsidRPr="00607869" w:rsidRDefault="00B65E6E" w:rsidP="009A0373">
            <w:pPr>
              <w:widowControl w:val="0"/>
              <w:numPr>
                <w:ilvl w:val="0"/>
                <w:numId w:val="15"/>
              </w:numPr>
              <w:autoSpaceDE w:val="0"/>
              <w:jc w:val="both"/>
              <w:rPr>
                <w:rFonts w:ascii="Arial Narrow" w:hAnsi="Arial Narrow"/>
                <w:i/>
              </w:rPr>
            </w:pPr>
            <w:r w:rsidRPr="00607869">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B65E6E" w:rsidRPr="00607869" w:rsidRDefault="00B65E6E" w:rsidP="009A0373">
            <w:pPr>
              <w:widowControl w:val="0"/>
              <w:numPr>
                <w:ilvl w:val="0"/>
                <w:numId w:val="15"/>
              </w:numPr>
              <w:autoSpaceDE w:val="0"/>
              <w:jc w:val="both"/>
              <w:rPr>
                <w:rFonts w:ascii="Arial Narrow" w:hAnsi="Arial Narrow"/>
                <w:i/>
              </w:rPr>
            </w:pPr>
            <w:r w:rsidRPr="00607869">
              <w:rPr>
                <w:rFonts w:ascii="Arial Narrow" w:hAnsi="Arial Narrow"/>
                <w:i/>
              </w:rPr>
              <w:t xml:space="preserve">L’attestation de catégorisation, ou le récépissé de dépôt du dossier de demande de catégorisation auprès de l’autorité des marchés publics le </w:t>
            </w:r>
            <w:r w:rsidRPr="00607869">
              <w:rPr>
                <w:rFonts w:ascii="Arial Narrow" w:hAnsi="Arial Narrow"/>
                <w:b/>
                <w:bCs/>
                <w:i/>
              </w:rPr>
              <w:t>cas échéant</w:t>
            </w:r>
            <w:r w:rsidRPr="00607869">
              <w:rPr>
                <w:rFonts w:ascii="Arial Narrow" w:hAnsi="Arial Narrow"/>
                <w:i/>
              </w:rPr>
              <w:t>;</w:t>
            </w:r>
          </w:p>
          <w:p w:rsidR="00B65E6E" w:rsidRPr="00607869" w:rsidRDefault="00B65E6E" w:rsidP="00B65E6E">
            <w:pPr>
              <w:widowControl w:val="0"/>
              <w:autoSpaceDE w:val="0"/>
              <w:ind w:left="360"/>
              <w:jc w:val="both"/>
              <w:rPr>
                <w:rFonts w:ascii="Arial Narrow" w:hAnsi="Arial Narrow"/>
                <w:i/>
              </w:rPr>
            </w:pPr>
            <w:r w:rsidRPr="00607869">
              <w:rPr>
                <w:rFonts w:ascii="Arial Narrow" w:hAnsi="Arial Narrow"/>
                <w:i/>
              </w:rPr>
              <w:t xml:space="preserve">En cas de groupement chaque membre du groupement doit présenter un dossier </w:t>
            </w:r>
          </w:p>
          <w:p w:rsidR="00B65E6E" w:rsidRPr="00607869" w:rsidRDefault="00B65E6E" w:rsidP="00B65E6E">
            <w:pPr>
              <w:widowControl w:val="0"/>
              <w:autoSpaceDE w:val="0"/>
              <w:ind w:left="360"/>
              <w:jc w:val="both"/>
              <w:rPr>
                <w:rFonts w:ascii="Arial Narrow" w:hAnsi="Arial Narrow"/>
                <w:i/>
              </w:rPr>
            </w:pPr>
            <w:r w:rsidRPr="00607869">
              <w:rPr>
                <w:rFonts w:ascii="Arial Narrow" w:hAnsi="Arial Narrow"/>
                <w:i/>
              </w:rPr>
              <w:t xml:space="preserve">Administratif complet, les pièces </w:t>
            </w:r>
            <w:r w:rsidRPr="00607869">
              <w:rPr>
                <w:rFonts w:ascii="Arial Narrow" w:hAnsi="Arial Narrow"/>
                <w:b/>
                <w:i/>
              </w:rPr>
              <w:t>a, b, g, h</w:t>
            </w:r>
            <w:r w:rsidRPr="00607869">
              <w:rPr>
                <w:rFonts w:ascii="Arial Narrow" w:hAnsi="Arial Narrow"/>
                <w:i/>
              </w:rPr>
              <w:t xml:space="preserve"> étant uniquement présentées par le mandataire du groupement.</w:t>
            </w:r>
          </w:p>
          <w:p w:rsidR="00B65E6E" w:rsidRPr="00607869" w:rsidRDefault="00B65E6E" w:rsidP="00B65E6E">
            <w:pPr>
              <w:widowControl w:val="0"/>
              <w:autoSpaceDE w:val="0"/>
              <w:jc w:val="both"/>
              <w:rPr>
                <w:rFonts w:ascii="Arial Narrow" w:hAnsi="Arial Narrow"/>
                <w:spacing w:val="2"/>
              </w:rPr>
            </w:pPr>
            <w:r w:rsidRPr="00607869">
              <w:rPr>
                <w:rFonts w:ascii="Arial Narrow" w:hAnsi="Arial Narrow"/>
                <w:b/>
              </w:rPr>
              <w:t>NB : Sous peine de</w:t>
            </w:r>
            <w:r w:rsidRPr="00607869">
              <w:rPr>
                <w:rFonts w:ascii="Arial Narrow" w:hAnsi="Arial Narrow"/>
                <w:b/>
                <w:spacing w:val="-23"/>
              </w:rPr>
              <w:t xml:space="preserve"> </w:t>
            </w:r>
            <w:r w:rsidRPr="00607869">
              <w:rPr>
                <w:rFonts w:ascii="Arial Narrow" w:hAnsi="Arial Narrow"/>
                <w:b/>
              </w:rPr>
              <w:t>rejet, les</w:t>
            </w:r>
            <w:r w:rsidRPr="00607869">
              <w:rPr>
                <w:rFonts w:ascii="Arial Narrow" w:hAnsi="Arial Narrow"/>
                <w:b/>
                <w:spacing w:val="-23"/>
              </w:rPr>
              <w:t xml:space="preserve"> </w:t>
            </w:r>
            <w:r w:rsidRPr="00607869">
              <w:rPr>
                <w:rFonts w:ascii="Arial Narrow" w:hAnsi="Arial Narrow"/>
                <w:b/>
              </w:rPr>
              <w:t xml:space="preserve">pièces </w:t>
            </w:r>
            <w:r w:rsidRPr="00607869">
              <w:rPr>
                <w:rFonts w:ascii="Arial Narrow" w:hAnsi="Arial Narrow"/>
                <w:b/>
                <w:spacing w:val="-23"/>
              </w:rPr>
              <w:t xml:space="preserve">du dossier </w:t>
            </w:r>
            <w:r w:rsidRPr="00607869">
              <w:rPr>
                <w:rFonts w:ascii="Arial Narrow" w:hAnsi="Arial Narrow"/>
                <w:b/>
              </w:rPr>
              <w:t>administratif</w:t>
            </w:r>
            <w:r w:rsidRPr="00607869">
              <w:rPr>
                <w:rFonts w:ascii="Arial Narrow" w:hAnsi="Arial Narrow"/>
                <w:b/>
                <w:spacing w:val="-6"/>
              </w:rPr>
              <w:t xml:space="preserve"> </w:t>
            </w:r>
            <w:r w:rsidRPr="00607869">
              <w:rPr>
                <w:rFonts w:ascii="Arial Narrow" w:hAnsi="Arial Narrow"/>
                <w:b/>
              </w:rPr>
              <w:t>requises</w:t>
            </w:r>
            <w:r w:rsidRPr="00607869">
              <w:rPr>
                <w:rFonts w:ascii="Arial Narrow" w:hAnsi="Arial Narrow"/>
                <w:b/>
                <w:spacing w:val="-6"/>
              </w:rPr>
              <w:t xml:space="preserve"> </w:t>
            </w:r>
            <w:r w:rsidRPr="00607869">
              <w:rPr>
                <w:rFonts w:ascii="Arial Narrow" w:hAnsi="Arial Narrow"/>
                <w:b/>
              </w:rPr>
              <w:t>doivent</w:t>
            </w:r>
            <w:r w:rsidRPr="00607869">
              <w:rPr>
                <w:rFonts w:ascii="Arial Narrow" w:hAnsi="Arial Narrow"/>
                <w:b/>
                <w:spacing w:val="-6"/>
              </w:rPr>
              <w:t xml:space="preserve"> </w:t>
            </w:r>
            <w:r w:rsidRPr="00607869">
              <w:rPr>
                <w:rFonts w:ascii="Arial Narrow" w:hAnsi="Arial Narrow"/>
                <w:b/>
              </w:rPr>
              <w:t>être</w:t>
            </w:r>
            <w:r w:rsidRPr="00607869">
              <w:rPr>
                <w:rFonts w:ascii="Arial Narrow" w:hAnsi="Arial Narrow"/>
                <w:b/>
                <w:spacing w:val="-6"/>
              </w:rPr>
              <w:t xml:space="preserve"> </w:t>
            </w:r>
            <w:r w:rsidRPr="00607869">
              <w:rPr>
                <w:rFonts w:ascii="Arial Narrow" w:hAnsi="Arial Narrow"/>
                <w:b/>
              </w:rPr>
              <w:t>produites en</w:t>
            </w:r>
            <w:r w:rsidRPr="00607869">
              <w:rPr>
                <w:rFonts w:ascii="Arial Narrow" w:hAnsi="Arial Narrow"/>
                <w:b/>
                <w:spacing w:val="-8"/>
              </w:rPr>
              <w:t xml:space="preserve"> </w:t>
            </w:r>
            <w:r w:rsidRPr="00607869">
              <w:rPr>
                <w:rFonts w:ascii="Arial Narrow" w:hAnsi="Arial Narrow"/>
                <w:b/>
              </w:rPr>
              <w:t>originaux</w:t>
            </w:r>
            <w:r w:rsidRPr="00607869">
              <w:rPr>
                <w:rFonts w:ascii="Arial Narrow" w:hAnsi="Arial Narrow"/>
                <w:b/>
                <w:spacing w:val="-8"/>
              </w:rPr>
              <w:t xml:space="preserve"> </w:t>
            </w:r>
            <w:r w:rsidRPr="00607869">
              <w:rPr>
                <w:rFonts w:ascii="Arial Narrow" w:hAnsi="Arial Narrow"/>
                <w:b/>
              </w:rPr>
              <w:t>ou</w:t>
            </w:r>
            <w:r w:rsidRPr="00607869">
              <w:rPr>
                <w:rFonts w:ascii="Arial Narrow" w:hAnsi="Arial Narrow"/>
                <w:b/>
                <w:spacing w:val="-8"/>
              </w:rPr>
              <w:t xml:space="preserve"> </w:t>
            </w:r>
            <w:r w:rsidRPr="00607869">
              <w:rPr>
                <w:rFonts w:ascii="Arial Narrow" w:hAnsi="Arial Narrow"/>
                <w:b/>
              </w:rPr>
              <w:t>en</w:t>
            </w:r>
            <w:r w:rsidRPr="00607869">
              <w:rPr>
                <w:rFonts w:ascii="Arial Narrow" w:hAnsi="Arial Narrow"/>
                <w:b/>
                <w:spacing w:val="-8"/>
              </w:rPr>
              <w:t xml:space="preserve"> </w:t>
            </w:r>
            <w:r w:rsidRPr="00607869">
              <w:rPr>
                <w:rFonts w:ascii="Arial Narrow" w:hAnsi="Arial Narrow"/>
                <w:b/>
              </w:rPr>
              <w:t>copies</w:t>
            </w:r>
            <w:r w:rsidRPr="00607869">
              <w:rPr>
                <w:rFonts w:ascii="Arial Narrow" w:hAnsi="Arial Narrow"/>
                <w:b/>
                <w:spacing w:val="-8"/>
              </w:rPr>
              <w:t xml:space="preserve"> </w:t>
            </w:r>
            <w:r w:rsidRPr="00607869">
              <w:rPr>
                <w:rFonts w:ascii="Arial Narrow" w:hAnsi="Arial Narrow"/>
                <w:b/>
              </w:rPr>
              <w:t>certifiées</w:t>
            </w:r>
            <w:r w:rsidRPr="00607869">
              <w:rPr>
                <w:rFonts w:ascii="Arial Narrow" w:hAnsi="Arial Narrow"/>
                <w:b/>
                <w:spacing w:val="-8"/>
              </w:rPr>
              <w:t xml:space="preserve"> </w:t>
            </w:r>
            <w:r w:rsidRPr="00607869">
              <w:rPr>
                <w:rFonts w:ascii="Arial Narrow" w:hAnsi="Arial Narrow"/>
                <w:b/>
              </w:rPr>
              <w:t>conformes</w:t>
            </w:r>
            <w:r w:rsidRPr="00607869">
              <w:rPr>
                <w:rFonts w:ascii="Arial Narrow" w:hAnsi="Arial Narrow"/>
                <w:b/>
                <w:spacing w:val="-8"/>
              </w:rPr>
              <w:t xml:space="preserve"> </w:t>
            </w:r>
            <w:r w:rsidRPr="00607869">
              <w:rPr>
                <w:rFonts w:ascii="Arial Narrow" w:hAnsi="Arial Narrow"/>
                <w:b/>
              </w:rPr>
              <w:t>par</w:t>
            </w:r>
            <w:r w:rsidRPr="00607869">
              <w:rPr>
                <w:rFonts w:ascii="Arial Narrow" w:hAnsi="Arial Narrow"/>
                <w:b/>
                <w:spacing w:val="-8"/>
              </w:rPr>
              <w:t xml:space="preserve"> </w:t>
            </w:r>
            <w:r w:rsidRPr="00607869">
              <w:rPr>
                <w:rFonts w:ascii="Arial Narrow" w:hAnsi="Arial Narrow"/>
                <w:b/>
              </w:rPr>
              <w:t xml:space="preserve">le </w:t>
            </w:r>
            <w:r w:rsidRPr="00607869">
              <w:rPr>
                <w:rFonts w:ascii="Arial Narrow" w:hAnsi="Arial Narrow"/>
                <w:b/>
                <w:spacing w:val="1"/>
              </w:rPr>
              <w:t>servic</w:t>
            </w:r>
            <w:r w:rsidRPr="00607869">
              <w:rPr>
                <w:rFonts w:ascii="Arial Narrow" w:hAnsi="Arial Narrow"/>
                <w:b/>
              </w:rPr>
              <w:t xml:space="preserve">e </w:t>
            </w:r>
            <w:r w:rsidRPr="00607869">
              <w:rPr>
                <w:rFonts w:ascii="Arial Narrow" w:hAnsi="Arial Narrow"/>
                <w:b/>
                <w:spacing w:val="1"/>
              </w:rPr>
              <w:t>émetteu</w:t>
            </w:r>
            <w:r w:rsidRPr="00607869">
              <w:rPr>
                <w:rFonts w:ascii="Arial Narrow" w:hAnsi="Arial Narrow"/>
                <w:b/>
              </w:rPr>
              <w:t>r ou l’autorité administrative compétente</w:t>
            </w:r>
            <w:r w:rsidRPr="00607869">
              <w:rPr>
                <w:rFonts w:ascii="Arial Narrow" w:hAnsi="Arial Narrow"/>
                <w:b/>
                <w:strike/>
              </w:rPr>
              <w:t>,</w:t>
            </w:r>
            <w:r w:rsidRPr="00607869">
              <w:rPr>
                <w:rFonts w:ascii="Arial Narrow" w:hAnsi="Arial Narrow"/>
                <w:b/>
              </w:rPr>
              <w:t xml:space="preserve"> conformément aux dispositions</w:t>
            </w:r>
            <w:r w:rsidRPr="00607869">
              <w:rPr>
                <w:rFonts w:ascii="Arial Narrow" w:hAnsi="Arial Narrow"/>
                <w:b/>
                <w:spacing w:val="10"/>
              </w:rPr>
              <w:t xml:space="preserve"> </w:t>
            </w:r>
            <w:r w:rsidRPr="00607869">
              <w:rPr>
                <w:rFonts w:ascii="Arial Narrow" w:hAnsi="Arial Narrow"/>
                <w:b/>
              </w:rPr>
              <w:t>du</w:t>
            </w:r>
            <w:r w:rsidRPr="00607869">
              <w:rPr>
                <w:rFonts w:ascii="Arial Narrow" w:hAnsi="Arial Narrow"/>
                <w:b/>
                <w:spacing w:val="10"/>
              </w:rPr>
              <w:t xml:space="preserve"> </w:t>
            </w:r>
            <w:r w:rsidRPr="00607869">
              <w:rPr>
                <w:rFonts w:ascii="Arial Narrow" w:hAnsi="Arial Narrow"/>
                <w:b/>
              </w:rPr>
              <w:t>Règlement</w:t>
            </w:r>
            <w:r w:rsidRPr="00607869">
              <w:rPr>
                <w:rFonts w:ascii="Arial Narrow" w:hAnsi="Arial Narrow"/>
                <w:b/>
                <w:spacing w:val="10"/>
              </w:rPr>
              <w:t xml:space="preserve"> </w:t>
            </w:r>
            <w:r w:rsidRPr="00607869">
              <w:rPr>
                <w:rFonts w:ascii="Arial Narrow" w:hAnsi="Arial Narrow"/>
                <w:b/>
              </w:rPr>
              <w:t>Particulier</w:t>
            </w:r>
            <w:r w:rsidRPr="00607869">
              <w:rPr>
                <w:rFonts w:ascii="Arial Narrow" w:hAnsi="Arial Narrow"/>
                <w:b/>
                <w:spacing w:val="10"/>
              </w:rPr>
              <w:t xml:space="preserve"> </w:t>
            </w:r>
            <w:r w:rsidRPr="00607869">
              <w:rPr>
                <w:rFonts w:ascii="Arial Narrow" w:hAnsi="Arial Narrow"/>
                <w:b/>
              </w:rPr>
              <w:t>de</w:t>
            </w:r>
            <w:r w:rsidRPr="00607869">
              <w:rPr>
                <w:rFonts w:ascii="Arial Narrow" w:hAnsi="Arial Narrow"/>
                <w:b/>
                <w:spacing w:val="10"/>
              </w:rPr>
              <w:t xml:space="preserve"> </w:t>
            </w:r>
            <w:r w:rsidRPr="00607869">
              <w:rPr>
                <w:rFonts w:ascii="Arial Narrow" w:hAnsi="Arial Narrow"/>
                <w:b/>
              </w:rPr>
              <w:t>l’Appel</w:t>
            </w:r>
            <w:r w:rsidRPr="00607869">
              <w:rPr>
                <w:rFonts w:ascii="Arial Narrow" w:hAnsi="Arial Narrow"/>
                <w:b/>
                <w:spacing w:val="10"/>
              </w:rPr>
              <w:t xml:space="preserve"> </w:t>
            </w:r>
            <w:r w:rsidRPr="00607869">
              <w:rPr>
                <w:rFonts w:ascii="Arial Narrow" w:hAnsi="Arial Narrow"/>
                <w:b/>
              </w:rPr>
              <w:t>d’Offres. Elles</w:t>
            </w:r>
            <w:r w:rsidRPr="00607869">
              <w:rPr>
                <w:rFonts w:ascii="Arial Narrow" w:hAnsi="Arial Narrow"/>
                <w:b/>
                <w:spacing w:val="-7"/>
              </w:rPr>
              <w:t xml:space="preserve"> </w:t>
            </w:r>
            <w:r w:rsidRPr="00607869">
              <w:rPr>
                <w:rFonts w:ascii="Arial Narrow" w:hAnsi="Arial Narrow"/>
                <w:b/>
              </w:rPr>
              <w:t>doivent</w:t>
            </w:r>
            <w:r w:rsidRPr="00607869">
              <w:rPr>
                <w:rFonts w:ascii="Arial Narrow" w:hAnsi="Arial Narrow"/>
                <w:b/>
                <w:spacing w:val="-7"/>
              </w:rPr>
              <w:t xml:space="preserve"> être valides </w:t>
            </w:r>
            <w:r w:rsidRPr="00607869">
              <w:rPr>
                <w:rFonts w:ascii="Arial Narrow" w:hAnsi="Arial Narrow"/>
                <w:b/>
                <w:spacing w:val="2"/>
              </w:rPr>
              <w:t>à la date limite originelle de dépôt des offres</w:t>
            </w:r>
          </w:p>
          <w:p w:rsidR="00B65E6E" w:rsidRPr="00607869" w:rsidRDefault="00B65E6E" w:rsidP="00B65E6E">
            <w:pPr>
              <w:widowControl w:val="0"/>
              <w:autoSpaceDE w:val="0"/>
              <w:jc w:val="both"/>
              <w:rPr>
                <w:rFonts w:ascii="Arial Narrow" w:hAnsi="Arial Narrow"/>
                <w:b/>
                <w:i/>
                <w:iCs/>
              </w:rPr>
            </w:pPr>
          </w:p>
          <w:p w:rsidR="00B65E6E" w:rsidRPr="00607869" w:rsidRDefault="00B65E6E" w:rsidP="00B65E6E">
            <w:pPr>
              <w:widowControl w:val="0"/>
              <w:autoSpaceDE w:val="0"/>
              <w:jc w:val="both"/>
              <w:rPr>
                <w:rFonts w:ascii="Arial Narrow" w:hAnsi="Arial Narrow"/>
                <w:b/>
                <w:i/>
                <w:iCs/>
              </w:rPr>
            </w:pPr>
            <w:r w:rsidRPr="00607869">
              <w:rPr>
                <w:rFonts w:ascii="Arial Narrow" w:hAnsi="Arial Narrow"/>
                <w:b/>
                <w:i/>
                <w:iCs/>
              </w:rPr>
              <w:t>B–Volume II : Offre technique</w:t>
            </w:r>
          </w:p>
          <w:p w:rsidR="00B65E6E" w:rsidRPr="00607869" w:rsidRDefault="00B65E6E" w:rsidP="00B65E6E">
            <w:pPr>
              <w:widowControl w:val="0"/>
              <w:autoSpaceDE w:val="0"/>
              <w:jc w:val="both"/>
              <w:rPr>
                <w:rFonts w:ascii="Arial Narrow" w:hAnsi="Arial Narrow"/>
              </w:rPr>
            </w:pPr>
            <w:r w:rsidRPr="00607869">
              <w:rPr>
                <w:rFonts w:ascii="Arial Narrow" w:hAnsi="Arial Narrow"/>
              </w:rPr>
              <w:t>Elle comprend notamment :</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b/>
              </w:rPr>
            </w:pPr>
            <w:r w:rsidRPr="00607869">
              <w:rPr>
                <w:rFonts w:ascii="Arial Narrow" w:hAnsi="Arial Narrow"/>
                <w:b/>
                <w:i/>
                <w:iCs/>
              </w:rPr>
              <w:t>b1. Les renseignements sur la qualification</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La liste des documents à fournir par les soumissionnaires pour justifier leur qualification, notamment en ce qui concerne les références, le matériel et le personnel comprend :</w:t>
            </w:r>
          </w:p>
          <w:p w:rsidR="00B65E6E" w:rsidRPr="00607869" w:rsidRDefault="00B65E6E" w:rsidP="00B65E6E">
            <w:pPr>
              <w:widowControl w:val="0"/>
              <w:autoSpaceDE w:val="0"/>
              <w:jc w:val="both"/>
              <w:rPr>
                <w:rFonts w:ascii="Arial Narrow" w:hAnsi="Arial Narrow"/>
                <w:b/>
              </w:rPr>
            </w:pPr>
            <w:r w:rsidRPr="00607869">
              <w:rPr>
                <w:rFonts w:ascii="Arial Narrow" w:hAnsi="Arial Narrow"/>
                <w:b/>
              </w:rPr>
              <w:t xml:space="preserve">b.1.1 </w:t>
            </w:r>
            <w:r w:rsidRPr="00607869">
              <w:rPr>
                <w:rFonts w:ascii="Arial Narrow" w:hAnsi="Arial Narrow"/>
                <w:b/>
                <w:i/>
                <w:iCs/>
              </w:rPr>
              <w:t>Références du soumissionnaire</w:t>
            </w:r>
          </w:p>
          <w:p w:rsidR="00B65E6E" w:rsidRPr="00607869" w:rsidRDefault="00B65E6E" w:rsidP="009A0373">
            <w:pPr>
              <w:pStyle w:val="Paragraphedeliste"/>
              <w:numPr>
                <w:ilvl w:val="0"/>
                <w:numId w:val="23"/>
              </w:numPr>
              <w:ind w:hanging="294"/>
              <w:contextualSpacing w:val="0"/>
              <w:jc w:val="both"/>
              <w:rPr>
                <w:rFonts w:ascii="Arial Narrow" w:hAnsi="Arial Narrow"/>
                <w:i/>
              </w:rPr>
            </w:pPr>
            <w:r w:rsidRPr="00607869">
              <w:rPr>
                <w:rFonts w:ascii="Arial Narrow" w:hAnsi="Arial Narrow"/>
                <w:i/>
              </w:rPr>
              <w:t>La liste des marchés réalisés (Maître d’Ouvrage, Objet, Montant, Date de réception) par le soumissionnaire en tant qu’entrepreneur principal (ou sous-traitant) au cours des trois (03) dernières années.</w:t>
            </w:r>
          </w:p>
          <w:p w:rsidR="00B65E6E" w:rsidRPr="00607869" w:rsidRDefault="00B65E6E" w:rsidP="00B65E6E">
            <w:pPr>
              <w:pStyle w:val="Paragraphedeliste"/>
              <w:ind w:left="0"/>
              <w:jc w:val="both"/>
              <w:rPr>
                <w:rFonts w:ascii="Arial Narrow" w:hAnsi="Arial Narrow"/>
                <w:i/>
              </w:rPr>
            </w:pPr>
            <w:r w:rsidRPr="00607869">
              <w:rPr>
                <w:rFonts w:ascii="Arial Narrow" w:hAnsi="Arial Narrow"/>
                <w:i/>
              </w:rPr>
              <w:lastRenderedPageBreak/>
              <w:t xml:space="preserve">Ces références devront être accompagnées des pièces justificatives, en l’occurrence : </w:t>
            </w:r>
          </w:p>
          <w:p w:rsidR="00B65E6E" w:rsidRPr="00607869" w:rsidRDefault="00B65E6E" w:rsidP="009A0373">
            <w:pPr>
              <w:pStyle w:val="Paragraphedeliste"/>
              <w:numPr>
                <w:ilvl w:val="0"/>
                <w:numId w:val="23"/>
              </w:numPr>
              <w:contextualSpacing w:val="0"/>
              <w:jc w:val="both"/>
              <w:rPr>
                <w:rFonts w:ascii="Arial Narrow" w:hAnsi="Arial Narrow"/>
                <w:i/>
              </w:rPr>
            </w:pPr>
            <w:r w:rsidRPr="00607869">
              <w:rPr>
                <w:rFonts w:ascii="Arial Narrow" w:hAnsi="Arial Narrow"/>
                <w:i/>
              </w:rPr>
              <w:t>Copies des première, deuxième et dernière page</w:t>
            </w:r>
            <w:r w:rsidR="00EA4670" w:rsidRPr="00607869">
              <w:rPr>
                <w:rFonts w:ascii="Arial Narrow" w:hAnsi="Arial Narrow"/>
                <w:i/>
              </w:rPr>
              <w:t>s</w:t>
            </w:r>
            <w:r w:rsidRPr="00607869">
              <w:rPr>
                <w:rFonts w:ascii="Arial Narrow" w:hAnsi="Arial Narrow"/>
                <w:i/>
              </w:rPr>
              <w:t xml:space="preserve"> du contrat ;</w:t>
            </w:r>
          </w:p>
          <w:p w:rsidR="00B65E6E" w:rsidRPr="00607869" w:rsidRDefault="00B65E6E" w:rsidP="009A0373">
            <w:pPr>
              <w:pStyle w:val="Paragraphedeliste"/>
              <w:numPr>
                <w:ilvl w:val="0"/>
                <w:numId w:val="23"/>
              </w:numPr>
              <w:contextualSpacing w:val="0"/>
              <w:jc w:val="both"/>
              <w:rPr>
                <w:rFonts w:ascii="Arial Narrow" w:hAnsi="Arial Narrow"/>
                <w:i/>
              </w:rPr>
            </w:pPr>
            <w:r w:rsidRPr="00607869">
              <w:rPr>
                <w:rFonts w:ascii="Arial Narrow" w:hAnsi="Arial Narrow"/>
                <w:i/>
              </w:rPr>
              <w:t>PV de réception définitive ou provisoire, ou l’Attestation de bonne fin.</w:t>
            </w:r>
          </w:p>
          <w:p w:rsidR="00B65E6E" w:rsidRPr="00607869" w:rsidRDefault="00B65E6E" w:rsidP="00B65E6E">
            <w:pPr>
              <w:widowControl w:val="0"/>
              <w:autoSpaceDE w:val="0"/>
              <w:jc w:val="both"/>
              <w:rPr>
                <w:rFonts w:ascii="Arial Narrow" w:hAnsi="Arial Narrow"/>
                <w:b/>
              </w:rPr>
            </w:pPr>
            <w:r w:rsidRPr="00607869">
              <w:rPr>
                <w:rFonts w:ascii="Arial Narrow" w:hAnsi="Arial Narrow"/>
                <w:b/>
                <w:i/>
                <w:iCs/>
              </w:rPr>
              <w:t xml:space="preserve">b.1.2 </w:t>
            </w:r>
            <w:r w:rsidRPr="00607869">
              <w:rPr>
                <w:rFonts w:ascii="Arial Narrow" w:hAnsi="Arial Narrow"/>
                <w:b/>
                <w:iCs/>
              </w:rPr>
              <w:t xml:space="preserve">Personnel </w:t>
            </w:r>
          </w:p>
          <w:p w:rsidR="00B65E6E" w:rsidRPr="00607869" w:rsidRDefault="00B65E6E" w:rsidP="009A0373">
            <w:pPr>
              <w:pStyle w:val="Paragraphedeliste"/>
              <w:widowControl w:val="0"/>
              <w:numPr>
                <w:ilvl w:val="0"/>
                <w:numId w:val="26"/>
              </w:numPr>
              <w:autoSpaceDE w:val="0"/>
              <w:ind w:hanging="294"/>
              <w:contextualSpacing w:val="0"/>
              <w:jc w:val="both"/>
              <w:rPr>
                <w:rFonts w:ascii="Arial Narrow" w:hAnsi="Arial Narrow"/>
                <w:iCs/>
              </w:rPr>
            </w:pPr>
            <w:r w:rsidRPr="00607869">
              <w:rPr>
                <w:rFonts w:ascii="Arial Narrow" w:hAnsi="Arial Narrow"/>
                <w:iCs/>
              </w:rPr>
              <w:t>Une liste du personnel clé qualifié pour l’exécution des travaux selon le modèle annexé au DAO.</w:t>
            </w:r>
          </w:p>
          <w:p w:rsidR="00B65E6E" w:rsidRPr="00607869" w:rsidRDefault="00B65E6E" w:rsidP="00B65E6E">
            <w:pPr>
              <w:tabs>
                <w:tab w:val="left" w:pos="993"/>
              </w:tabs>
              <w:overflowPunct w:val="0"/>
              <w:autoSpaceDE w:val="0"/>
              <w:ind w:right="-74"/>
              <w:jc w:val="both"/>
              <w:rPr>
                <w:rFonts w:ascii="Arial Narrow" w:hAnsi="Arial Narrow"/>
                <w:w w:val="105"/>
              </w:rPr>
            </w:pPr>
            <w:r w:rsidRPr="00607869">
              <w:rPr>
                <w:rFonts w:ascii="Arial Narrow" w:hAnsi="Arial Narrow"/>
                <w:b/>
                <w:bCs/>
                <w:w w:val="105"/>
                <w:u w:val="single"/>
              </w:rPr>
              <w:t>NB</w:t>
            </w:r>
            <w:r w:rsidRPr="00607869">
              <w:rPr>
                <w:rFonts w:ascii="Arial Narrow" w:hAnsi="Arial Narrow"/>
                <w:w w:val="105"/>
              </w:rPr>
              <w:t xml:space="preserve"> : Joindre, pour le personnel proposé, une copie du diplôme et les justificatifs </w:t>
            </w:r>
          </w:p>
          <w:p w:rsidR="00B65E6E" w:rsidRPr="00607869" w:rsidRDefault="00B65E6E" w:rsidP="00B65E6E">
            <w:pPr>
              <w:tabs>
                <w:tab w:val="left" w:pos="993"/>
              </w:tabs>
              <w:overflowPunct w:val="0"/>
              <w:autoSpaceDE w:val="0"/>
              <w:ind w:right="-74"/>
              <w:jc w:val="both"/>
              <w:rPr>
                <w:rFonts w:ascii="Arial Narrow" w:hAnsi="Arial Narrow"/>
                <w:w w:val="105"/>
              </w:rPr>
            </w:pPr>
            <w:r w:rsidRPr="00607869">
              <w:rPr>
                <w:rFonts w:ascii="Arial Narrow" w:hAnsi="Arial Narrow"/>
                <w:w w:val="105"/>
              </w:rPr>
              <w:t xml:space="preserve">        de l’expérience, à savoir : </w:t>
            </w:r>
          </w:p>
          <w:p w:rsidR="00B65E6E" w:rsidRPr="00607869" w:rsidRDefault="00B65E6E" w:rsidP="009A0373">
            <w:pPr>
              <w:numPr>
                <w:ilvl w:val="0"/>
                <w:numId w:val="25"/>
              </w:numPr>
              <w:tabs>
                <w:tab w:val="left" w:pos="993"/>
              </w:tabs>
              <w:overflowPunct w:val="0"/>
              <w:autoSpaceDE w:val="0"/>
              <w:ind w:right="-74" w:hanging="294"/>
              <w:jc w:val="both"/>
              <w:rPr>
                <w:rFonts w:ascii="Arial Narrow" w:hAnsi="Arial Narrow"/>
              </w:rPr>
            </w:pPr>
            <w:r w:rsidRPr="00607869">
              <w:rPr>
                <w:rFonts w:ascii="Arial Narrow" w:hAnsi="Arial Narrow"/>
              </w:rPr>
              <w:t>Copie certifiée conforme du diplôme datant de moins de trois (03) mois ;</w:t>
            </w:r>
          </w:p>
          <w:p w:rsidR="00B65E6E" w:rsidRPr="00607869" w:rsidRDefault="00B65E6E" w:rsidP="009A0373">
            <w:pPr>
              <w:numPr>
                <w:ilvl w:val="0"/>
                <w:numId w:val="25"/>
              </w:numPr>
              <w:tabs>
                <w:tab w:val="left" w:pos="993"/>
              </w:tabs>
              <w:overflowPunct w:val="0"/>
              <w:autoSpaceDE w:val="0"/>
              <w:ind w:right="-74" w:hanging="294"/>
              <w:jc w:val="both"/>
              <w:rPr>
                <w:rFonts w:ascii="Arial Narrow" w:hAnsi="Arial Narrow"/>
              </w:rPr>
            </w:pPr>
            <w:r w:rsidRPr="00607869">
              <w:rPr>
                <w:rFonts w:ascii="Arial Narrow" w:hAnsi="Arial Narrow"/>
              </w:rPr>
              <w:t>Curriculum vitae signé et daté de l’expert ;</w:t>
            </w:r>
          </w:p>
          <w:p w:rsidR="00B65E6E" w:rsidRPr="00607869" w:rsidRDefault="00B65E6E" w:rsidP="009A0373">
            <w:pPr>
              <w:numPr>
                <w:ilvl w:val="0"/>
                <w:numId w:val="25"/>
              </w:numPr>
              <w:tabs>
                <w:tab w:val="left" w:pos="993"/>
              </w:tabs>
              <w:overflowPunct w:val="0"/>
              <w:autoSpaceDE w:val="0"/>
              <w:ind w:right="-74" w:hanging="294"/>
              <w:jc w:val="both"/>
              <w:rPr>
                <w:rFonts w:ascii="Arial Narrow" w:hAnsi="Arial Narrow"/>
              </w:rPr>
            </w:pPr>
            <w:r w:rsidRPr="00607869">
              <w:rPr>
                <w:rFonts w:ascii="Arial Narrow" w:hAnsi="Arial Narrow"/>
              </w:rPr>
              <w:t>Attestation de disponibilité signée et datée de l’expert.</w:t>
            </w:r>
          </w:p>
          <w:p w:rsidR="00B65E6E" w:rsidRPr="00607869" w:rsidRDefault="00B65E6E" w:rsidP="009A0373">
            <w:pPr>
              <w:numPr>
                <w:ilvl w:val="0"/>
                <w:numId w:val="25"/>
              </w:numPr>
              <w:tabs>
                <w:tab w:val="left" w:pos="993"/>
              </w:tabs>
              <w:overflowPunct w:val="0"/>
              <w:autoSpaceDE w:val="0"/>
              <w:ind w:right="-74" w:hanging="294"/>
              <w:jc w:val="both"/>
              <w:rPr>
                <w:rFonts w:ascii="Arial Narrow" w:hAnsi="Arial Narrow"/>
              </w:rPr>
            </w:pPr>
            <w:r w:rsidRPr="00607869">
              <w:rPr>
                <w:rFonts w:ascii="Arial Narrow" w:hAnsi="Arial Narrow"/>
              </w:rPr>
              <w:t xml:space="preserve">Une copie certifiée conforme par  une autorité compétente de la CNI de l’expert datant de moins de trois mois </w:t>
            </w:r>
          </w:p>
          <w:p w:rsidR="00B65E6E" w:rsidRPr="00607869" w:rsidRDefault="00B65E6E" w:rsidP="00B65E6E">
            <w:pPr>
              <w:tabs>
                <w:tab w:val="left" w:pos="993"/>
              </w:tabs>
              <w:overflowPunct w:val="0"/>
              <w:autoSpaceDE w:val="0"/>
              <w:ind w:left="720" w:right="-74"/>
              <w:jc w:val="both"/>
              <w:rPr>
                <w:rFonts w:ascii="Arial Narrow" w:hAnsi="Arial Narrow"/>
              </w:rPr>
            </w:pPr>
          </w:p>
          <w:p w:rsidR="00B65E6E" w:rsidRPr="00607869" w:rsidRDefault="00B65E6E" w:rsidP="00B65E6E">
            <w:pPr>
              <w:tabs>
                <w:tab w:val="left" w:pos="993"/>
              </w:tabs>
              <w:overflowPunct w:val="0"/>
              <w:autoSpaceDE w:val="0"/>
              <w:ind w:right="132"/>
              <w:jc w:val="both"/>
              <w:rPr>
                <w:rFonts w:ascii="Arial Narrow" w:hAnsi="Arial Narrow"/>
                <w:b/>
                <w:i/>
                <w:iCs/>
              </w:rPr>
            </w:pPr>
            <w:r w:rsidRPr="00607869">
              <w:rPr>
                <w:rFonts w:ascii="Arial Narrow" w:hAnsi="Arial Narrow"/>
                <w:b/>
                <w:i/>
                <w:u w:val="single"/>
              </w:rPr>
              <w:t>NB</w:t>
            </w:r>
            <w:r w:rsidRPr="00607869">
              <w:rPr>
                <w:rFonts w:ascii="Arial Narrow" w:hAnsi="Arial Narrow"/>
                <w:b/>
                <w:i/>
              </w:rPr>
              <w:t xml:space="preserve"> : </w:t>
            </w:r>
            <w:r w:rsidRPr="00607869">
              <w:rPr>
                <w:rFonts w:ascii="Arial Narrow" w:hAnsi="Arial Narrow"/>
                <w:b/>
                <w:i/>
                <w:iCs/>
              </w:rPr>
              <w:t>Toutes les pièces citées ci-dessus devront être conformes, signées et datées de moins de trois (03) mois pour compter de la date limite originelle de dépôt des offres.</w:t>
            </w:r>
          </w:p>
          <w:p w:rsidR="00B65E6E" w:rsidRPr="00607869" w:rsidRDefault="00B65E6E" w:rsidP="00B65E6E">
            <w:pPr>
              <w:widowControl w:val="0"/>
              <w:autoSpaceDE w:val="0"/>
              <w:jc w:val="both"/>
              <w:rPr>
                <w:rFonts w:ascii="Arial Narrow" w:hAnsi="Arial Narrow"/>
                <w:b/>
              </w:rPr>
            </w:pPr>
            <w:r w:rsidRPr="00607869">
              <w:rPr>
                <w:rFonts w:ascii="Arial Narrow" w:hAnsi="Arial Narrow"/>
                <w:b/>
                <w:iCs/>
              </w:rPr>
              <w:t xml:space="preserve">b.1.3. Personnel </w:t>
            </w:r>
          </w:p>
          <w:p w:rsidR="00B65E6E" w:rsidRPr="00607869" w:rsidRDefault="00B65E6E" w:rsidP="00B65E6E">
            <w:pPr>
              <w:widowControl w:val="0"/>
              <w:autoSpaceDE w:val="0"/>
              <w:jc w:val="both"/>
              <w:rPr>
                <w:rFonts w:ascii="Arial Narrow" w:hAnsi="Arial Narrow"/>
                <w:b/>
                <w:i/>
                <w:iCs/>
              </w:rPr>
            </w:pPr>
            <w:r w:rsidRPr="00607869">
              <w:rPr>
                <w:rFonts w:ascii="Arial Narrow" w:hAnsi="Arial Narrow"/>
                <w:b/>
                <w:i/>
                <w:iCs/>
              </w:rPr>
              <w:t>Matériels à mobiliser pour l’exécution des travaux</w:t>
            </w:r>
          </w:p>
          <w:p w:rsidR="00B65E6E" w:rsidRPr="00607869" w:rsidRDefault="00B65E6E" w:rsidP="009A0373">
            <w:pPr>
              <w:pStyle w:val="Paragraphedeliste"/>
              <w:widowControl w:val="0"/>
              <w:numPr>
                <w:ilvl w:val="0"/>
                <w:numId w:val="64"/>
              </w:numPr>
              <w:autoSpaceDE w:val="0"/>
              <w:spacing w:after="160" w:line="244" w:lineRule="auto"/>
              <w:contextualSpacing w:val="0"/>
              <w:jc w:val="both"/>
              <w:rPr>
                <w:rFonts w:ascii="Arial Narrow" w:hAnsi="Arial Narrow"/>
                <w:b/>
                <w:strike/>
              </w:rPr>
            </w:pPr>
            <w:r w:rsidRPr="00607869">
              <w:rPr>
                <w:rFonts w:ascii="Arial Narrow" w:hAnsi="Arial Narrow"/>
              </w:rPr>
              <w:t xml:space="preserve">Une liste des matériels à mobiliser (en propre ou en location), qui devra comprendre au moins : </w:t>
            </w:r>
          </w:p>
          <w:p w:rsidR="00B65E6E" w:rsidRPr="00607869" w:rsidRDefault="00B65E6E" w:rsidP="009A0373">
            <w:pPr>
              <w:pStyle w:val="Paragraphedeliste"/>
              <w:widowControl w:val="0"/>
              <w:numPr>
                <w:ilvl w:val="0"/>
                <w:numId w:val="7"/>
              </w:numPr>
              <w:autoSpaceDE w:val="0"/>
              <w:spacing w:after="160" w:line="244" w:lineRule="auto"/>
              <w:contextualSpacing w:val="0"/>
              <w:jc w:val="both"/>
              <w:rPr>
                <w:rFonts w:ascii="Arial Narrow" w:hAnsi="Arial Narrow"/>
                <w:bCs/>
              </w:rPr>
            </w:pPr>
            <w:r w:rsidRPr="00607869">
              <w:rPr>
                <w:rFonts w:ascii="Arial Narrow" w:hAnsi="Arial Narrow"/>
                <w:bCs/>
              </w:rPr>
              <w:t>Un (01) véhicule de liaison ;</w:t>
            </w:r>
          </w:p>
          <w:p w:rsidR="00B65E6E" w:rsidRPr="00607869" w:rsidRDefault="00B65E6E" w:rsidP="009A0373">
            <w:pPr>
              <w:pStyle w:val="Paragraphedeliste"/>
              <w:widowControl w:val="0"/>
              <w:numPr>
                <w:ilvl w:val="0"/>
                <w:numId w:val="7"/>
              </w:numPr>
              <w:autoSpaceDE w:val="0"/>
              <w:spacing w:after="160" w:line="244" w:lineRule="auto"/>
              <w:contextualSpacing w:val="0"/>
              <w:jc w:val="both"/>
              <w:rPr>
                <w:rFonts w:ascii="Arial Narrow" w:hAnsi="Arial Narrow"/>
                <w:bCs/>
              </w:rPr>
            </w:pPr>
            <w:r w:rsidRPr="00607869">
              <w:rPr>
                <w:rFonts w:ascii="Arial Narrow" w:hAnsi="Arial Narrow"/>
                <w:bCs/>
              </w:rPr>
              <w:t>Petits matériels de chantier.</w:t>
            </w:r>
          </w:p>
          <w:p w:rsidR="00B65E6E" w:rsidRPr="00607869" w:rsidRDefault="00B65E6E" w:rsidP="00B65E6E">
            <w:pPr>
              <w:widowControl w:val="0"/>
              <w:autoSpaceDE w:val="0"/>
              <w:adjustRightInd w:val="0"/>
              <w:ind w:right="-20"/>
              <w:jc w:val="both"/>
              <w:rPr>
                <w:rFonts w:ascii="Arial Narrow" w:hAnsi="Arial Narrow"/>
                <w:b/>
                <w:bCs/>
                <w:i/>
                <w:iCs/>
              </w:rPr>
            </w:pPr>
            <w:r w:rsidRPr="00607869">
              <w:rPr>
                <w:rFonts w:ascii="Arial Narrow" w:hAnsi="Arial Narrow"/>
                <w:b/>
                <w:i/>
                <w:u w:val="single"/>
              </w:rPr>
              <w:t>NB</w:t>
            </w:r>
            <w:r w:rsidRPr="00607869">
              <w:rPr>
                <w:rFonts w:ascii="Arial Narrow" w:hAnsi="Arial Narrow"/>
                <w:b/>
                <w:i/>
              </w:rPr>
              <w:t xml:space="preserve"> : </w:t>
            </w:r>
            <w:r w:rsidRPr="00607869">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B65E6E" w:rsidRPr="00607869" w:rsidRDefault="00B65E6E" w:rsidP="00B65E6E">
            <w:pPr>
              <w:widowControl w:val="0"/>
              <w:autoSpaceDE w:val="0"/>
              <w:ind w:right="-20"/>
              <w:jc w:val="both"/>
              <w:rPr>
                <w:rFonts w:ascii="Arial Narrow" w:hAnsi="Arial Narrow"/>
                <w:b/>
              </w:rPr>
            </w:pPr>
            <w:r w:rsidRPr="00607869">
              <w:rPr>
                <w:rFonts w:ascii="Arial Narrow" w:hAnsi="Arial Narrow"/>
                <w:b/>
                <w:iCs/>
              </w:rPr>
              <w:t>b.2.</w:t>
            </w:r>
            <w:r w:rsidRPr="00607869">
              <w:rPr>
                <w:rFonts w:ascii="Arial Narrow" w:hAnsi="Arial Narrow"/>
                <w:b/>
                <w:iCs/>
                <w:spacing w:val="6"/>
              </w:rPr>
              <w:t xml:space="preserve"> Organisation et </w:t>
            </w:r>
            <w:r w:rsidRPr="00607869">
              <w:rPr>
                <w:rFonts w:ascii="Arial Narrow" w:hAnsi="Arial Narrow"/>
                <w:b/>
                <w:iCs/>
              </w:rPr>
              <w:t>Méthodologie</w:t>
            </w:r>
          </w:p>
          <w:p w:rsidR="00B65E6E" w:rsidRPr="00607869" w:rsidRDefault="00B65E6E" w:rsidP="00B65E6E">
            <w:pPr>
              <w:widowControl w:val="0"/>
              <w:tabs>
                <w:tab w:val="left" w:pos="1360"/>
                <w:tab w:val="left" w:pos="2620"/>
                <w:tab w:val="left" w:pos="3240"/>
                <w:tab w:val="left" w:pos="3400"/>
              </w:tabs>
              <w:autoSpaceDE w:val="0"/>
              <w:ind w:right="90"/>
              <w:jc w:val="both"/>
              <w:rPr>
                <w:rFonts w:ascii="Arial Narrow" w:hAnsi="Arial Narrow"/>
              </w:rPr>
            </w:pPr>
            <w:r w:rsidRPr="00607869">
              <w:rPr>
                <w:rFonts w:ascii="Arial Narrow" w:hAnsi="Arial Narrow"/>
              </w:rPr>
              <w:t>Le soumissionnaire produira une note descriptive ou méthodologique présentant de manière détaillée les</w:t>
            </w:r>
            <w:r w:rsidRPr="00607869">
              <w:rPr>
                <w:rFonts w:ascii="Arial Narrow" w:hAnsi="Arial Narrow"/>
                <w:spacing w:val="-12"/>
              </w:rPr>
              <w:t xml:space="preserve"> </w:t>
            </w:r>
            <w:r w:rsidRPr="00607869">
              <w:rPr>
                <w:rFonts w:ascii="Arial Narrow" w:hAnsi="Arial Narrow"/>
              </w:rPr>
              <w:t xml:space="preserve">éléments constitutifs de sa </w:t>
            </w:r>
            <w:r w:rsidRPr="00607869">
              <w:rPr>
                <w:rFonts w:ascii="Arial Narrow" w:hAnsi="Arial Narrow"/>
                <w:spacing w:val="5"/>
              </w:rPr>
              <w:t>propositio</w:t>
            </w:r>
            <w:r w:rsidRPr="00607869">
              <w:rPr>
                <w:rFonts w:ascii="Arial Narrow" w:hAnsi="Arial Narrow"/>
              </w:rPr>
              <w:t xml:space="preserve">n </w:t>
            </w:r>
            <w:r w:rsidRPr="00607869">
              <w:rPr>
                <w:rFonts w:ascii="Arial Narrow" w:hAnsi="Arial Narrow"/>
                <w:spacing w:val="5"/>
              </w:rPr>
              <w:t>techniqu</w:t>
            </w:r>
            <w:r w:rsidRPr="00607869">
              <w:rPr>
                <w:rFonts w:ascii="Arial Narrow" w:hAnsi="Arial Narrow"/>
              </w:rPr>
              <w:t>e</w:t>
            </w:r>
            <w:r w:rsidRPr="00607869">
              <w:rPr>
                <w:rFonts w:ascii="Arial Narrow" w:hAnsi="Arial Narrow"/>
                <w:spacing w:val="5"/>
              </w:rPr>
              <w:t xml:space="preserve">, </w:t>
            </w:r>
            <w:r w:rsidRPr="00607869">
              <w:rPr>
                <w:rFonts w:ascii="Arial Narrow" w:hAnsi="Arial Narrow"/>
              </w:rPr>
              <w:t>notamment</w:t>
            </w:r>
            <w:r w:rsidRPr="00607869">
              <w:rPr>
                <w:rFonts w:ascii="Arial Narrow" w:hAnsi="Arial Narrow"/>
                <w:spacing w:val="6"/>
              </w:rPr>
              <w:t xml:space="preserve"> </w:t>
            </w:r>
            <w:r w:rsidRPr="00607869">
              <w:rPr>
                <w:rFonts w:ascii="Arial Narrow" w:hAnsi="Arial Narrow"/>
              </w:rPr>
              <w:t>:</w:t>
            </w:r>
          </w:p>
          <w:p w:rsidR="00B65E6E" w:rsidRPr="00607869" w:rsidRDefault="00B65E6E" w:rsidP="009A0373">
            <w:pPr>
              <w:widowControl w:val="0"/>
              <w:numPr>
                <w:ilvl w:val="0"/>
                <w:numId w:val="24"/>
              </w:numPr>
              <w:autoSpaceDE w:val="0"/>
              <w:ind w:right="93"/>
              <w:jc w:val="both"/>
              <w:rPr>
                <w:rFonts w:ascii="Arial Narrow" w:hAnsi="Arial Narrow"/>
              </w:rPr>
            </w:pPr>
            <w:r w:rsidRPr="00607869">
              <w:rPr>
                <w:rFonts w:ascii="Arial Narrow" w:hAnsi="Arial Narrow"/>
              </w:rPr>
              <w:t>L’organisation et l’ordonnancement, qu’il envisage mettre en place pour exécuter efficacement les travaux à laquelle est annexé le rapport de visite des lieux ou l’attestation signée sur l’honneur, le cas échéant ;</w:t>
            </w:r>
          </w:p>
          <w:p w:rsidR="00B65E6E" w:rsidRPr="00607869" w:rsidRDefault="00B65E6E" w:rsidP="009A0373">
            <w:pPr>
              <w:widowControl w:val="0"/>
              <w:numPr>
                <w:ilvl w:val="0"/>
                <w:numId w:val="24"/>
              </w:numPr>
              <w:autoSpaceDE w:val="0"/>
              <w:ind w:right="-34"/>
              <w:jc w:val="both"/>
              <w:rPr>
                <w:rFonts w:ascii="Arial Narrow" w:hAnsi="Arial Narrow"/>
              </w:rPr>
            </w:pPr>
            <w:r w:rsidRPr="00607869">
              <w:rPr>
                <w:rFonts w:ascii="Arial Narrow" w:hAnsi="Arial Narrow"/>
              </w:rPr>
              <w:t xml:space="preserve">Le calendrier, </w:t>
            </w:r>
            <w:r w:rsidRPr="00607869">
              <w:rPr>
                <w:rFonts w:ascii="Arial Narrow" w:hAnsi="Arial Narrow"/>
                <w:spacing w:val="-24"/>
              </w:rPr>
              <w:t>le</w:t>
            </w:r>
            <w:r w:rsidRPr="00607869">
              <w:rPr>
                <w:rFonts w:ascii="Arial Narrow" w:hAnsi="Arial Narrow"/>
              </w:rPr>
              <w:t xml:space="preserve"> planning</w:t>
            </w:r>
            <w:r w:rsidRPr="00607869">
              <w:rPr>
                <w:rFonts w:ascii="Arial Narrow" w:hAnsi="Arial Narrow"/>
                <w:spacing w:val="-24"/>
              </w:rPr>
              <w:t xml:space="preserve"> </w:t>
            </w:r>
            <w:r w:rsidRPr="00607869">
              <w:rPr>
                <w:rFonts w:ascii="Arial Narrow" w:hAnsi="Arial Narrow"/>
              </w:rPr>
              <w:t>et</w:t>
            </w:r>
            <w:r w:rsidRPr="00607869">
              <w:rPr>
                <w:rFonts w:ascii="Arial Narrow" w:hAnsi="Arial Narrow"/>
                <w:spacing w:val="-24"/>
              </w:rPr>
              <w:t xml:space="preserve"> </w:t>
            </w:r>
            <w:r w:rsidRPr="00607869">
              <w:rPr>
                <w:rFonts w:ascii="Arial Narrow" w:hAnsi="Arial Narrow"/>
              </w:rPr>
              <w:t>le délai de livraison des</w:t>
            </w:r>
            <w:r w:rsidRPr="00607869">
              <w:rPr>
                <w:rFonts w:ascii="Arial Narrow" w:hAnsi="Arial Narrow"/>
                <w:spacing w:val="6"/>
              </w:rPr>
              <w:t xml:space="preserve"> </w:t>
            </w:r>
            <w:r w:rsidRPr="00607869">
              <w:rPr>
                <w:rFonts w:ascii="Arial Narrow" w:hAnsi="Arial Narrow"/>
              </w:rPr>
              <w:t>travaux</w:t>
            </w:r>
            <w:r w:rsidRPr="00607869">
              <w:rPr>
                <w:rFonts w:ascii="Arial Narrow" w:hAnsi="Arial Narrow"/>
                <w:spacing w:val="6"/>
              </w:rPr>
              <w:t xml:space="preserve"> </w:t>
            </w:r>
            <w:r w:rsidRPr="00607869">
              <w:rPr>
                <w:rFonts w:ascii="Arial Narrow" w:hAnsi="Arial Narrow"/>
              </w:rPr>
              <w:t>;</w:t>
            </w:r>
          </w:p>
          <w:p w:rsidR="00B65E6E" w:rsidRPr="00607869" w:rsidRDefault="00B65E6E" w:rsidP="009A0373">
            <w:pPr>
              <w:pStyle w:val="Paragraphedeliste"/>
              <w:numPr>
                <w:ilvl w:val="0"/>
                <w:numId w:val="24"/>
              </w:numPr>
              <w:suppressAutoHyphens w:val="0"/>
              <w:autoSpaceDN/>
              <w:jc w:val="both"/>
              <w:textAlignment w:val="auto"/>
              <w:rPr>
                <w:rFonts w:ascii="Arial Narrow" w:hAnsi="Arial Narrow"/>
                <w:bCs/>
              </w:rPr>
            </w:pPr>
            <w:r w:rsidRPr="00607869">
              <w:rPr>
                <w:rFonts w:ascii="Arial Narrow" w:hAnsi="Arial Narrow"/>
                <w:bCs/>
              </w:rPr>
              <w:t>Les dispositions envisagées pour l’utilisation de la main d’œuvre locale (technique HIMO) ;</w:t>
            </w:r>
          </w:p>
          <w:p w:rsidR="00B65E6E" w:rsidRPr="00607869" w:rsidRDefault="00B65E6E" w:rsidP="009A0373">
            <w:pPr>
              <w:pStyle w:val="Paragraphedeliste"/>
              <w:numPr>
                <w:ilvl w:val="0"/>
                <w:numId w:val="24"/>
              </w:numPr>
              <w:suppressAutoHyphens w:val="0"/>
              <w:autoSpaceDN/>
              <w:jc w:val="both"/>
              <w:textAlignment w:val="auto"/>
              <w:rPr>
                <w:rFonts w:ascii="Arial Narrow" w:hAnsi="Arial Narrow"/>
                <w:bCs/>
              </w:rPr>
            </w:pPr>
            <w:r w:rsidRPr="00607869">
              <w:rPr>
                <w:rFonts w:ascii="Arial Narrow" w:hAnsi="Arial Narrow"/>
                <w:bCs/>
              </w:rPr>
              <w:t>Les dispositions relatives au respect des mesures environnementales, le cas échéant ;</w:t>
            </w:r>
          </w:p>
          <w:p w:rsidR="00B65E6E" w:rsidRPr="00607869" w:rsidRDefault="00B65E6E" w:rsidP="009A0373">
            <w:pPr>
              <w:pStyle w:val="Paragraphedeliste"/>
              <w:numPr>
                <w:ilvl w:val="0"/>
                <w:numId w:val="24"/>
              </w:numPr>
              <w:suppressAutoHyphens w:val="0"/>
              <w:autoSpaceDN/>
              <w:jc w:val="both"/>
              <w:textAlignment w:val="auto"/>
              <w:rPr>
                <w:rFonts w:ascii="Arial Narrow" w:hAnsi="Arial Narrow"/>
                <w:bCs/>
              </w:rPr>
            </w:pPr>
            <w:r w:rsidRPr="00607869">
              <w:rPr>
                <w:rFonts w:ascii="Arial Narrow" w:hAnsi="Arial Narrow"/>
                <w:bCs/>
              </w:rPr>
              <w:t>Les travaux, que le soumissionnaire envisage de sous-traiter.</w:t>
            </w:r>
          </w:p>
          <w:p w:rsidR="00B65E6E" w:rsidRPr="00607869" w:rsidRDefault="00B65E6E" w:rsidP="00B65E6E">
            <w:pPr>
              <w:pStyle w:val="Paragraphedeliste"/>
              <w:suppressAutoHyphens w:val="0"/>
              <w:autoSpaceDN/>
              <w:jc w:val="both"/>
              <w:textAlignment w:val="auto"/>
              <w:rPr>
                <w:rFonts w:ascii="Arial Narrow" w:hAnsi="Arial Narrow"/>
                <w:bCs/>
              </w:rPr>
            </w:pPr>
          </w:p>
          <w:p w:rsidR="00B65E6E" w:rsidRPr="00607869" w:rsidRDefault="00B65E6E" w:rsidP="00B65E6E">
            <w:pPr>
              <w:jc w:val="both"/>
              <w:rPr>
                <w:rFonts w:ascii="Arial Narrow" w:hAnsi="Arial Narrow"/>
                <w:b/>
                <w:i/>
                <w:color w:val="000000" w:themeColor="text1"/>
              </w:rPr>
            </w:pPr>
            <w:r w:rsidRPr="00607869">
              <w:rPr>
                <w:rFonts w:ascii="Arial Narrow" w:hAnsi="Arial Narrow"/>
                <w:b/>
                <w:i/>
              </w:rPr>
              <w:t>b.</w:t>
            </w:r>
            <w:r w:rsidRPr="00607869">
              <w:rPr>
                <w:rFonts w:ascii="Arial Narrow" w:hAnsi="Arial Narrow"/>
                <w:b/>
                <w:i/>
                <w:color w:val="000000" w:themeColor="text1"/>
              </w:rPr>
              <w:t xml:space="preserve">3. Le soumissionnaire remplira et souscrira les formulaires : </w:t>
            </w:r>
          </w:p>
          <w:p w:rsidR="00B65E6E" w:rsidRPr="00607869" w:rsidRDefault="00B65E6E" w:rsidP="009A0373">
            <w:pPr>
              <w:pStyle w:val="Paragraphedeliste"/>
              <w:numPr>
                <w:ilvl w:val="0"/>
                <w:numId w:val="34"/>
              </w:numPr>
              <w:ind w:left="714" w:hanging="357"/>
              <w:contextualSpacing w:val="0"/>
              <w:jc w:val="both"/>
              <w:rPr>
                <w:rFonts w:ascii="Arial Narrow" w:hAnsi="Arial Narrow"/>
                <w:b/>
                <w:i/>
                <w:color w:val="000000" w:themeColor="text1"/>
              </w:rPr>
            </w:pPr>
            <w:r w:rsidRPr="00607869">
              <w:rPr>
                <w:rFonts w:ascii="Arial Narrow" w:hAnsi="Arial Narrow"/>
                <w:b/>
                <w:i/>
                <w:color w:val="000000" w:themeColor="text1"/>
              </w:rPr>
              <w:t xml:space="preserve">La charte d’Intégrité </w:t>
            </w:r>
          </w:p>
          <w:p w:rsidR="00B65E6E" w:rsidRPr="00607869" w:rsidRDefault="00B65E6E" w:rsidP="009A0373">
            <w:pPr>
              <w:pStyle w:val="Paragraphedeliste"/>
              <w:numPr>
                <w:ilvl w:val="0"/>
                <w:numId w:val="34"/>
              </w:numPr>
              <w:ind w:left="714" w:hanging="357"/>
              <w:contextualSpacing w:val="0"/>
              <w:jc w:val="both"/>
              <w:rPr>
                <w:rFonts w:ascii="Arial Narrow" w:hAnsi="Arial Narrow"/>
                <w:b/>
                <w:i/>
                <w:color w:val="000000" w:themeColor="text1"/>
              </w:rPr>
            </w:pPr>
            <w:r w:rsidRPr="00607869">
              <w:rPr>
                <w:rFonts w:ascii="Arial Narrow" w:hAnsi="Arial Narrow"/>
                <w:b/>
                <w:i/>
                <w:color w:val="000000" w:themeColor="text1"/>
              </w:rPr>
              <w:t xml:space="preserve"> La Déclaration d’engagement au respect des clauses sociales et environnementales </w:t>
            </w:r>
          </w:p>
          <w:p w:rsidR="00B65E6E" w:rsidRPr="00607869" w:rsidRDefault="00B65E6E" w:rsidP="00B65E6E">
            <w:pPr>
              <w:pStyle w:val="Paragraphedeliste"/>
              <w:ind w:left="714"/>
              <w:jc w:val="both"/>
              <w:rPr>
                <w:rFonts w:ascii="Arial Narrow" w:hAnsi="Arial Narrow"/>
                <w:b/>
                <w:i/>
                <w:color w:val="000000" w:themeColor="text1"/>
                <w:sz w:val="10"/>
                <w:szCs w:val="10"/>
              </w:rPr>
            </w:pPr>
          </w:p>
          <w:p w:rsidR="00B65E6E" w:rsidRPr="00607869" w:rsidRDefault="00B65E6E" w:rsidP="00B65E6E">
            <w:pPr>
              <w:widowControl w:val="0"/>
              <w:autoSpaceDE w:val="0"/>
              <w:ind w:left="567" w:right="-34" w:hanging="567"/>
              <w:jc w:val="both"/>
              <w:rPr>
                <w:rFonts w:ascii="Arial Narrow" w:hAnsi="Arial Narrow"/>
                <w:b/>
                <w:i/>
                <w:color w:val="000000" w:themeColor="text1"/>
              </w:rPr>
            </w:pPr>
            <w:r w:rsidRPr="00607869">
              <w:rPr>
                <w:rFonts w:ascii="Arial Narrow" w:hAnsi="Arial Narrow"/>
                <w:b/>
                <w:bCs/>
                <w:i/>
                <w:color w:val="000000" w:themeColor="text1"/>
              </w:rPr>
              <w:t>b.4</w:t>
            </w:r>
            <w:r w:rsidRPr="00607869">
              <w:rPr>
                <w:rFonts w:ascii="Arial Narrow" w:hAnsi="Arial Narrow"/>
                <w:i/>
                <w:color w:val="000000" w:themeColor="text1"/>
              </w:rPr>
              <w:t xml:space="preserve">. </w:t>
            </w:r>
            <w:r w:rsidRPr="00607869">
              <w:rPr>
                <w:rFonts w:ascii="Arial Narrow" w:hAnsi="Arial Narrow"/>
                <w:i/>
                <w:color w:val="000000" w:themeColor="text1"/>
                <w:spacing w:val="17"/>
              </w:rPr>
              <w:t xml:space="preserve"> </w:t>
            </w:r>
            <w:r w:rsidRPr="00607869">
              <w:rPr>
                <w:rFonts w:ascii="Arial Narrow" w:hAnsi="Arial Narrow"/>
                <w:b/>
                <w:i/>
                <w:color w:val="000000" w:themeColor="text1"/>
              </w:rPr>
              <w:t>Les</w:t>
            </w:r>
            <w:r w:rsidRPr="00607869">
              <w:rPr>
                <w:rFonts w:ascii="Arial Narrow" w:hAnsi="Arial Narrow"/>
                <w:b/>
                <w:i/>
                <w:color w:val="000000" w:themeColor="text1"/>
                <w:spacing w:val="15"/>
              </w:rPr>
              <w:t xml:space="preserve"> </w:t>
            </w:r>
            <w:r w:rsidRPr="00607869">
              <w:rPr>
                <w:rFonts w:ascii="Arial Narrow" w:hAnsi="Arial Narrow"/>
                <w:b/>
                <w:i/>
                <w:color w:val="000000" w:themeColor="text1"/>
              </w:rPr>
              <w:t>preuves</w:t>
            </w:r>
            <w:r w:rsidRPr="00607869">
              <w:rPr>
                <w:rFonts w:ascii="Arial Narrow" w:hAnsi="Arial Narrow"/>
                <w:b/>
                <w:i/>
                <w:color w:val="000000" w:themeColor="text1"/>
                <w:spacing w:val="15"/>
              </w:rPr>
              <w:t xml:space="preserve"> </w:t>
            </w:r>
            <w:r w:rsidRPr="00607869">
              <w:rPr>
                <w:rFonts w:ascii="Arial Narrow" w:hAnsi="Arial Narrow"/>
                <w:b/>
                <w:i/>
                <w:color w:val="000000" w:themeColor="text1"/>
              </w:rPr>
              <w:t>d’acceptations</w:t>
            </w:r>
            <w:r w:rsidRPr="00607869">
              <w:rPr>
                <w:rFonts w:ascii="Arial Narrow" w:hAnsi="Arial Narrow"/>
                <w:b/>
                <w:i/>
                <w:color w:val="000000" w:themeColor="text1"/>
                <w:spacing w:val="15"/>
              </w:rPr>
              <w:t xml:space="preserve"> </w:t>
            </w:r>
            <w:r w:rsidRPr="00607869">
              <w:rPr>
                <w:rFonts w:ascii="Arial Narrow" w:hAnsi="Arial Narrow"/>
                <w:b/>
                <w:i/>
                <w:color w:val="000000" w:themeColor="text1"/>
              </w:rPr>
              <w:t>des</w:t>
            </w:r>
            <w:r w:rsidRPr="00607869">
              <w:rPr>
                <w:rFonts w:ascii="Arial Narrow" w:hAnsi="Arial Narrow"/>
                <w:b/>
                <w:i/>
                <w:color w:val="000000" w:themeColor="text1"/>
                <w:spacing w:val="15"/>
              </w:rPr>
              <w:t xml:space="preserve"> </w:t>
            </w:r>
            <w:r w:rsidRPr="00607869">
              <w:rPr>
                <w:rFonts w:ascii="Arial Narrow" w:hAnsi="Arial Narrow"/>
                <w:b/>
                <w:i/>
                <w:color w:val="000000" w:themeColor="text1"/>
              </w:rPr>
              <w:t>conditions</w:t>
            </w:r>
            <w:r w:rsidRPr="00607869">
              <w:rPr>
                <w:rFonts w:ascii="Arial Narrow" w:hAnsi="Arial Narrow"/>
                <w:b/>
                <w:i/>
                <w:color w:val="000000" w:themeColor="text1"/>
                <w:spacing w:val="15"/>
              </w:rPr>
              <w:t xml:space="preserve"> </w:t>
            </w:r>
            <w:r w:rsidRPr="00607869">
              <w:rPr>
                <w:rFonts w:ascii="Arial Narrow" w:hAnsi="Arial Narrow"/>
                <w:b/>
                <w:i/>
                <w:color w:val="000000" w:themeColor="text1"/>
              </w:rPr>
              <w:t>du marché</w:t>
            </w:r>
          </w:p>
          <w:p w:rsidR="00B65E6E" w:rsidRPr="00607869" w:rsidRDefault="00B65E6E" w:rsidP="00B65E6E">
            <w:pPr>
              <w:widowControl w:val="0"/>
              <w:autoSpaceDE w:val="0"/>
              <w:ind w:right="95"/>
              <w:jc w:val="both"/>
              <w:rPr>
                <w:rFonts w:ascii="Arial Narrow" w:hAnsi="Arial Narrow"/>
                <w:color w:val="000000" w:themeColor="text1"/>
              </w:rPr>
            </w:pPr>
            <w:r w:rsidRPr="00607869">
              <w:rPr>
                <w:rFonts w:ascii="Arial Narrow" w:hAnsi="Arial Narrow"/>
                <w:color w:val="000000" w:themeColor="text1"/>
              </w:rPr>
              <w:t xml:space="preserve">Le soumissionnaire remettra les copies dûment paraphées sur chaque page et signée à la dernière précédée de la mention </w:t>
            </w:r>
            <w:r w:rsidRPr="00607869">
              <w:rPr>
                <w:rFonts w:ascii="Arial Narrow" w:hAnsi="Arial Narrow"/>
                <w:b/>
                <w:bCs/>
                <w:i/>
                <w:iCs/>
                <w:color w:val="000000" w:themeColor="text1"/>
              </w:rPr>
              <w:t>« lu et approuvé »</w:t>
            </w:r>
            <w:r w:rsidRPr="00607869">
              <w:rPr>
                <w:rFonts w:ascii="Arial Narrow" w:hAnsi="Arial Narrow"/>
                <w:color w:val="000000" w:themeColor="text1"/>
              </w:rPr>
              <w:t xml:space="preserve"> des documents ci-après : </w:t>
            </w:r>
          </w:p>
          <w:p w:rsidR="00B65E6E" w:rsidRPr="00607869" w:rsidRDefault="00B65E6E" w:rsidP="009A0373">
            <w:pPr>
              <w:widowControl w:val="0"/>
              <w:numPr>
                <w:ilvl w:val="0"/>
                <w:numId w:val="24"/>
              </w:numPr>
              <w:tabs>
                <w:tab w:val="left" w:pos="860"/>
                <w:tab w:val="left" w:pos="1820"/>
                <w:tab w:val="left" w:pos="2460"/>
                <w:tab w:val="left" w:pos="3560"/>
              </w:tabs>
              <w:autoSpaceDE w:val="0"/>
              <w:ind w:right="-38"/>
              <w:jc w:val="both"/>
              <w:rPr>
                <w:rFonts w:ascii="Arial Narrow" w:hAnsi="Arial Narrow"/>
              </w:rPr>
            </w:pPr>
            <w:r w:rsidRPr="00607869">
              <w:rPr>
                <w:rFonts w:ascii="Arial Narrow" w:hAnsi="Arial Narrow"/>
                <w:spacing w:val="5"/>
                <w:w w:val="97"/>
              </w:rPr>
              <w:t>L</w:t>
            </w:r>
            <w:r w:rsidRPr="00607869">
              <w:rPr>
                <w:rFonts w:ascii="Arial Narrow" w:hAnsi="Arial Narrow"/>
                <w:w w:val="97"/>
              </w:rPr>
              <w:t xml:space="preserve">e </w:t>
            </w:r>
            <w:r w:rsidRPr="00607869">
              <w:rPr>
                <w:rFonts w:ascii="Arial Narrow" w:hAnsi="Arial Narrow"/>
                <w:spacing w:val="5"/>
                <w:w w:val="97"/>
              </w:rPr>
              <w:t>Cahie</w:t>
            </w:r>
            <w:r w:rsidRPr="00607869">
              <w:rPr>
                <w:rFonts w:ascii="Arial Narrow" w:hAnsi="Arial Narrow"/>
                <w:w w:val="97"/>
              </w:rPr>
              <w:t xml:space="preserve">r </w:t>
            </w:r>
            <w:r w:rsidRPr="00607869">
              <w:rPr>
                <w:rFonts w:ascii="Arial Narrow" w:hAnsi="Arial Narrow"/>
                <w:spacing w:val="5"/>
                <w:w w:val="97"/>
              </w:rPr>
              <w:t>de</w:t>
            </w:r>
            <w:r w:rsidRPr="00607869">
              <w:rPr>
                <w:rFonts w:ascii="Arial Narrow" w:hAnsi="Arial Narrow"/>
                <w:w w:val="97"/>
              </w:rPr>
              <w:t xml:space="preserve">s </w:t>
            </w:r>
            <w:r w:rsidRPr="00607869">
              <w:rPr>
                <w:rFonts w:ascii="Arial Narrow" w:hAnsi="Arial Narrow"/>
                <w:spacing w:val="5"/>
                <w:w w:val="97"/>
              </w:rPr>
              <w:t>Clause</w:t>
            </w:r>
            <w:r w:rsidRPr="00607869">
              <w:rPr>
                <w:rFonts w:ascii="Arial Narrow" w:hAnsi="Arial Narrow"/>
                <w:w w:val="97"/>
              </w:rPr>
              <w:t xml:space="preserve">s </w:t>
            </w:r>
            <w:r w:rsidRPr="00607869">
              <w:rPr>
                <w:rFonts w:ascii="Arial Narrow" w:hAnsi="Arial Narrow"/>
                <w:spacing w:val="5"/>
                <w:w w:val="97"/>
              </w:rPr>
              <w:t xml:space="preserve">Administratives </w:t>
            </w:r>
            <w:r w:rsidRPr="00607869">
              <w:rPr>
                <w:rFonts w:ascii="Arial Narrow" w:hAnsi="Arial Narrow"/>
                <w:w w:val="97"/>
              </w:rPr>
              <w:t>Particulières</w:t>
            </w:r>
            <w:r w:rsidRPr="00607869">
              <w:rPr>
                <w:rFonts w:ascii="Arial Narrow" w:hAnsi="Arial Narrow"/>
                <w:spacing w:val="4"/>
              </w:rPr>
              <w:t xml:space="preserve"> </w:t>
            </w:r>
            <w:r w:rsidRPr="00607869">
              <w:rPr>
                <w:rFonts w:ascii="Arial Narrow" w:hAnsi="Arial Narrow"/>
                <w:w w:val="97"/>
              </w:rPr>
              <w:t>(CCAP)</w:t>
            </w:r>
            <w:r w:rsidRPr="00607869">
              <w:rPr>
                <w:rFonts w:ascii="Arial Narrow" w:hAnsi="Arial Narrow"/>
                <w:spacing w:val="4"/>
              </w:rPr>
              <w:t xml:space="preserve"> </w:t>
            </w:r>
            <w:r w:rsidRPr="00607869">
              <w:rPr>
                <w:rFonts w:ascii="Arial Narrow" w:hAnsi="Arial Narrow"/>
                <w:w w:val="97"/>
              </w:rPr>
              <w:t>;</w:t>
            </w:r>
          </w:p>
          <w:p w:rsidR="00B65E6E" w:rsidRPr="00607869" w:rsidRDefault="00B65E6E" w:rsidP="009A0373">
            <w:pPr>
              <w:widowControl w:val="0"/>
              <w:numPr>
                <w:ilvl w:val="0"/>
                <w:numId w:val="24"/>
              </w:numPr>
              <w:autoSpaceDE w:val="0"/>
              <w:ind w:right="-20"/>
              <w:jc w:val="both"/>
              <w:rPr>
                <w:rFonts w:ascii="Arial Narrow" w:hAnsi="Arial Narrow"/>
              </w:rPr>
            </w:pPr>
            <w:r w:rsidRPr="00607869">
              <w:rPr>
                <w:rFonts w:ascii="Arial Narrow" w:hAnsi="Arial Narrow"/>
                <w:w w:val="97"/>
              </w:rPr>
              <w:t>Les</w:t>
            </w:r>
            <w:r w:rsidRPr="00607869">
              <w:rPr>
                <w:rFonts w:ascii="Arial Narrow" w:hAnsi="Arial Narrow"/>
                <w:spacing w:val="4"/>
              </w:rPr>
              <w:t xml:space="preserve"> </w:t>
            </w:r>
            <w:r w:rsidRPr="00607869">
              <w:rPr>
                <w:rFonts w:ascii="Arial Narrow" w:hAnsi="Arial Narrow"/>
                <w:w w:val="97"/>
              </w:rPr>
              <w:t xml:space="preserve">cahiers des clauses techniques Particulières..  </w:t>
            </w:r>
          </w:p>
          <w:p w:rsidR="00B65E6E" w:rsidRPr="00607869" w:rsidRDefault="00B65E6E" w:rsidP="00B65E6E">
            <w:pPr>
              <w:widowControl w:val="0"/>
              <w:autoSpaceDE w:val="0"/>
              <w:ind w:left="360" w:right="-20"/>
              <w:jc w:val="both"/>
              <w:rPr>
                <w:rFonts w:ascii="Arial Narrow" w:hAnsi="Arial Narrow"/>
              </w:rPr>
            </w:pPr>
          </w:p>
          <w:p w:rsidR="00B65E6E" w:rsidRPr="00607869" w:rsidRDefault="00B65E6E" w:rsidP="00B65E6E">
            <w:pPr>
              <w:widowControl w:val="0"/>
              <w:autoSpaceDE w:val="0"/>
              <w:jc w:val="both"/>
              <w:rPr>
                <w:rFonts w:ascii="Arial Narrow" w:hAnsi="Arial Narrow"/>
                <w:b/>
                <w:bCs/>
                <w:i/>
                <w:iCs/>
                <w:color w:val="000000" w:themeColor="text1"/>
              </w:rPr>
            </w:pPr>
            <w:r w:rsidRPr="00607869">
              <w:rPr>
                <w:rFonts w:ascii="Arial Narrow" w:hAnsi="Arial Narrow"/>
                <w:b/>
                <w:bCs/>
                <w:i/>
                <w:iCs/>
                <w:color w:val="000000" w:themeColor="text1"/>
              </w:rPr>
              <w:t xml:space="preserve">b.5.Commentaires CCAP et CCTP </w:t>
            </w:r>
          </w:p>
          <w:p w:rsidR="00B65E6E" w:rsidRPr="00607869" w:rsidRDefault="00B65E6E" w:rsidP="00B65E6E">
            <w:pPr>
              <w:widowControl w:val="0"/>
              <w:autoSpaceDE w:val="0"/>
              <w:jc w:val="both"/>
              <w:rPr>
                <w:rFonts w:ascii="Arial Narrow" w:hAnsi="Arial Narrow"/>
                <w:color w:val="000000" w:themeColor="text1"/>
              </w:rPr>
            </w:pPr>
            <w:r w:rsidRPr="00607869">
              <w:rPr>
                <w:rFonts w:ascii="Arial Narrow" w:hAnsi="Arial Narrow"/>
                <w:color w:val="000000" w:themeColor="text1"/>
              </w:rPr>
              <w:t>NEANT</w:t>
            </w:r>
          </w:p>
          <w:p w:rsidR="00B65E6E" w:rsidRPr="00607869" w:rsidRDefault="00B65E6E" w:rsidP="00B65E6E">
            <w:pPr>
              <w:widowControl w:val="0"/>
              <w:autoSpaceDE w:val="0"/>
              <w:jc w:val="both"/>
              <w:rPr>
                <w:rFonts w:ascii="Arial Narrow" w:hAnsi="Arial Narrow"/>
                <w:b/>
                <w:bCs/>
                <w:i/>
                <w:iCs/>
                <w:color w:val="000000" w:themeColor="text1"/>
              </w:rPr>
            </w:pPr>
            <w:r w:rsidRPr="00607869">
              <w:rPr>
                <w:rFonts w:ascii="Arial Narrow" w:hAnsi="Arial Narrow"/>
                <w:b/>
                <w:bCs/>
                <w:i/>
                <w:iCs/>
                <w:color w:val="000000" w:themeColor="text1"/>
              </w:rPr>
              <w:t>b 6- La capacité financière ;</w:t>
            </w:r>
          </w:p>
          <w:p w:rsidR="00B65E6E" w:rsidRPr="00607869" w:rsidRDefault="00B65E6E" w:rsidP="00B65E6E">
            <w:pPr>
              <w:jc w:val="both"/>
              <w:rPr>
                <w:rFonts w:ascii="Arial Narrow" w:hAnsi="Arial Narrow"/>
              </w:rPr>
            </w:pPr>
            <w:bookmarkStart w:id="178" w:name="_Hlk163149258"/>
            <w:r w:rsidRPr="00607869">
              <w:rPr>
                <w:rFonts w:ascii="Arial Narrow" w:hAnsi="Arial Narrow"/>
              </w:rPr>
              <w:t>Les Soumissionnaires devront présenter notamment :</w:t>
            </w:r>
          </w:p>
          <w:p w:rsidR="00B65E6E" w:rsidRPr="00607869" w:rsidRDefault="00B65E6E" w:rsidP="009A0373">
            <w:pPr>
              <w:numPr>
                <w:ilvl w:val="0"/>
                <w:numId w:val="44"/>
              </w:numPr>
              <w:autoSpaceDE w:val="0"/>
              <w:jc w:val="both"/>
              <w:rPr>
                <w:rFonts w:ascii="Arial Narrow" w:hAnsi="Arial Narrow"/>
              </w:rPr>
            </w:pPr>
            <w:r w:rsidRPr="00607869">
              <w:rPr>
                <w:rFonts w:ascii="Arial Narrow" w:hAnsi="Arial Narrow"/>
              </w:rPr>
              <w:lastRenderedPageBreak/>
              <w:t>L’attestation de capacité financière d’un montant au moins égal à 16 700 000 (Seize millions Sept cent mille) francs CFA délivrée par une banque agréée de 1</w:t>
            </w:r>
            <w:r w:rsidRPr="00607869">
              <w:rPr>
                <w:rFonts w:ascii="Arial Narrow" w:hAnsi="Arial Narrow"/>
                <w:vertAlign w:val="superscript"/>
              </w:rPr>
              <w:t>er</w:t>
            </w:r>
            <w:r w:rsidRPr="00607869">
              <w:rPr>
                <w:rFonts w:ascii="Arial Narrow" w:hAnsi="Arial Narrow"/>
              </w:rPr>
              <w:t xml:space="preserve"> ordre,  </w:t>
            </w:r>
          </w:p>
          <w:bookmarkEnd w:id="178"/>
          <w:p w:rsidR="00B65E6E" w:rsidRPr="00607869" w:rsidRDefault="00B65E6E" w:rsidP="00B65E6E">
            <w:pPr>
              <w:widowControl w:val="0"/>
              <w:autoSpaceDE w:val="0"/>
              <w:jc w:val="both"/>
              <w:rPr>
                <w:rFonts w:ascii="Arial Narrow" w:hAnsi="Arial Narrow"/>
                <w:b/>
                <w:bCs/>
                <w:i/>
                <w:iCs/>
              </w:rPr>
            </w:pPr>
            <w:r w:rsidRPr="00607869">
              <w:rPr>
                <w:rFonts w:ascii="Arial Narrow" w:hAnsi="Arial Narrow"/>
                <w:b/>
                <w:bCs/>
                <w:i/>
                <w:iCs/>
                <w:color w:val="000000" w:themeColor="text1"/>
              </w:rPr>
              <w:t xml:space="preserve">b-7- l’attestation </w:t>
            </w:r>
            <w:r w:rsidRPr="00607869">
              <w:rPr>
                <w:rFonts w:ascii="Arial Narrow" w:hAnsi="Arial Narrow"/>
                <w:b/>
                <w:bCs/>
                <w:i/>
                <w:iCs/>
              </w:rPr>
              <w:t xml:space="preserve">de non abandon de chantier au cours des trois dernières années </w:t>
            </w:r>
          </w:p>
          <w:p w:rsidR="00B65E6E" w:rsidRPr="00607869" w:rsidRDefault="00B65E6E" w:rsidP="00B65E6E">
            <w:pPr>
              <w:widowControl w:val="0"/>
              <w:autoSpaceDE w:val="0"/>
              <w:jc w:val="both"/>
              <w:rPr>
                <w:rFonts w:ascii="Arial Narrow" w:hAnsi="Arial Narrow"/>
                <w:b/>
                <w:bCs/>
                <w:i/>
                <w:iCs/>
              </w:rPr>
            </w:pPr>
          </w:p>
          <w:p w:rsidR="00B65E6E" w:rsidRPr="00607869" w:rsidRDefault="00B65E6E" w:rsidP="00B65E6E">
            <w:pPr>
              <w:widowControl w:val="0"/>
              <w:autoSpaceDE w:val="0"/>
              <w:ind w:left="34" w:right="-20"/>
              <w:jc w:val="both"/>
              <w:rPr>
                <w:rFonts w:ascii="Arial Narrow" w:hAnsi="Arial Narrow"/>
                <w:b/>
                <w:bCs/>
              </w:rPr>
            </w:pPr>
            <w:r w:rsidRPr="00607869">
              <w:rPr>
                <w:rFonts w:ascii="Arial Narrow" w:hAnsi="Arial Narrow"/>
                <w:b/>
                <w:bCs/>
              </w:rPr>
              <w:t xml:space="preserve">C. </w:t>
            </w:r>
            <w:r w:rsidRPr="00607869">
              <w:rPr>
                <w:rFonts w:ascii="Arial Narrow" w:hAnsi="Arial Narrow"/>
                <w:b/>
                <w:bCs/>
                <w:spacing w:val="13"/>
              </w:rPr>
              <w:t xml:space="preserve"> </w:t>
            </w:r>
            <w:r w:rsidRPr="00607869">
              <w:rPr>
                <w:rFonts w:ascii="Arial Narrow" w:hAnsi="Arial Narrow"/>
                <w:b/>
                <w:bCs/>
              </w:rPr>
              <w:t>Volume</w:t>
            </w:r>
            <w:r w:rsidRPr="00607869">
              <w:rPr>
                <w:rFonts w:ascii="Arial Narrow" w:hAnsi="Arial Narrow"/>
                <w:b/>
                <w:bCs/>
                <w:spacing w:val="6"/>
              </w:rPr>
              <w:t xml:space="preserve"> </w:t>
            </w:r>
            <w:r w:rsidRPr="00607869">
              <w:rPr>
                <w:rFonts w:ascii="Arial Narrow" w:hAnsi="Arial Narrow"/>
                <w:b/>
                <w:bCs/>
              </w:rPr>
              <w:t>3</w:t>
            </w:r>
            <w:r w:rsidRPr="00607869">
              <w:rPr>
                <w:rFonts w:ascii="Arial Narrow" w:hAnsi="Arial Narrow"/>
                <w:b/>
                <w:bCs/>
                <w:spacing w:val="6"/>
              </w:rPr>
              <w:t xml:space="preserve"> </w:t>
            </w:r>
            <w:r w:rsidRPr="00607869">
              <w:rPr>
                <w:rFonts w:ascii="Arial Narrow" w:hAnsi="Arial Narrow"/>
                <w:b/>
                <w:bCs/>
              </w:rPr>
              <w:t>:</w:t>
            </w:r>
            <w:r w:rsidRPr="00607869">
              <w:rPr>
                <w:rFonts w:ascii="Arial Narrow" w:hAnsi="Arial Narrow"/>
                <w:b/>
                <w:bCs/>
                <w:spacing w:val="6"/>
              </w:rPr>
              <w:t xml:space="preserve"> </w:t>
            </w:r>
            <w:r w:rsidRPr="00607869">
              <w:rPr>
                <w:rFonts w:ascii="Arial Narrow" w:hAnsi="Arial Narrow"/>
                <w:b/>
                <w:bCs/>
              </w:rPr>
              <w:t>Offre</w:t>
            </w:r>
            <w:r w:rsidRPr="00607869">
              <w:rPr>
                <w:rFonts w:ascii="Arial Narrow" w:hAnsi="Arial Narrow"/>
                <w:b/>
                <w:bCs/>
                <w:spacing w:val="6"/>
              </w:rPr>
              <w:t xml:space="preserve"> </w:t>
            </w:r>
            <w:r w:rsidRPr="00607869">
              <w:rPr>
                <w:rFonts w:ascii="Arial Narrow" w:hAnsi="Arial Narrow"/>
                <w:b/>
                <w:bCs/>
              </w:rPr>
              <w:t>financière</w:t>
            </w:r>
          </w:p>
          <w:p w:rsidR="00B65E6E" w:rsidRPr="00607869" w:rsidRDefault="00B65E6E" w:rsidP="00B65E6E">
            <w:pPr>
              <w:widowControl w:val="0"/>
              <w:autoSpaceDE w:val="0"/>
              <w:ind w:left="34" w:right="-20"/>
              <w:jc w:val="both"/>
              <w:rPr>
                <w:rFonts w:ascii="Arial Narrow" w:hAnsi="Arial Narrow"/>
              </w:rPr>
            </w:pPr>
          </w:p>
          <w:p w:rsidR="00B65E6E" w:rsidRPr="00607869" w:rsidRDefault="00B65E6E" w:rsidP="00B65E6E">
            <w:pPr>
              <w:widowControl w:val="0"/>
              <w:autoSpaceDE w:val="0"/>
              <w:ind w:left="34" w:right="-20"/>
              <w:jc w:val="both"/>
              <w:rPr>
                <w:rFonts w:ascii="Arial Narrow" w:hAnsi="Arial Narrow"/>
              </w:rPr>
            </w:pPr>
            <w:r w:rsidRPr="00607869">
              <w:rPr>
                <w:rFonts w:ascii="Arial Narrow" w:hAnsi="Arial Narrow"/>
              </w:rPr>
              <w:t>Cette enveloppe comprendra</w:t>
            </w:r>
            <w:r w:rsidRPr="00607869">
              <w:rPr>
                <w:rFonts w:ascii="Arial Narrow" w:hAnsi="Arial Narrow"/>
                <w:spacing w:val="6"/>
              </w:rPr>
              <w:t xml:space="preserve"> les documents ci-après </w:t>
            </w:r>
            <w:r w:rsidRPr="00607869">
              <w:rPr>
                <w:rFonts w:ascii="Arial Narrow" w:hAnsi="Arial Narrow"/>
              </w:rPr>
              <w:t>:</w:t>
            </w:r>
          </w:p>
          <w:p w:rsidR="00B65E6E" w:rsidRPr="00607869" w:rsidRDefault="00B65E6E" w:rsidP="00B65E6E">
            <w:pPr>
              <w:widowControl w:val="0"/>
              <w:autoSpaceDE w:val="0"/>
              <w:ind w:right="158"/>
              <w:jc w:val="both"/>
              <w:rPr>
                <w:rFonts w:ascii="Arial Narrow" w:hAnsi="Arial Narrow"/>
              </w:rPr>
            </w:pPr>
            <w:r w:rsidRPr="00607869">
              <w:rPr>
                <w:rFonts w:ascii="Arial Narrow" w:hAnsi="Arial Narrow"/>
                <w:b/>
              </w:rPr>
              <w:t>c.1.</w:t>
            </w:r>
            <w:r w:rsidRPr="00607869">
              <w:rPr>
                <w:rFonts w:ascii="Arial Narrow" w:hAnsi="Arial Narrow"/>
                <w:b/>
                <w:spacing w:val="6"/>
              </w:rPr>
              <w:t xml:space="preserve"> </w:t>
            </w:r>
            <w:r w:rsidRPr="00607869">
              <w:rPr>
                <w:rFonts w:ascii="Arial Narrow" w:hAnsi="Arial Narrow"/>
                <w:b/>
              </w:rPr>
              <w:t>La</w:t>
            </w:r>
            <w:r w:rsidRPr="00607869">
              <w:rPr>
                <w:rFonts w:ascii="Arial Narrow" w:hAnsi="Arial Narrow"/>
                <w:b/>
                <w:spacing w:val="6"/>
              </w:rPr>
              <w:t xml:space="preserve"> </w:t>
            </w:r>
            <w:r w:rsidRPr="00607869">
              <w:rPr>
                <w:rFonts w:ascii="Arial Narrow" w:hAnsi="Arial Narrow"/>
                <w:b/>
              </w:rPr>
              <w:t>soumission</w:t>
            </w:r>
            <w:r w:rsidRPr="00607869">
              <w:rPr>
                <w:rFonts w:ascii="Arial Narrow" w:hAnsi="Arial Narrow"/>
                <w:b/>
                <w:spacing w:val="6"/>
              </w:rPr>
              <w:t xml:space="preserve"> </w:t>
            </w:r>
            <w:r w:rsidRPr="00607869">
              <w:rPr>
                <w:rFonts w:ascii="Arial Narrow" w:hAnsi="Arial Narrow"/>
                <w:b/>
              </w:rPr>
              <w:t>proprement</w:t>
            </w:r>
            <w:r w:rsidRPr="00607869">
              <w:rPr>
                <w:rFonts w:ascii="Arial Narrow" w:hAnsi="Arial Narrow"/>
                <w:b/>
                <w:spacing w:val="6"/>
              </w:rPr>
              <w:t xml:space="preserve"> </w:t>
            </w:r>
            <w:r w:rsidRPr="00607869">
              <w:rPr>
                <w:rFonts w:ascii="Arial Narrow" w:hAnsi="Arial Narrow"/>
                <w:b/>
              </w:rPr>
              <w:t>dite</w:t>
            </w:r>
            <w:r w:rsidRPr="00607869">
              <w:rPr>
                <w:rFonts w:ascii="Arial Narrow" w:hAnsi="Arial Narrow"/>
              </w:rPr>
              <w:t>,</w:t>
            </w:r>
            <w:r w:rsidRPr="00607869">
              <w:rPr>
                <w:rFonts w:ascii="Arial Narrow" w:hAnsi="Arial Narrow"/>
                <w:spacing w:val="6"/>
              </w:rPr>
              <w:t xml:space="preserve"> </w:t>
            </w:r>
            <w:r w:rsidRPr="00607869">
              <w:rPr>
                <w:rFonts w:ascii="Arial Narrow" w:hAnsi="Arial Narrow"/>
              </w:rPr>
              <w:t>en</w:t>
            </w:r>
            <w:r w:rsidRPr="00607869">
              <w:rPr>
                <w:rFonts w:ascii="Arial Narrow" w:hAnsi="Arial Narrow"/>
                <w:spacing w:val="6"/>
              </w:rPr>
              <w:t xml:space="preserve"> </w:t>
            </w:r>
            <w:r w:rsidRPr="00607869">
              <w:rPr>
                <w:rFonts w:ascii="Arial Narrow" w:hAnsi="Arial Narrow"/>
              </w:rPr>
              <w:t>original</w:t>
            </w:r>
            <w:r w:rsidRPr="00607869">
              <w:rPr>
                <w:rFonts w:ascii="Arial Narrow" w:hAnsi="Arial Narrow"/>
                <w:spacing w:val="6"/>
              </w:rPr>
              <w:t xml:space="preserve"> </w:t>
            </w:r>
            <w:r w:rsidRPr="00607869">
              <w:rPr>
                <w:rFonts w:ascii="Arial Narrow" w:hAnsi="Arial Narrow"/>
              </w:rPr>
              <w:t>rédigée</w:t>
            </w:r>
            <w:r w:rsidRPr="00607869">
              <w:rPr>
                <w:rFonts w:ascii="Arial Narrow" w:hAnsi="Arial Narrow"/>
                <w:spacing w:val="6"/>
              </w:rPr>
              <w:t xml:space="preserve"> </w:t>
            </w:r>
            <w:r w:rsidRPr="00607869">
              <w:rPr>
                <w:rFonts w:ascii="Arial Narrow" w:hAnsi="Arial Narrow"/>
              </w:rPr>
              <w:t>selon</w:t>
            </w:r>
            <w:r w:rsidRPr="00607869">
              <w:rPr>
                <w:rFonts w:ascii="Arial Narrow" w:hAnsi="Arial Narrow"/>
                <w:spacing w:val="6"/>
              </w:rPr>
              <w:t xml:space="preserve"> </w:t>
            </w:r>
            <w:r w:rsidRPr="00607869">
              <w:rPr>
                <w:rFonts w:ascii="Arial Narrow" w:hAnsi="Arial Narrow"/>
              </w:rPr>
              <w:t>le</w:t>
            </w:r>
            <w:r w:rsidRPr="00607869">
              <w:rPr>
                <w:rFonts w:ascii="Arial Narrow" w:hAnsi="Arial Narrow"/>
                <w:spacing w:val="6"/>
              </w:rPr>
              <w:t xml:space="preserve"> </w:t>
            </w:r>
            <w:r w:rsidRPr="00607869">
              <w:rPr>
                <w:rFonts w:ascii="Arial Narrow" w:hAnsi="Arial Narrow"/>
              </w:rPr>
              <w:t>modèle</w:t>
            </w:r>
            <w:r w:rsidRPr="00607869">
              <w:rPr>
                <w:rFonts w:ascii="Arial Narrow" w:hAnsi="Arial Narrow"/>
                <w:spacing w:val="6"/>
              </w:rPr>
              <w:t xml:space="preserve"> </w:t>
            </w:r>
            <w:r w:rsidRPr="00607869">
              <w:rPr>
                <w:rFonts w:ascii="Arial Narrow" w:hAnsi="Arial Narrow"/>
              </w:rPr>
              <w:t>joint,</w:t>
            </w:r>
            <w:r w:rsidRPr="00607869">
              <w:rPr>
                <w:rFonts w:ascii="Arial Narrow" w:hAnsi="Arial Narrow"/>
                <w:spacing w:val="6"/>
              </w:rPr>
              <w:t xml:space="preserve"> </w:t>
            </w:r>
            <w:r w:rsidRPr="00607869">
              <w:rPr>
                <w:rFonts w:ascii="Arial Narrow" w:hAnsi="Arial Narrow"/>
              </w:rPr>
              <w:t>timbré</w:t>
            </w:r>
            <w:r w:rsidRPr="00607869">
              <w:rPr>
                <w:rFonts w:ascii="Arial Narrow" w:hAnsi="Arial Narrow"/>
                <w:spacing w:val="6"/>
              </w:rPr>
              <w:t xml:space="preserve"> </w:t>
            </w:r>
            <w:r w:rsidRPr="00607869">
              <w:rPr>
                <w:rFonts w:ascii="Arial Narrow" w:hAnsi="Arial Narrow"/>
              </w:rPr>
              <w:t>au</w:t>
            </w:r>
            <w:r w:rsidRPr="00607869">
              <w:rPr>
                <w:rFonts w:ascii="Arial Narrow" w:hAnsi="Arial Narrow"/>
                <w:spacing w:val="6"/>
              </w:rPr>
              <w:t xml:space="preserve"> </w:t>
            </w:r>
            <w:r w:rsidRPr="00607869">
              <w:rPr>
                <w:rFonts w:ascii="Arial Narrow" w:hAnsi="Arial Narrow"/>
              </w:rPr>
              <w:t>tarif</w:t>
            </w:r>
            <w:r w:rsidRPr="00607869">
              <w:rPr>
                <w:rFonts w:ascii="Arial Narrow" w:hAnsi="Arial Narrow"/>
                <w:spacing w:val="6"/>
              </w:rPr>
              <w:t xml:space="preserve"> </w:t>
            </w:r>
            <w:r w:rsidRPr="00607869">
              <w:rPr>
                <w:rFonts w:ascii="Arial Narrow" w:hAnsi="Arial Narrow"/>
              </w:rPr>
              <w:t>en vigueur,</w:t>
            </w:r>
            <w:r w:rsidRPr="00607869">
              <w:rPr>
                <w:rFonts w:ascii="Arial Narrow" w:hAnsi="Arial Narrow"/>
                <w:spacing w:val="6"/>
              </w:rPr>
              <w:t xml:space="preserve"> </w:t>
            </w:r>
            <w:r w:rsidRPr="00607869">
              <w:rPr>
                <w:rFonts w:ascii="Arial Narrow" w:hAnsi="Arial Narrow"/>
              </w:rPr>
              <w:t>signée</w:t>
            </w:r>
            <w:r w:rsidRPr="00607869">
              <w:rPr>
                <w:rFonts w:ascii="Arial Narrow" w:hAnsi="Arial Narrow"/>
                <w:spacing w:val="6"/>
              </w:rPr>
              <w:t xml:space="preserve"> </w:t>
            </w:r>
            <w:r w:rsidRPr="00607869">
              <w:rPr>
                <w:rFonts w:ascii="Arial Narrow" w:hAnsi="Arial Narrow"/>
              </w:rPr>
              <w:t>et</w:t>
            </w:r>
            <w:r w:rsidRPr="00607869">
              <w:rPr>
                <w:rFonts w:ascii="Arial Narrow" w:hAnsi="Arial Narrow"/>
                <w:spacing w:val="6"/>
              </w:rPr>
              <w:t xml:space="preserve"> </w:t>
            </w:r>
            <w:r w:rsidRPr="00607869">
              <w:rPr>
                <w:rFonts w:ascii="Arial Narrow" w:hAnsi="Arial Narrow"/>
              </w:rPr>
              <w:t>datée</w:t>
            </w:r>
            <w:r w:rsidRPr="00607869">
              <w:rPr>
                <w:rFonts w:ascii="Arial Narrow" w:hAnsi="Arial Narrow"/>
                <w:spacing w:val="6"/>
              </w:rPr>
              <w:t xml:space="preserve"> </w:t>
            </w:r>
            <w:r w:rsidRPr="00607869">
              <w:rPr>
                <w:rFonts w:ascii="Arial Narrow" w:hAnsi="Arial Narrow"/>
              </w:rPr>
              <w:t>;</w:t>
            </w:r>
          </w:p>
          <w:p w:rsidR="00B65E6E" w:rsidRPr="00607869" w:rsidRDefault="00B65E6E" w:rsidP="00B65E6E">
            <w:pPr>
              <w:widowControl w:val="0"/>
              <w:autoSpaceDE w:val="0"/>
              <w:ind w:right="-20"/>
              <w:jc w:val="both"/>
              <w:rPr>
                <w:rFonts w:ascii="Arial Narrow" w:hAnsi="Arial Narrow"/>
              </w:rPr>
            </w:pPr>
            <w:r w:rsidRPr="00607869">
              <w:rPr>
                <w:rFonts w:ascii="Arial Narrow" w:hAnsi="Arial Narrow"/>
                <w:b/>
              </w:rPr>
              <w:t>c.2.</w:t>
            </w:r>
            <w:r w:rsidRPr="00607869">
              <w:rPr>
                <w:rFonts w:ascii="Arial Narrow" w:hAnsi="Arial Narrow"/>
                <w:b/>
                <w:spacing w:val="6"/>
              </w:rPr>
              <w:t xml:space="preserve"> </w:t>
            </w:r>
            <w:r w:rsidRPr="00607869">
              <w:rPr>
                <w:rFonts w:ascii="Arial Narrow" w:hAnsi="Arial Narrow"/>
                <w:b/>
              </w:rPr>
              <w:t>Le</w:t>
            </w:r>
            <w:r w:rsidRPr="00607869">
              <w:rPr>
                <w:rFonts w:ascii="Arial Narrow" w:hAnsi="Arial Narrow"/>
                <w:b/>
                <w:spacing w:val="6"/>
              </w:rPr>
              <w:t xml:space="preserve"> B</w:t>
            </w:r>
            <w:r w:rsidRPr="00607869">
              <w:rPr>
                <w:rFonts w:ascii="Arial Narrow" w:hAnsi="Arial Narrow"/>
                <w:b/>
              </w:rPr>
              <w:t>ordereau</w:t>
            </w:r>
            <w:r w:rsidRPr="00607869">
              <w:rPr>
                <w:rFonts w:ascii="Arial Narrow" w:hAnsi="Arial Narrow"/>
                <w:b/>
                <w:spacing w:val="6"/>
              </w:rPr>
              <w:t xml:space="preserve"> </w:t>
            </w:r>
            <w:r w:rsidRPr="00607869">
              <w:rPr>
                <w:rFonts w:ascii="Arial Narrow" w:hAnsi="Arial Narrow"/>
                <w:b/>
              </w:rPr>
              <w:t>des</w:t>
            </w:r>
            <w:r w:rsidRPr="00607869">
              <w:rPr>
                <w:rFonts w:ascii="Arial Narrow" w:hAnsi="Arial Narrow"/>
                <w:b/>
                <w:spacing w:val="6"/>
              </w:rPr>
              <w:t xml:space="preserve"> </w:t>
            </w:r>
            <w:r w:rsidRPr="00607869">
              <w:rPr>
                <w:rFonts w:ascii="Arial Narrow" w:hAnsi="Arial Narrow"/>
                <w:b/>
              </w:rPr>
              <w:t>prix</w:t>
            </w:r>
            <w:r w:rsidRPr="00607869">
              <w:rPr>
                <w:rFonts w:ascii="Arial Narrow" w:hAnsi="Arial Narrow"/>
                <w:b/>
                <w:spacing w:val="6"/>
              </w:rPr>
              <w:t xml:space="preserve"> </w:t>
            </w:r>
            <w:r w:rsidRPr="00607869">
              <w:rPr>
                <w:rFonts w:ascii="Arial Narrow" w:hAnsi="Arial Narrow"/>
                <w:b/>
              </w:rPr>
              <w:t>unitaires et/ou forfaitaires</w:t>
            </w:r>
            <w:r w:rsidRPr="00607869">
              <w:rPr>
                <w:rFonts w:ascii="Arial Narrow" w:hAnsi="Arial Narrow"/>
                <w:spacing w:val="6"/>
              </w:rPr>
              <w:t xml:space="preserve"> </w:t>
            </w:r>
            <w:r w:rsidRPr="00607869">
              <w:rPr>
                <w:rFonts w:ascii="Arial Narrow" w:hAnsi="Arial Narrow"/>
              </w:rPr>
              <w:t>dûment</w:t>
            </w:r>
            <w:r w:rsidRPr="00607869">
              <w:rPr>
                <w:rFonts w:ascii="Arial Narrow" w:hAnsi="Arial Narrow"/>
                <w:spacing w:val="6"/>
              </w:rPr>
              <w:t xml:space="preserve"> </w:t>
            </w:r>
            <w:r w:rsidRPr="00607869">
              <w:rPr>
                <w:rFonts w:ascii="Arial Narrow" w:hAnsi="Arial Narrow"/>
              </w:rPr>
              <w:t>rempli</w:t>
            </w:r>
            <w:r w:rsidRPr="00607869">
              <w:rPr>
                <w:rFonts w:ascii="Arial Narrow" w:hAnsi="Arial Narrow"/>
                <w:spacing w:val="6"/>
              </w:rPr>
              <w:t xml:space="preserve"> </w:t>
            </w:r>
            <w:r w:rsidRPr="00607869">
              <w:rPr>
                <w:rFonts w:ascii="Arial Narrow" w:hAnsi="Arial Narrow"/>
              </w:rPr>
              <w:t>;</w:t>
            </w:r>
          </w:p>
          <w:p w:rsidR="00B65E6E" w:rsidRPr="00607869" w:rsidRDefault="00B65E6E" w:rsidP="00B65E6E">
            <w:pPr>
              <w:widowControl w:val="0"/>
              <w:autoSpaceDE w:val="0"/>
              <w:ind w:right="-20"/>
              <w:jc w:val="both"/>
              <w:rPr>
                <w:rFonts w:ascii="Arial Narrow" w:hAnsi="Arial Narrow"/>
              </w:rPr>
            </w:pPr>
            <w:r w:rsidRPr="00607869">
              <w:rPr>
                <w:rFonts w:ascii="Arial Narrow" w:hAnsi="Arial Narrow"/>
                <w:b/>
              </w:rPr>
              <w:t>c.3.Le</w:t>
            </w:r>
            <w:r w:rsidRPr="00607869">
              <w:rPr>
                <w:rFonts w:ascii="Arial Narrow" w:hAnsi="Arial Narrow"/>
                <w:b/>
                <w:spacing w:val="6"/>
              </w:rPr>
              <w:t xml:space="preserve"> </w:t>
            </w:r>
            <w:r w:rsidRPr="00607869">
              <w:rPr>
                <w:rFonts w:ascii="Arial Narrow" w:hAnsi="Arial Narrow"/>
                <w:b/>
              </w:rPr>
              <w:t>Détail</w:t>
            </w:r>
            <w:r w:rsidRPr="00607869">
              <w:rPr>
                <w:rFonts w:ascii="Arial Narrow" w:hAnsi="Arial Narrow"/>
                <w:b/>
                <w:spacing w:val="6"/>
              </w:rPr>
              <w:t xml:space="preserve"> quantitatif et </w:t>
            </w:r>
            <w:r w:rsidRPr="00607869">
              <w:rPr>
                <w:rFonts w:ascii="Arial Narrow" w:hAnsi="Arial Narrow"/>
                <w:b/>
              </w:rPr>
              <w:t>estimatif</w:t>
            </w:r>
            <w:r w:rsidRPr="00607869">
              <w:rPr>
                <w:rFonts w:ascii="Arial Narrow" w:hAnsi="Arial Narrow"/>
                <w:spacing w:val="6"/>
              </w:rPr>
              <w:t xml:space="preserve"> </w:t>
            </w:r>
            <w:r w:rsidRPr="00607869">
              <w:rPr>
                <w:rFonts w:ascii="Arial Narrow" w:hAnsi="Arial Narrow"/>
              </w:rPr>
              <w:t>dûment</w:t>
            </w:r>
            <w:r w:rsidRPr="00607869">
              <w:rPr>
                <w:rFonts w:ascii="Arial Narrow" w:hAnsi="Arial Narrow"/>
                <w:spacing w:val="6"/>
              </w:rPr>
              <w:t xml:space="preserve"> </w:t>
            </w:r>
            <w:r w:rsidRPr="00607869">
              <w:rPr>
                <w:rFonts w:ascii="Arial Narrow" w:hAnsi="Arial Narrow"/>
              </w:rPr>
              <w:t>rempli</w:t>
            </w:r>
            <w:r w:rsidRPr="00607869">
              <w:rPr>
                <w:rFonts w:ascii="Arial Narrow" w:hAnsi="Arial Narrow"/>
                <w:spacing w:val="6"/>
              </w:rPr>
              <w:t xml:space="preserve"> </w:t>
            </w:r>
            <w:r w:rsidRPr="00607869">
              <w:rPr>
                <w:rFonts w:ascii="Arial Narrow" w:hAnsi="Arial Narrow"/>
              </w:rPr>
              <w:t>;</w:t>
            </w:r>
          </w:p>
          <w:p w:rsidR="00B65E6E" w:rsidRPr="00607869" w:rsidRDefault="00B65E6E" w:rsidP="00B65E6E">
            <w:pPr>
              <w:widowControl w:val="0"/>
              <w:autoSpaceDE w:val="0"/>
              <w:ind w:right="-20"/>
              <w:jc w:val="both"/>
              <w:rPr>
                <w:rFonts w:ascii="Arial Narrow" w:hAnsi="Arial Narrow"/>
              </w:rPr>
            </w:pPr>
            <w:r w:rsidRPr="00607869">
              <w:rPr>
                <w:rFonts w:ascii="Arial Narrow" w:hAnsi="Arial Narrow"/>
                <w:b/>
              </w:rPr>
              <w:t>c.4.</w:t>
            </w:r>
            <w:r w:rsidRPr="00607869">
              <w:rPr>
                <w:rFonts w:ascii="Arial Narrow" w:hAnsi="Arial Narrow"/>
                <w:b/>
                <w:spacing w:val="6"/>
              </w:rPr>
              <w:t xml:space="preserve"> </w:t>
            </w:r>
            <w:r w:rsidRPr="00607869">
              <w:rPr>
                <w:rFonts w:ascii="Arial Narrow" w:hAnsi="Arial Narrow"/>
                <w:b/>
              </w:rPr>
              <w:t>Le</w:t>
            </w:r>
            <w:r w:rsidRPr="00607869">
              <w:rPr>
                <w:rFonts w:ascii="Arial Narrow" w:hAnsi="Arial Narrow"/>
                <w:b/>
                <w:spacing w:val="6"/>
              </w:rPr>
              <w:t xml:space="preserve"> </w:t>
            </w:r>
            <w:r w:rsidRPr="00607869">
              <w:rPr>
                <w:rFonts w:ascii="Arial Narrow" w:hAnsi="Arial Narrow"/>
                <w:b/>
              </w:rPr>
              <w:t>Sous-détail</w:t>
            </w:r>
            <w:r w:rsidRPr="00607869">
              <w:rPr>
                <w:rFonts w:ascii="Arial Narrow" w:hAnsi="Arial Narrow"/>
                <w:b/>
                <w:spacing w:val="6"/>
              </w:rPr>
              <w:t xml:space="preserve"> </w:t>
            </w:r>
            <w:r w:rsidRPr="00607869">
              <w:rPr>
                <w:rFonts w:ascii="Arial Narrow" w:hAnsi="Arial Narrow"/>
                <w:b/>
              </w:rPr>
              <w:t>des</w:t>
            </w:r>
            <w:r w:rsidRPr="00607869">
              <w:rPr>
                <w:rFonts w:ascii="Arial Narrow" w:hAnsi="Arial Narrow"/>
                <w:b/>
                <w:spacing w:val="6"/>
              </w:rPr>
              <w:t xml:space="preserve"> </w:t>
            </w:r>
            <w:r w:rsidRPr="00607869">
              <w:rPr>
                <w:rFonts w:ascii="Arial Narrow" w:hAnsi="Arial Narrow"/>
                <w:b/>
              </w:rPr>
              <w:t>prix</w:t>
            </w:r>
            <w:r w:rsidRPr="00607869">
              <w:rPr>
                <w:rFonts w:ascii="Arial Narrow" w:hAnsi="Arial Narrow"/>
                <w:b/>
                <w:spacing w:val="6"/>
              </w:rPr>
              <w:t xml:space="preserve"> unitaires</w:t>
            </w:r>
            <w:r w:rsidRPr="00607869">
              <w:rPr>
                <w:rFonts w:ascii="Arial Narrow" w:hAnsi="Arial Narrow"/>
                <w:b/>
              </w:rPr>
              <w:t xml:space="preserve"> et/ou</w:t>
            </w:r>
            <w:r w:rsidRPr="00607869">
              <w:rPr>
                <w:rFonts w:ascii="Arial Narrow" w:hAnsi="Arial Narrow"/>
                <w:b/>
                <w:spacing w:val="6"/>
              </w:rPr>
              <w:t xml:space="preserve"> </w:t>
            </w:r>
            <w:r w:rsidRPr="00607869">
              <w:rPr>
                <w:rFonts w:ascii="Arial Narrow" w:hAnsi="Arial Narrow"/>
                <w:b/>
              </w:rPr>
              <w:t>la</w:t>
            </w:r>
            <w:r w:rsidRPr="00607869">
              <w:rPr>
                <w:rFonts w:ascii="Arial Narrow" w:hAnsi="Arial Narrow"/>
                <w:b/>
                <w:spacing w:val="6"/>
              </w:rPr>
              <w:t xml:space="preserve"> </w:t>
            </w:r>
            <w:r w:rsidRPr="00607869">
              <w:rPr>
                <w:rFonts w:ascii="Arial Narrow" w:hAnsi="Arial Narrow"/>
                <w:b/>
              </w:rPr>
              <w:t>décomposition</w:t>
            </w:r>
            <w:r w:rsidRPr="00607869">
              <w:rPr>
                <w:rFonts w:ascii="Arial Narrow" w:hAnsi="Arial Narrow"/>
                <w:b/>
                <w:spacing w:val="6"/>
              </w:rPr>
              <w:t xml:space="preserve"> </w:t>
            </w:r>
            <w:r w:rsidRPr="00607869">
              <w:rPr>
                <w:rFonts w:ascii="Arial Narrow" w:hAnsi="Arial Narrow"/>
                <w:b/>
              </w:rPr>
              <w:t>des</w:t>
            </w:r>
            <w:r w:rsidRPr="00607869">
              <w:rPr>
                <w:rFonts w:ascii="Arial Narrow" w:hAnsi="Arial Narrow"/>
                <w:b/>
                <w:spacing w:val="6"/>
              </w:rPr>
              <w:t xml:space="preserve"> </w:t>
            </w:r>
            <w:r w:rsidRPr="00607869">
              <w:rPr>
                <w:rFonts w:ascii="Arial Narrow" w:hAnsi="Arial Narrow"/>
                <w:b/>
              </w:rPr>
              <w:t>prix</w:t>
            </w:r>
            <w:r w:rsidRPr="00607869">
              <w:rPr>
                <w:rFonts w:ascii="Arial Narrow" w:hAnsi="Arial Narrow"/>
                <w:b/>
                <w:spacing w:val="6"/>
              </w:rPr>
              <w:t xml:space="preserve"> </w:t>
            </w:r>
            <w:r w:rsidRPr="00607869">
              <w:rPr>
                <w:rFonts w:ascii="Arial Narrow" w:hAnsi="Arial Narrow"/>
                <w:b/>
              </w:rPr>
              <w:t>forfaitaires</w:t>
            </w:r>
            <w:r w:rsidRPr="00607869">
              <w:rPr>
                <w:rFonts w:ascii="Arial Narrow" w:hAnsi="Arial Narrow"/>
                <w:b/>
                <w:spacing w:val="6"/>
              </w:rPr>
              <w:t xml:space="preserve"> </w:t>
            </w:r>
            <w:r w:rsidRPr="00607869">
              <w:rPr>
                <w:rFonts w:ascii="Arial Narrow" w:hAnsi="Arial Narrow"/>
              </w:rPr>
              <w:t>;</w:t>
            </w:r>
          </w:p>
          <w:p w:rsidR="00B65E6E" w:rsidRPr="00607869" w:rsidRDefault="00B65E6E" w:rsidP="00B65E6E">
            <w:pPr>
              <w:widowControl w:val="0"/>
              <w:autoSpaceDE w:val="0"/>
              <w:ind w:left="34" w:right="-269" w:hanging="34"/>
              <w:jc w:val="both"/>
              <w:rPr>
                <w:rFonts w:ascii="Arial Narrow" w:hAnsi="Arial Narrow"/>
                <w:spacing w:val="10"/>
              </w:rPr>
            </w:pPr>
            <w:r w:rsidRPr="00607869">
              <w:rPr>
                <w:rFonts w:ascii="Arial Narrow" w:hAnsi="Arial Narrow"/>
              </w:rPr>
              <w:t>Les</w:t>
            </w:r>
            <w:r w:rsidRPr="00607869">
              <w:rPr>
                <w:rFonts w:ascii="Arial Narrow" w:hAnsi="Arial Narrow"/>
                <w:spacing w:val="10"/>
              </w:rPr>
              <w:t xml:space="preserve"> </w:t>
            </w:r>
            <w:r w:rsidRPr="00607869">
              <w:rPr>
                <w:rFonts w:ascii="Arial Narrow" w:hAnsi="Arial Narrow"/>
              </w:rPr>
              <w:t>soumissionnaires</w:t>
            </w:r>
            <w:r w:rsidRPr="00607869">
              <w:rPr>
                <w:rFonts w:ascii="Arial Narrow" w:hAnsi="Arial Narrow"/>
                <w:spacing w:val="10"/>
              </w:rPr>
              <w:t xml:space="preserve"> </w:t>
            </w:r>
            <w:r w:rsidRPr="00607869">
              <w:rPr>
                <w:rFonts w:ascii="Arial Narrow" w:hAnsi="Arial Narrow"/>
              </w:rPr>
              <w:t>utiliseront</w:t>
            </w:r>
            <w:r w:rsidRPr="00607869">
              <w:rPr>
                <w:rFonts w:ascii="Arial Narrow" w:hAnsi="Arial Narrow"/>
                <w:spacing w:val="10"/>
              </w:rPr>
              <w:t xml:space="preserve"> </w:t>
            </w:r>
            <w:r w:rsidRPr="00607869">
              <w:rPr>
                <w:rFonts w:ascii="Arial Narrow" w:hAnsi="Arial Narrow"/>
              </w:rPr>
              <w:t>à</w:t>
            </w:r>
            <w:r w:rsidRPr="00607869">
              <w:rPr>
                <w:rFonts w:ascii="Arial Narrow" w:hAnsi="Arial Narrow"/>
                <w:spacing w:val="10"/>
              </w:rPr>
              <w:t xml:space="preserve"> </w:t>
            </w:r>
            <w:r w:rsidRPr="00607869">
              <w:rPr>
                <w:rFonts w:ascii="Arial Narrow" w:hAnsi="Arial Narrow"/>
              </w:rPr>
              <w:t>cet</w:t>
            </w:r>
            <w:r w:rsidRPr="00607869">
              <w:rPr>
                <w:rFonts w:ascii="Arial Narrow" w:hAnsi="Arial Narrow"/>
                <w:spacing w:val="10"/>
              </w:rPr>
              <w:t xml:space="preserve"> </w:t>
            </w:r>
            <w:r w:rsidRPr="00607869">
              <w:rPr>
                <w:rFonts w:ascii="Arial Narrow" w:hAnsi="Arial Narrow"/>
              </w:rPr>
              <w:t>effet</w:t>
            </w:r>
            <w:r w:rsidRPr="00607869">
              <w:rPr>
                <w:rFonts w:ascii="Arial Narrow" w:hAnsi="Arial Narrow"/>
                <w:spacing w:val="10"/>
              </w:rPr>
              <w:t xml:space="preserve"> </w:t>
            </w:r>
            <w:r w:rsidRPr="00607869">
              <w:rPr>
                <w:rFonts w:ascii="Arial Narrow" w:hAnsi="Arial Narrow"/>
              </w:rPr>
              <w:t>les</w:t>
            </w:r>
            <w:r w:rsidRPr="00607869">
              <w:rPr>
                <w:rFonts w:ascii="Arial Narrow" w:hAnsi="Arial Narrow"/>
                <w:spacing w:val="10"/>
              </w:rPr>
              <w:t xml:space="preserve"> </w:t>
            </w:r>
            <w:r w:rsidRPr="00607869">
              <w:rPr>
                <w:rFonts w:ascii="Arial Narrow" w:hAnsi="Arial Narrow"/>
              </w:rPr>
              <w:t>pièces</w:t>
            </w:r>
            <w:r w:rsidRPr="00607869">
              <w:rPr>
                <w:rFonts w:ascii="Arial Narrow" w:hAnsi="Arial Narrow"/>
                <w:spacing w:val="10"/>
              </w:rPr>
              <w:t xml:space="preserve"> </w:t>
            </w:r>
            <w:r w:rsidRPr="00607869">
              <w:rPr>
                <w:rFonts w:ascii="Arial Narrow" w:hAnsi="Arial Narrow"/>
              </w:rPr>
              <w:t>et</w:t>
            </w:r>
            <w:r w:rsidRPr="00607869">
              <w:rPr>
                <w:rFonts w:ascii="Arial Narrow" w:hAnsi="Arial Narrow"/>
                <w:spacing w:val="10"/>
              </w:rPr>
              <w:t xml:space="preserve"> </w:t>
            </w:r>
            <w:r w:rsidRPr="00607869">
              <w:rPr>
                <w:rFonts w:ascii="Arial Narrow" w:hAnsi="Arial Narrow"/>
              </w:rPr>
              <w:t>modèles ou formulaires types</w:t>
            </w:r>
            <w:r w:rsidRPr="00607869">
              <w:rPr>
                <w:rFonts w:ascii="Arial Narrow" w:hAnsi="Arial Narrow"/>
                <w:spacing w:val="10"/>
              </w:rPr>
              <w:t xml:space="preserve"> </w:t>
            </w:r>
          </w:p>
          <w:p w:rsidR="00B65E6E" w:rsidRPr="00607869" w:rsidRDefault="00B65E6E" w:rsidP="00B65E6E">
            <w:pPr>
              <w:widowControl w:val="0"/>
              <w:autoSpaceDE w:val="0"/>
              <w:ind w:left="34" w:right="-269" w:hanging="34"/>
              <w:jc w:val="both"/>
              <w:rPr>
                <w:rFonts w:ascii="Arial Narrow" w:hAnsi="Arial Narrow"/>
              </w:rPr>
            </w:pPr>
            <w:r w:rsidRPr="00607869">
              <w:rPr>
                <w:rFonts w:ascii="Arial Narrow" w:hAnsi="Arial Narrow"/>
              </w:rPr>
              <w:t>Prévus</w:t>
            </w:r>
            <w:r w:rsidRPr="00607869">
              <w:rPr>
                <w:rFonts w:ascii="Arial Narrow" w:hAnsi="Arial Narrow"/>
                <w:spacing w:val="10"/>
              </w:rPr>
              <w:t xml:space="preserve"> </w:t>
            </w:r>
            <w:r w:rsidRPr="00607869">
              <w:rPr>
                <w:rFonts w:ascii="Arial Narrow" w:hAnsi="Arial Narrow"/>
              </w:rPr>
              <w:t>dans</w:t>
            </w:r>
            <w:r w:rsidRPr="00607869">
              <w:rPr>
                <w:rFonts w:ascii="Arial Narrow" w:hAnsi="Arial Narrow"/>
                <w:spacing w:val="10"/>
              </w:rPr>
              <w:t xml:space="preserve"> </w:t>
            </w:r>
            <w:r w:rsidRPr="00607869">
              <w:rPr>
                <w:rFonts w:ascii="Arial Narrow" w:hAnsi="Arial Narrow"/>
              </w:rPr>
              <w:t>le</w:t>
            </w:r>
            <w:r w:rsidRPr="00607869">
              <w:rPr>
                <w:rFonts w:ascii="Arial Narrow" w:hAnsi="Arial Narrow"/>
                <w:spacing w:val="10"/>
              </w:rPr>
              <w:t xml:space="preserve"> </w:t>
            </w:r>
            <w:r w:rsidRPr="00607869">
              <w:rPr>
                <w:rFonts w:ascii="Arial Narrow" w:hAnsi="Arial Narrow"/>
              </w:rPr>
              <w:t>Dossier</w:t>
            </w:r>
            <w:r w:rsidRPr="00607869">
              <w:rPr>
                <w:rFonts w:ascii="Arial Narrow" w:hAnsi="Arial Narrow"/>
                <w:spacing w:val="10"/>
              </w:rPr>
              <w:t xml:space="preserve"> </w:t>
            </w:r>
            <w:r w:rsidRPr="00607869">
              <w:rPr>
                <w:rFonts w:ascii="Arial Narrow" w:hAnsi="Arial Narrow"/>
              </w:rPr>
              <w:t>d’Appel d’Offres.</w:t>
            </w:r>
          </w:p>
          <w:p w:rsidR="00B65E6E" w:rsidRPr="00607869" w:rsidRDefault="00B65E6E" w:rsidP="00B65E6E">
            <w:pPr>
              <w:widowControl w:val="0"/>
              <w:autoSpaceDE w:val="0"/>
              <w:ind w:left="34" w:right="-269" w:hanging="34"/>
              <w:jc w:val="both"/>
              <w:rPr>
                <w:rFonts w:ascii="Arial Narrow" w:hAnsi="Arial Narrow"/>
              </w:rPr>
            </w:pPr>
          </w:p>
          <w:p w:rsidR="00B65E6E" w:rsidRPr="00607869" w:rsidRDefault="00B65E6E" w:rsidP="00B65E6E">
            <w:pPr>
              <w:widowControl w:val="0"/>
              <w:autoSpaceDE w:val="0"/>
              <w:jc w:val="both"/>
              <w:rPr>
                <w:rFonts w:ascii="Arial Narrow" w:hAnsi="Arial Narrow"/>
                <w:b/>
                <w:spacing w:val="2"/>
              </w:rPr>
            </w:pPr>
            <w:bookmarkStart w:id="179" w:name="_Hlk163150439"/>
            <w:r w:rsidRPr="00607869">
              <w:rPr>
                <w:rFonts w:ascii="Arial Narrow" w:hAnsi="Arial Narrow"/>
                <w:b/>
                <w:bCs/>
                <w:i/>
                <w:iCs/>
              </w:rPr>
              <w:t>NB</w:t>
            </w:r>
            <w:r w:rsidRPr="00607869">
              <w:rPr>
                <w:rFonts w:ascii="Arial Narrow" w:hAnsi="Arial Narrow"/>
                <w:i/>
                <w:iCs/>
                <w:spacing w:val="6"/>
              </w:rPr>
              <w:t xml:space="preserve"> </w:t>
            </w:r>
            <w:r w:rsidRPr="00607869">
              <w:rPr>
                <w:rFonts w:ascii="Arial Narrow" w:hAnsi="Arial Narrow"/>
                <w:b/>
                <w:i/>
                <w:iCs/>
              </w:rPr>
              <w:t xml:space="preserve">: </w:t>
            </w:r>
            <w:r w:rsidRPr="00607869">
              <w:rPr>
                <w:rFonts w:ascii="Arial Narrow" w:hAnsi="Arial Narrow"/>
                <w:b/>
                <w:i/>
                <w:iCs/>
                <w:spacing w:val="13"/>
              </w:rPr>
              <w:t>Les</w:t>
            </w:r>
            <w:r w:rsidRPr="00607869">
              <w:rPr>
                <w:rFonts w:ascii="Arial Narrow" w:hAnsi="Arial Narrow"/>
                <w:b/>
                <w:i/>
                <w:iCs/>
                <w:spacing w:val="6"/>
              </w:rPr>
              <w:t xml:space="preserve"> </w:t>
            </w:r>
            <w:r w:rsidRPr="00607869">
              <w:rPr>
                <w:rFonts w:ascii="Arial Narrow" w:hAnsi="Arial Narrow"/>
                <w:b/>
                <w:i/>
                <w:iCs/>
              </w:rPr>
              <w:t>différentes</w:t>
            </w:r>
            <w:r w:rsidRPr="00607869">
              <w:rPr>
                <w:rFonts w:ascii="Arial Narrow" w:hAnsi="Arial Narrow"/>
                <w:b/>
                <w:i/>
                <w:iCs/>
                <w:spacing w:val="6"/>
              </w:rPr>
              <w:t xml:space="preserve"> </w:t>
            </w:r>
            <w:r w:rsidRPr="00607869">
              <w:rPr>
                <w:rFonts w:ascii="Arial Narrow" w:hAnsi="Arial Narrow"/>
                <w:b/>
                <w:i/>
                <w:iCs/>
              </w:rPr>
              <w:t>parties</w:t>
            </w:r>
            <w:r w:rsidRPr="00607869">
              <w:rPr>
                <w:rFonts w:ascii="Arial Narrow" w:hAnsi="Arial Narrow"/>
                <w:b/>
                <w:i/>
                <w:iCs/>
                <w:spacing w:val="6"/>
              </w:rPr>
              <w:t xml:space="preserve"> </w:t>
            </w:r>
            <w:r w:rsidRPr="00607869">
              <w:rPr>
                <w:rFonts w:ascii="Arial Narrow" w:hAnsi="Arial Narrow"/>
                <w:b/>
                <w:i/>
                <w:iCs/>
              </w:rPr>
              <w:t>d’un</w:t>
            </w:r>
            <w:r w:rsidRPr="00607869">
              <w:rPr>
                <w:rFonts w:ascii="Arial Narrow" w:hAnsi="Arial Narrow"/>
                <w:b/>
                <w:i/>
                <w:iCs/>
                <w:spacing w:val="6"/>
              </w:rPr>
              <w:t xml:space="preserve"> </w:t>
            </w:r>
            <w:r w:rsidRPr="00607869">
              <w:rPr>
                <w:rFonts w:ascii="Arial Narrow" w:hAnsi="Arial Narrow"/>
                <w:b/>
                <w:i/>
                <w:iCs/>
              </w:rPr>
              <w:t>même</w:t>
            </w:r>
            <w:r w:rsidRPr="00607869">
              <w:rPr>
                <w:rFonts w:ascii="Arial Narrow" w:hAnsi="Arial Narrow"/>
                <w:b/>
                <w:i/>
                <w:iCs/>
                <w:spacing w:val="6"/>
              </w:rPr>
              <w:t xml:space="preserve"> </w:t>
            </w:r>
            <w:r w:rsidRPr="00607869">
              <w:rPr>
                <w:rFonts w:ascii="Arial Narrow" w:hAnsi="Arial Narrow"/>
                <w:b/>
                <w:i/>
                <w:iCs/>
              </w:rPr>
              <w:t>dossier seront</w:t>
            </w:r>
            <w:r w:rsidRPr="00607869">
              <w:rPr>
                <w:rFonts w:ascii="Arial Narrow" w:hAnsi="Arial Narrow"/>
                <w:b/>
                <w:i/>
                <w:iCs/>
                <w:spacing w:val="6"/>
              </w:rPr>
              <w:t xml:space="preserve"> </w:t>
            </w:r>
            <w:r w:rsidRPr="00607869">
              <w:rPr>
                <w:rFonts w:ascii="Arial Narrow" w:hAnsi="Arial Narrow"/>
                <w:b/>
                <w:i/>
                <w:iCs/>
              </w:rPr>
              <w:t>séparées</w:t>
            </w:r>
            <w:r w:rsidRPr="00607869">
              <w:rPr>
                <w:rFonts w:ascii="Arial Narrow" w:hAnsi="Arial Narrow"/>
                <w:b/>
                <w:i/>
                <w:iCs/>
                <w:spacing w:val="6"/>
              </w:rPr>
              <w:t xml:space="preserve"> </w:t>
            </w:r>
            <w:r w:rsidRPr="00607869">
              <w:rPr>
                <w:rFonts w:ascii="Arial Narrow" w:hAnsi="Arial Narrow"/>
                <w:b/>
                <w:i/>
                <w:iCs/>
              </w:rPr>
              <w:t>par</w:t>
            </w:r>
            <w:r w:rsidRPr="00607869">
              <w:rPr>
                <w:rFonts w:ascii="Arial Narrow" w:hAnsi="Arial Narrow"/>
                <w:b/>
                <w:i/>
                <w:iCs/>
                <w:spacing w:val="6"/>
              </w:rPr>
              <w:t xml:space="preserve"> </w:t>
            </w:r>
            <w:r w:rsidRPr="00607869">
              <w:rPr>
                <w:rFonts w:ascii="Arial Narrow" w:hAnsi="Arial Narrow"/>
                <w:b/>
                <w:i/>
                <w:iCs/>
              </w:rPr>
              <w:t>les intercalaires</w:t>
            </w:r>
            <w:r w:rsidRPr="00607869">
              <w:rPr>
                <w:rFonts w:ascii="Arial Narrow" w:hAnsi="Arial Narrow"/>
                <w:b/>
                <w:i/>
                <w:iCs/>
                <w:spacing w:val="6"/>
              </w:rPr>
              <w:t xml:space="preserve"> </w:t>
            </w:r>
            <w:r w:rsidRPr="00607869">
              <w:rPr>
                <w:rFonts w:ascii="Arial Narrow" w:hAnsi="Arial Narrow"/>
                <w:b/>
                <w:i/>
                <w:iCs/>
              </w:rPr>
              <w:t>de</w:t>
            </w:r>
            <w:r w:rsidRPr="00607869">
              <w:rPr>
                <w:rFonts w:ascii="Arial Narrow" w:hAnsi="Arial Narrow"/>
                <w:b/>
                <w:i/>
                <w:iCs/>
                <w:spacing w:val="6"/>
              </w:rPr>
              <w:t xml:space="preserve"> </w:t>
            </w:r>
            <w:r w:rsidRPr="00607869">
              <w:rPr>
                <w:rFonts w:ascii="Arial Narrow" w:hAnsi="Arial Narrow"/>
                <w:b/>
                <w:i/>
                <w:iCs/>
              </w:rPr>
              <w:t>couleur</w:t>
            </w:r>
            <w:r w:rsidRPr="00607869">
              <w:rPr>
                <w:rFonts w:ascii="Arial Narrow" w:hAnsi="Arial Narrow"/>
                <w:b/>
                <w:i/>
                <w:iCs/>
                <w:spacing w:val="6"/>
              </w:rPr>
              <w:t xml:space="preserve"> autre que le blanc, </w:t>
            </w:r>
            <w:r w:rsidRPr="00607869">
              <w:rPr>
                <w:rFonts w:ascii="Arial Narrow" w:hAnsi="Arial Narrow"/>
                <w:b/>
                <w:i/>
                <w:iCs/>
              </w:rPr>
              <w:t>aussi</w:t>
            </w:r>
            <w:r w:rsidRPr="00607869">
              <w:rPr>
                <w:rFonts w:ascii="Arial Narrow" w:hAnsi="Arial Narrow"/>
                <w:b/>
                <w:i/>
                <w:iCs/>
                <w:spacing w:val="6"/>
              </w:rPr>
              <w:t xml:space="preserve"> </w:t>
            </w:r>
            <w:r w:rsidRPr="00607869">
              <w:rPr>
                <w:rFonts w:ascii="Arial Narrow" w:hAnsi="Arial Narrow"/>
                <w:b/>
                <w:i/>
                <w:iCs/>
              </w:rPr>
              <w:t>bien</w:t>
            </w:r>
            <w:r w:rsidRPr="00607869">
              <w:rPr>
                <w:rFonts w:ascii="Arial Narrow" w:hAnsi="Arial Narrow"/>
                <w:b/>
                <w:i/>
                <w:iCs/>
                <w:spacing w:val="6"/>
              </w:rPr>
              <w:t xml:space="preserve"> </w:t>
            </w:r>
            <w:r w:rsidRPr="00607869">
              <w:rPr>
                <w:rFonts w:ascii="Arial Narrow" w:hAnsi="Arial Narrow"/>
                <w:b/>
                <w:i/>
                <w:iCs/>
              </w:rPr>
              <w:t>dans</w:t>
            </w:r>
            <w:r w:rsidRPr="00607869">
              <w:rPr>
                <w:rFonts w:ascii="Arial Narrow" w:hAnsi="Arial Narrow"/>
                <w:b/>
                <w:i/>
                <w:iCs/>
                <w:spacing w:val="6"/>
              </w:rPr>
              <w:t xml:space="preserve"> </w:t>
            </w:r>
            <w:r w:rsidRPr="00607869">
              <w:rPr>
                <w:rFonts w:ascii="Arial Narrow" w:hAnsi="Arial Narrow"/>
                <w:b/>
                <w:i/>
                <w:iCs/>
              </w:rPr>
              <w:t>l’original</w:t>
            </w:r>
            <w:r w:rsidRPr="00607869">
              <w:rPr>
                <w:rFonts w:ascii="Arial Narrow" w:hAnsi="Arial Narrow"/>
                <w:b/>
                <w:i/>
                <w:iCs/>
                <w:spacing w:val="6"/>
              </w:rPr>
              <w:t xml:space="preserve"> </w:t>
            </w:r>
            <w:r w:rsidRPr="00607869">
              <w:rPr>
                <w:rFonts w:ascii="Arial Narrow" w:hAnsi="Arial Narrow"/>
                <w:b/>
                <w:i/>
                <w:iCs/>
              </w:rPr>
              <w:t>que</w:t>
            </w:r>
            <w:r w:rsidRPr="00607869">
              <w:rPr>
                <w:rFonts w:ascii="Arial Narrow" w:hAnsi="Arial Narrow"/>
                <w:b/>
                <w:i/>
                <w:iCs/>
                <w:spacing w:val="6"/>
              </w:rPr>
              <w:t xml:space="preserve"> </w:t>
            </w:r>
            <w:r w:rsidRPr="00607869">
              <w:rPr>
                <w:rFonts w:ascii="Arial Narrow" w:hAnsi="Arial Narrow"/>
                <w:b/>
                <w:i/>
                <w:iCs/>
              </w:rPr>
              <w:t>dans</w:t>
            </w:r>
            <w:r w:rsidRPr="00607869">
              <w:rPr>
                <w:rFonts w:ascii="Arial Narrow" w:hAnsi="Arial Narrow"/>
                <w:b/>
                <w:i/>
                <w:iCs/>
                <w:spacing w:val="6"/>
              </w:rPr>
              <w:t xml:space="preserve"> </w:t>
            </w:r>
            <w:r w:rsidRPr="00607869">
              <w:rPr>
                <w:rFonts w:ascii="Arial Narrow" w:hAnsi="Arial Narrow"/>
                <w:b/>
                <w:i/>
                <w:iCs/>
              </w:rPr>
              <w:t>les</w:t>
            </w:r>
            <w:r w:rsidRPr="00607869">
              <w:rPr>
                <w:rFonts w:ascii="Arial Narrow" w:hAnsi="Arial Narrow"/>
                <w:b/>
                <w:i/>
                <w:iCs/>
                <w:spacing w:val="6"/>
              </w:rPr>
              <w:t xml:space="preserve"> </w:t>
            </w:r>
            <w:r w:rsidRPr="00607869">
              <w:rPr>
                <w:rFonts w:ascii="Arial Narrow" w:hAnsi="Arial Narrow"/>
                <w:b/>
                <w:i/>
                <w:iCs/>
              </w:rPr>
              <w:t>copies,</w:t>
            </w:r>
            <w:r w:rsidRPr="00607869">
              <w:rPr>
                <w:rFonts w:ascii="Arial Narrow" w:hAnsi="Arial Narrow"/>
                <w:b/>
                <w:i/>
                <w:iCs/>
                <w:spacing w:val="6"/>
              </w:rPr>
              <w:t xml:space="preserve"> </w:t>
            </w:r>
            <w:r w:rsidRPr="00607869">
              <w:rPr>
                <w:rFonts w:ascii="Arial Narrow" w:hAnsi="Arial Narrow"/>
                <w:b/>
                <w:i/>
                <w:iCs/>
              </w:rPr>
              <w:t>de</w:t>
            </w:r>
            <w:r w:rsidRPr="00607869">
              <w:rPr>
                <w:rFonts w:ascii="Arial Narrow" w:hAnsi="Arial Narrow"/>
                <w:b/>
                <w:i/>
                <w:iCs/>
                <w:spacing w:val="6"/>
              </w:rPr>
              <w:t xml:space="preserve"> </w:t>
            </w:r>
            <w:r w:rsidRPr="00607869">
              <w:rPr>
                <w:rFonts w:ascii="Arial Narrow" w:hAnsi="Arial Narrow"/>
                <w:b/>
                <w:i/>
                <w:iCs/>
              </w:rPr>
              <w:t>manière</w:t>
            </w:r>
            <w:r w:rsidRPr="00607869">
              <w:rPr>
                <w:rFonts w:ascii="Arial Narrow" w:hAnsi="Arial Narrow"/>
                <w:b/>
                <w:i/>
                <w:iCs/>
                <w:spacing w:val="6"/>
              </w:rPr>
              <w:t xml:space="preserve"> </w:t>
            </w:r>
            <w:r w:rsidRPr="00607869">
              <w:rPr>
                <w:rFonts w:ascii="Arial Narrow" w:hAnsi="Arial Narrow"/>
                <w:b/>
                <w:i/>
                <w:iCs/>
              </w:rPr>
              <w:t>à</w:t>
            </w:r>
            <w:r w:rsidRPr="00607869">
              <w:rPr>
                <w:rFonts w:ascii="Arial Narrow" w:hAnsi="Arial Narrow"/>
                <w:b/>
                <w:i/>
                <w:iCs/>
                <w:spacing w:val="6"/>
              </w:rPr>
              <w:t xml:space="preserve"> </w:t>
            </w:r>
            <w:r w:rsidRPr="00607869">
              <w:rPr>
                <w:rFonts w:ascii="Arial Narrow" w:hAnsi="Arial Narrow"/>
                <w:b/>
                <w:i/>
                <w:iCs/>
              </w:rPr>
              <w:t>faciliter</w:t>
            </w:r>
            <w:r w:rsidRPr="00607869">
              <w:rPr>
                <w:rFonts w:ascii="Arial Narrow" w:hAnsi="Arial Narrow"/>
                <w:b/>
                <w:i/>
                <w:iCs/>
                <w:spacing w:val="6"/>
              </w:rPr>
              <w:t xml:space="preserve"> </w:t>
            </w:r>
            <w:r w:rsidRPr="00607869">
              <w:rPr>
                <w:rFonts w:ascii="Arial Narrow" w:hAnsi="Arial Narrow"/>
                <w:b/>
                <w:i/>
                <w:iCs/>
              </w:rPr>
              <w:t>son examen.</w:t>
            </w:r>
          </w:p>
          <w:bookmarkEnd w:id="179"/>
          <w:p w:rsidR="00B65E6E" w:rsidRPr="00607869" w:rsidRDefault="00B65E6E" w:rsidP="00B65E6E">
            <w:pPr>
              <w:widowControl w:val="0"/>
              <w:autoSpaceDE w:val="0"/>
              <w:jc w:val="both"/>
              <w:rPr>
                <w:rFonts w:ascii="Arial Narrow" w:hAnsi="Arial Narrow"/>
                <w:spacing w:val="2"/>
              </w:rPr>
            </w:pPr>
          </w:p>
        </w:tc>
      </w:tr>
      <w:tr w:rsidR="00B65E6E" w:rsidRPr="00607869" w:rsidTr="004E2EA7">
        <w:trPr>
          <w:trHeight w:val="934"/>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lastRenderedPageBreak/>
              <w:t>14.3.</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jc w:val="both"/>
              <w:rPr>
                <w:rFonts w:ascii="Arial Narrow" w:hAnsi="Arial Narrow"/>
              </w:rPr>
            </w:pPr>
            <w:r w:rsidRPr="00607869">
              <w:rPr>
                <w:rFonts w:ascii="Arial Narrow" w:hAnsi="Arial Narrow"/>
                <w:b/>
                <w:bCs/>
                <w:i/>
                <w:iCs/>
              </w:rPr>
              <w:t xml:space="preserve">Impôts et taxes :  </w:t>
            </w:r>
            <w:r w:rsidRPr="00607869">
              <w:rPr>
                <w:rFonts w:ascii="Arial Narrow" w:hAnsi="Arial Narrow"/>
                <w:i/>
                <w:iCs/>
              </w:rPr>
              <w:t xml:space="preserve">Les prix proposés doivent être libellés Toutes Taxes Comprises </w:t>
            </w:r>
          </w:p>
        </w:tc>
      </w:tr>
      <w:tr w:rsidR="00B65E6E" w:rsidRPr="00607869" w:rsidTr="004E2EA7">
        <w:trPr>
          <w:trHeight w:hRule="exact" w:val="430"/>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14.4.</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Les prix de la lettre commande </w:t>
            </w:r>
            <w:r w:rsidRPr="00607869">
              <w:rPr>
                <w:rFonts w:ascii="Arial Narrow" w:hAnsi="Arial Narrow"/>
                <w:i/>
                <w:iCs/>
              </w:rPr>
              <w:t>ne seront pas </w:t>
            </w:r>
            <w:r w:rsidRPr="00607869">
              <w:rPr>
                <w:rFonts w:ascii="Arial Narrow" w:hAnsi="Arial Narrow"/>
              </w:rPr>
              <w:t>révisables.</w:t>
            </w:r>
          </w:p>
        </w:tc>
      </w:tr>
      <w:tr w:rsidR="00B65E6E" w:rsidRPr="00607869" w:rsidTr="004E2EA7">
        <w:trP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15.1.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i/>
                <w:iCs/>
              </w:rPr>
              <w:t>Dans le cadre de la présente consultation, la monnaie de l’offre est  définie suivant l’option A de l’article 15.1 du RGAO</w:t>
            </w:r>
          </w:p>
        </w:tc>
      </w:tr>
      <w:tr w:rsidR="00B65E6E" w:rsidRPr="00607869" w:rsidTr="004E2EA7">
        <w:trP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15.2.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bookmarkStart w:id="180" w:name="_Hlk163150558"/>
            <w:r w:rsidRPr="00607869">
              <w:rPr>
                <w:rFonts w:ascii="Arial Narrow" w:hAnsi="Arial Narrow"/>
              </w:rPr>
              <w:t xml:space="preserve">Le taux de change pour convertir l’offre du soumissionnaire en monnaie locale et pour convertir les futurs décomptes en monnaie étrangère, sera celui </w:t>
            </w:r>
            <w:r w:rsidRPr="00607869">
              <w:rPr>
                <w:rFonts w:ascii="Arial Narrow" w:hAnsi="Arial Narrow"/>
                <w:i/>
              </w:rPr>
              <w:t xml:space="preserve">de la BEAC </w:t>
            </w:r>
            <w:r w:rsidRPr="00607869">
              <w:rPr>
                <w:rFonts w:ascii="Arial Narrow" w:hAnsi="Arial Narrow"/>
              </w:rPr>
              <w:t>trois jours ouvrables avant la date limite de dépôt des offres</w:t>
            </w:r>
            <w:bookmarkEnd w:id="180"/>
          </w:p>
        </w:tc>
      </w:tr>
      <w:tr w:rsidR="00B65E6E" w:rsidRPr="00607869" w:rsidTr="004E2EA7">
        <w:trPr>
          <w:trHeight w:hRule="exact" w:val="1202"/>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16.1.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 </w:t>
            </w:r>
            <w:r w:rsidRPr="00607869">
              <w:rPr>
                <w:rFonts w:ascii="Arial Narrow" w:hAnsi="Arial Narrow"/>
                <w:b/>
              </w:rPr>
              <w:t xml:space="preserve">Validité des offres </w:t>
            </w:r>
            <w:r w:rsidRPr="00607869">
              <w:rPr>
                <w:rFonts w:ascii="Arial Narrow" w:hAnsi="Arial Narrow"/>
              </w:rPr>
              <w:t>:</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La période de validité des offres est de quatre-vingt-dix (90) jours à partir de la date limite de dépôt des offres.</w:t>
            </w:r>
          </w:p>
          <w:p w:rsidR="00B65E6E" w:rsidRPr="00607869" w:rsidRDefault="00B65E6E" w:rsidP="00B65E6E">
            <w:pPr>
              <w:widowControl w:val="0"/>
              <w:autoSpaceDE w:val="0"/>
              <w:spacing w:line="360" w:lineRule="auto"/>
              <w:jc w:val="both"/>
              <w:rPr>
                <w:rFonts w:ascii="Arial Narrow" w:hAnsi="Arial Narrow"/>
              </w:rPr>
            </w:pPr>
          </w:p>
        </w:tc>
      </w:tr>
      <w:tr w:rsidR="00B65E6E" w:rsidRPr="00607869" w:rsidTr="004E2EA7">
        <w:trP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17.1.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i/>
                <w:iCs/>
              </w:rPr>
            </w:pPr>
            <w:r w:rsidRPr="00607869">
              <w:rPr>
                <w:rFonts w:ascii="Arial Narrow" w:hAnsi="Arial Narrow"/>
              </w:rPr>
              <w:t xml:space="preserve">Le Montant du cautionnement de soumission s’élève à </w:t>
            </w:r>
            <w:r w:rsidRPr="00607869">
              <w:rPr>
                <w:rFonts w:ascii="Arial Narrow" w:hAnsi="Arial Narrow"/>
                <w:b/>
              </w:rPr>
              <w:t>six cent mille (600 000) FCFA.</w:t>
            </w:r>
          </w:p>
          <w:p w:rsidR="00B65E6E" w:rsidRPr="00607869" w:rsidRDefault="00B65E6E" w:rsidP="00B65E6E">
            <w:pPr>
              <w:widowControl w:val="0"/>
              <w:autoSpaceDE w:val="0"/>
              <w:spacing w:line="360" w:lineRule="auto"/>
              <w:ind w:left="212" w:right="142"/>
              <w:rPr>
                <w:rFonts w:ascii="Arial Narrow" w:hAnsi="Arial Narrow"/>
                <w:i/>
                <w:iCs/>
              </w:rPr>
            </w:pPr>
          </w:p>
        </w:tc>
      </w:tr>
      <w:tr w:rsidR="00B65E6E" w:rsidRPr="00607869" w:rsidTr="004E2EA7">
        <w:trPr>
          <w:trHeight w:hRule="exact" w:val="1975"/>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18.3.</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Les variantes techniques sur la ou les parties des travaux spécifiés ci-dessous sont permises dans le cadre des Spécifications techniques : </w:t>
            </w:r>
            <w:r w:rsidRPr="00607869">
              <w:rPr>
                <w:rFonts w:ascii="Arial Narrow" w:hAnsi="Arial Narrow"/>
                <w:lang w:eastAsia="en-US"/>
              </w:rPr>
              <w:t>Il est dans cette rubrique autorisé au soumissionnaire d’émettre une ou des variantes techniques à l’attention du Maître d’Ouvrage Délégué pour l’exécution du projet dans le respect des coûts des objectifs et dans les délais impartis en mettant l’accent sur les critères pertinents d’adoption éventuels de sa variante. Cette partie est facultative et le soumissionnaire ne peut se prévaloir de relancer le Maître d’Ouvrage Délégué des coûts supplémentaires liés aux études en vue de formuler sa variante.</w:t>
            </w:r>
          </w:p>
        </w:tc>
      </w:tr>
      <w:tr w:rsidR="00B65E6E" w:rsidRPr="00607869" w:rsidTr="004E2EA7">
        <w:trPr>
          <w:trHeight w:hRule="exact" w:val="422"/>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19.1.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La réunion préparatoire à l’établissement des offres : </w:t>
            </w:r>
            <w:r w:rsidRPr="00607869">
              <w:rPr>
                <w:rFonts w:ascii="Arial Narrow" w:hAnsi="Arial Narrow"/>
                <w:b/>
              </w:rPr>
              <w:t>NEANT</w:t>
            </w:r>
          </w:p>
        </w:tc>
      </w:tr>
      <w:tr w:rsidR="00B65E6E" w:rsidRPr="00607869" w:rsidTr="004E2EA7">
        <w:trPr>
          <w:trHeight w:val="6247"/>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20.</w:t>
            </w:r>
          </w:p>
          <w:p w:rsidR="00B65E6E" w:rsidRPr="00607869" w:rsidRDefault="00B65E6E" w:rsidP="00B65E6E">
            <w:pPr>
              <w:widowControl w:val="0"/>
              <w:autoSpaceDE w:val="0"/>
              <w:spacing w:line="360" w:lineRule="auto"/>
              <w:jc w:val="center"/>
              <w:rPr>
                <w:rFonts w:ascii="Arial Narrow" w:hAnsi="Arial Narrow"/>
              </w:rPr>
            </w:pPr>
          </w:p>
          <w:p w:rsidR="00B65E6E" w:rsidRPr="00607869" w:rsidRDefault="00B65E6E" w:rsidP="00B65E6E">
            <w:pPr>
              <w:widowControl w:val="0"/>
              <w:autoSpaceDE w:val="0"/>
              <w:spacing w:line="360" w:lineRule="auto"/>
              <w:jc w:val="center"/>
              <w:rPr>
                <w:rFonts w:ascii="Arial Narrow" w:hAnsi="Arial Narrow"/>
              </w:rPr>
            </w:pP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adjustRightInd w:val="0"/>
              <w:spacing w:line="360" w:lineRule="auto"/>
              <w:ind w:right="-20"/>
              <w:rPr>
                <w:rFonts w:ascii="Arial Narrow" w:hAnsi="Arial Narrow"/>
                <w:b/>
                <w:bCs/>
                <w:u w:val="single"/>
              </w:rPr>
            </w:pPr>
            <w:r w:rsidRPr="00607869">
              <w:rPr>
                <w:rFonts w:ascii="Arial Narrow" w:hAnsi="Arial Narrow"/>
                <w:b/>
                <w:bCs/>
                <w:u w:val="single"/>
              </w:rPr>
              <w:t>Soumission hors ligne</w:t>
            </w:r>
          </w:p>
          <w:p w:rsidR="00B65E6E" w:rsidRPr="00607869" w:rsidRDefault="00B65E6E" w:rsidP="00B65E6E">
            <w:pPr>
              <w:widowControl w:val="0"/>
              <w:suppressAutoHyphens w:val="0"/>
              <w:autoSpaceDE w:val="0"/>
              <w:adjustRightInd w:val="0"/>
              <w:spacing w:before="11" w:line="360" w:lineRule="auto"/>
              <w:ind w:right="132"/>
              <w:jc w:val="both"/>
              <w:textAlignment w:val="auto"/>
              <w:rPr>
                <w:rFonts w:ascii="Arial Narrow" w:hAnsi="Arial Narrow"/>
                <w:color w:val="000000" w:themeColor="text1"/>
              </w:rPr>
            </w:pPr>
            <w:r w:rsidRPr="00607869">
              <w:rPr>
                <w:rFonts w:ascii="Arial Narrow" w:hAnsi="Arial Narrow"/>
                <w:color w:val="000000" w:themeColor="text1"/>
              </w:rPr>
              <w:t>Chaque offre rédigée en français ou en anglais</w:t>
            </w:r>
            <w:r w:rsidRPr="00607869" w:rsidDel="00806F56">
              <w:rPr>
                <w:rFonts w:ascii="Arial Narrow" w:hAnsi="Arial Narrow"/>
                <w:color w:val="000000" w:themeColor="text1"/>
              </w:rPr>
              <w:t xml:space="preserve"> </w:t>
            </w:r>
            <w:r w:rsidRPr="00607869">
              <w:rPr>
                <w:rFonts w:ascii="Arial Narrow" w:hAnsi="Arial Narrow"/>
                <w:color w:val="000000" w:themeColor="text1"/>
              </w:rPr>
              <w:t>en Sept (07) exemplaires, dont un (01) original et Six (06) copies marquées</w:t>
            </w:r>
            <w:r w:rsidRPr="00607869">
              <w:rPr>
                <w:rFonts w:ascii="Arial Narrow" w:hAnsi="Arial Narrow"/>
                <w:color w:val="000000" w:themeColor="text1"/>
                <w:spacing w:val="3"/>
              </w:rPr>
              <w:t xml:space="preserve"> </w:t>
            </w:r>
            <w:r w:rsidRPr="00607869">
              <w:rPr>
                <w:rFonts w:ascii="Arial Narrow" w:hAnsi="Arial Narrow"/>
                <w:color w:val="000000" w:themeColor="text1"/>
              </w:rPr>
              <w:t>comme</w:t>
            </w:r>
            <w:r w:rsidRPr="00607869">
              <w:rPr>
                <w:rFonts w:ascii="Arial Narrow" w:hAnsi="Arial Narrow"/>
                <w:color w:val="000000" w:themeColor="text1"/>
                <w:spacing w:val="3"/>
              </w:rPr>
              <w:t xml:space="preserve"> </w:t>
            </w:r>
            <w:r w:rsidRPr="00607869">
              <w:rPr>
                <w:rFonts w:ascii="Arial Narrow" w:hAnsi="Arial Narrow"/>
                <w:color w:val="000000" w:themeColor="text1"/>
              </w:rPr>
              <w:t>tels,</w:t>
            </w:r>
            <w:r w:rsidRPr="00607869">
              <w:rPr>
                <w:rFonts w:ascii="Arial Narrow" w:hAnsi="Arial Narrow"/>
                <w:color w:val="000000" w:themeColor="text1"/>
                <w:spacing w:val="3"/>
              </w:rPr>
              <w:t xml:space="preserve"> </w:t>
            </w:r>
            <w:r w:rsidRPr="00607869">
              <w:rPr>
                <w:rFonts w:ascii="Arial Narrow" w:hAnsi="Arial Narrow"/>
                <w:color w:val="000000" w:themeColor="text1"/>
              </w:rPr>
              <w:t>devra</w:t>
            </w:r>
            <w:r w:rsidRPr="00607869">
              <w:rPr>
                <w:rFonts w:ascii="Arial Narrow" w:hAnsi="Arial Narrow"/>
                <w:color w:val="000000" w:themeColor="text1"/>
                <w:spacing w:val="3"/>
              </w:rPr>
              <w:t xml:space="preserve"> </w:t>
            </w:r>
            <w:r w:rsidRPr="00607869">
              <w:rPr>
                <w:rFonts w:ascii="Arial Narrow" w:hAnsi="Arial Narrow"/>
                <w:color w:val="000000" w:themeColor="text1"/>
              </w:rPr>
              <w:t xml:space="preserve">parvenir à la </w:t>
            </w:r>
            <w:r w:rsidRPr="00607869">
              <w:rPr>
                <w:rFonts w:ascii="Arial Narrow" w:hAnsi="Arial Narrow"/>
              </w:rPr>
              <w:t xml:space="preserve">Structure Interne de Gestion Administrative des Marchés Publics (SIGAMP) de la Préfecture de l’Océan à Kribi </w:t>
            </w:r>
            <w:r w:rsidRPr="00607869">
              <w:rPr>
                <w:rFonts w:ascii="Arial Narrow" w:hAnsi="Arial Narrow"/>
                <w:color w:val="000000" w:themeColor="text1"/>
              </w:rPr>
              <w:t xml:space="preserve">au plus tard le </w:t>
            </w:r>
            <w:r w:rsidR="004E2EA7">
              <w:rPr>
                <w:rFonts w:ascii="Arial Narrow" w:hAnsi="Arial Narrow"/>
                <w:b/>
                <w:bCs/>
                <w:color w:val="000000" w:themeColor="text1"/>
              </w:rPr>
              <w:t>13 mai</w:t>
            </w:r>
            <w:r w:rsidRPr="00607869">
              <w:rPr>
                <w:rFonts w:ascii="Arial Narrow" w:hAnsi="Arial Narrow"/>
                <w:b/>
                <w:bCs/>
                <w:color w:val="000000" w:themeColor="text1"/>
              </w:rPr>
              <w:t xml:space="preserve"> 2025</w:t>
            </w:r>
            <w:r w:rsidRPr="00607869">
              <w:rPr>
                <w:rFonts w:ascii="Arial Narrow" w:hAnsi="Arial Narrow"/>
                <w:color w:val="000000" w:themeColor="text1"/>
              </w:rPr>
              <w:t xml:space="preserve"> </w:t>
            </w:r>
            <w:r w:rsidRPr="00607869">
              <w:rPr>
                <w:rFonts w:ascii="Arial Narrow" w:hAnsi="Arial Narrow"/>
                <w:color w:val="000000" w:themeColor="text1"/>
                <w:spacing w:val="-18"/>
              </w:rPr>
              <w:t>à</w:t>
            </w:r>
            <w:r w:rsidRPr="00607869">
              <w:rPr>
                <w:rFonts w:ascii="Arial Narrow" w:hAnsi="Arial Narrow"/>
                <w:color w:val="000000" w:themeColor="text1"/>
              </w:rPr>
              <w:t xml:space="preserve"> </w:t>
            </w:r>
            <w:r w:rsidR="00EA4670" w:rsidRPr="00607869">
              <w:rPr>
                <w:rFonts w:ascii="Arial Narrow" w:hAnsi="Arial Narrow"/>
                <w:b/>
                <w:bCs/>
                <w:color w:val="000000" w:themeColor="text1"/>
              </w:rPr>
              <w:t>13</w:t>
            </w:r>
            <w:r w:rsidRPr="00607869">
              <w:rPr>
                <w:rFonts w:ascii="Arial Narrow" w:hAnsi="Arial Narrow"/>
                <w:b/>
                <w:bCs/>
                <w:color w:val="000000" w:themeColor="text1"/>
              </w:rPr>
              <w:t xml:space="preserve"> heures </w:t>
            </w:r>
            <w:r w:rsidRPr="00607869">
              <w:rPr>
                <w:rFonts w:ascii="Arial Narrow" w:hAnsi="Arial Narrow"/>
                <w:color w:val="000000" w:themeColor="text1"/>
                <w:spacing w:val="-18"/>
              </w:rPr>
              <w:t>et</w:t>
            </w:r>
            <w:r w:rsidRPr="00607869">
              <w:rPr>
                <w:rFonts w:ascii="Arial Narrow" w:hAnsi="Arial Narrow"/>
                <w:color w:val="000000" w:themeColor="text1"/>
              </w:rPr>
              <w:t xml:space="preserve"> devra porter</w:t>
            </w:r>
            <w:r w:rsidRPr="00607869">
              <w:rPr>
                <w:rFonts w:ascii="Arial Narrow" w:hAnsi="Arial Narrow"/>
                <w:color w:val="000000" w:themeColor="text1"/>
                <w:spacing w:val="6"/>
              </w:rPr>
              <w:t xml:space="preserve"> </w:t>
            </w:r>
            <w:r w:rsidRPr="00607869">
              <w:rPr>
                <w:rFonts w:ascii="Arial Narrow" w:hAnsi="Arial Narrow"/>
                <w:color w:val="000000" w:themeColor="text1"/>
              </w:rPr>
              <w:t>la</w:t>
            </w:r>
            <w:r w:rsidRPr="00607869">
              <w:rPr>
                <w:rFonts w:ascii="Arial Narrow" w:hAnsi="Arial Narrow"/>
                <w:color w:val="000000" w:themeColor="text1"/>
                <w:spacing w:val="6"/>
              </w:rPr>
              <w:t xml:space="preserve"> </w:t>
            </w:r>
            <w:r w:rsidRPr="00607869">
              <w:rPr>
                <w:rFonts w:ascii="Arial Narrow" w:hAnsi="Arial Narrow"/>
                <w:color w:val="000000" w:themeColor="text1"/>
              </w:rPr>
              <w:t>mention suivante sur les enveloppes fermées</w:t>
            </w:r>
            <w:r w:rsidRPr="00607869">
              <w:rPr>
                <w:rFonts w:ascii="Arial Narrow" w:hAnsi="Arial Narrow"/>
                <w:color w:val="000000" w:themeColor="text1"/>
                <w:spacing w:val="6"/>
              </w:rPr>
              <w:t xml:space="preserve"> </w:t>
            </w:r>
            <w:r w:rsidRPr="00607869">
              <w:rPr>
                <w:rFonts w:ascii="Arial Narrow" w:hAnsi="Arial Narrow"/>
                <w:color w:val="000000" w:themeColor="text1"/>
              </w:rPr>
              <w:t>:</w:t>
            </w:r>
          </w:p>
          <w:p w:rsidR="00B65E6E" w:rsidRPr="00607869" w:rsidRDefault="00B65E6E" w:rsidP="00B65E6E">
            <w:pPr>
              <w:widowControl w:val="0"/>
              <w:autoSpaceDE w:val="0"/>
              <w:spacing w:line="360" w:lineRule="auto"/>
              <w:rPr>
                <w:rFonts w:ascii="Arial Narrow" w:hAnsi="Arial Narrow"/>
              </w:rPr>
            </w:pPr>
            <w:r w:rsidRPr="00607869">
              <w:rPr>
                <w:rFonts w:ascii="Arial Narrow" w:hAnsi="Arial Narrow"/>
              </w:rPr>
              <w:t xml:space="preserve">Numéro de l’Appel d’Offres </w:t>
            </w:r>
            <w:r w:rsidR="004E2EA7" w:rsidRPr="002B3E39">
              <w:rPr>
                <w:rFonts w:ascii="Arial Narrow" w:hAnsi="Arial Narrow"/>
                <w:b/>
                <w:iCs/>
                <w:spacing w:val="18"/>
                <w:sz w:val="22"/>
                <w:szCs w:val="22"/>
              </w:rPr>
              <w:t>N</w:t>
            </w:r>
            <w:r w:rsidR="004E2EA7" w:rsidRPr="002B3E39">
              <w:rPr>
                <w:rFonts w:ascii="Arial Narrow" w:hAnsi="Arial Narrow"/>
                <w:b/>
                <w:bCs/>
                <w:sz w:val="22"/>
                <w:szCs w:val="22"/>
              </w:rPr>
              <w:t>°</w:t>
            </w:r>
            <w:r w:rsidR="004E2EA7" w:rsidRPr="002B3E39">
              <w:rPr>
                <w:rFonts w:ascii="Arial Narrow" w:hAnsi="Arial Narrow"/>
                <w:b/>
                <w:sz w:val="22"/>
                <w:szCs w:val="22"/>
              </w:rPr>
              <w:t>005</w:t>
            </w:r>
            <w:r w:rsidR="004E2EA7" w:rsidRPr="002B3E39">
              <w:rPr>
                <w:rFonts w:ascii="Arial Narrow" w:hAnsi="Arial Narrow"/>
                <w:b/>
                <w:bCs/>
                <w:sz w:val="22"/>
                <w:szCs w:val="22"/>
              </w:rPr>
              <w:t>/AONO/L11/CDPM/2025</w:t>
            </w:r>
            <w:r w:rsidR="004E2EA7" w:rsidRPr="002B3E39">
              <w:rPr>
                <w:rFonts w:ascii="Arial Narrow" w:hAnsi="Arial Narrow"/>
                <w:b/>
                <w:iCs/>
                <w:sz w:val="22"/>
                <w:szCs w:val="22"/>
              </w:rPr>
              <w:t xml:space="preserve"> </w:t>
            </w:r>
            <w:r w:rsidR="004E2EA7" w:rsidRPr="002B3E39">
              <w:rPr>
                <w:rFonts w:ascii="Arial Narrow" w:hAnsi="Arial Narrow"/>
                <w:b/>
                <w:bCs/>
                <w:sz w:val="22"/>
                <w:szCs w:val="22"/>
              </w:rPr>
              <w:t>DU</w:t>
            </w:r>
            <w:r w:rsidR="004E2EA7" w:rsidRPr="002B3E39">
              <w:rPr>
                <w:rFonts w:ascii="Arial Narrow" w:hAnsi="Arial Narrow"/>
                <w:b/>
                <w:bCs/>
                <w:spacing w:val="6"/>
                <w:sz w:val="22"/>
                <w:szCs w:val="22"/>
              </w:rPr>
              <w:t xml:space="preserve"> </w:t>
            </w:r>
            <w:r w:rsidR="004E2EA7" w:rsidRPr="002B3E39">
              <w:rPr>
                <w:rFonts w:ascii="Arial Narrow" w:hAnsi="Arial Narrow"/>
                <w:b/>
                <w:iCs/>
                <w:sz w:val="22"/>
                <w:szCs w:val="22"/>
              </w:rPr>
              <w:t>10 AVRIL 2025</w:t>
            </w:r>
          </w:p>
          <w:p w:rsidR="00B65E6E" w:rsidRPr="00607869" w:rsidRDefault="00B65E6E" w:rsidP="00B65E6E">
            <w:pPr>
              <w:widowControl w:val="0"/>
              <w:autoSpaceDE w:val="0"/>
              <w:spacing w:line="360" w:lineRule="auto"/>
              <w:rPr>
                <w:rFonts w:ascii="Arial Narrow" w:hAnsi="Arial Narrow"/>
                <w:iCs/>
              </w:rPr>
            </w:pPr>
            <w:r w:rsidRPr="00607869">
              <w:rPr>
                <w:rFonts w:ascii="Arial Narrow" w:hAnsi="Arial Narrow"/>
                <w:iCs/>
              </w:rPr>
              <w:t>Adresse du Maître d’Ouvrage Délégué à utiliser pour l’envoi des offres est la suivante :</w:t>
            </w:r>
          </w:p>
          <w:p w:rsidR="00B65E6E" w:rsidRPr="00607869" w:rsidRDefault="00B65E6E" w:rsidP="00EA4670">
            <w:pPr>
              <w:widowControl w:val="0"/>
              <w:autoSpaceDE w:val="0"/>
              <w:spacing w:line="360" w:lineRule="auto"/>
              <w:rPr>
                <w:rFonts w:ascii="Arial Narrow" w:hAnsi="Arial Narrow"/>
                <w:color w:val="C0504D" w:themeColor="accent2"/>
              </w:rPr>
            </w:pPr>
            <w:r w:rsidRPr="00607869">
              <w:rPr>
                <w:rFonts w:ascii="Arial Narrow" w:hAnsi="Arial Narrow"/>
                <w:i/>
                <w:iCs/>
                <w:color w:val="C0504D" w:themeColor="accent2"/>
              </w:rPr>
              <w:t xml:space="preserve"> </w:t>
            </w:r>
            <w:r w:rsidRPr="00607869">
              <w:rPr>
                <w:rFonts w:ascii="Arial Narrow" w:hAnsi="Arial Narrow"/>
              </w:rPr>
              <w:t xml:space="preserve">Service du Maître d’ouvrage Délégué : Structure Interne de Gestion Administrative des Marchés Publics </w:t>
            </w:r>
          </w:p>
          <w:p w:rsidR="00B65E6E" w:rsidRPr="00607869" w:rsidRDefault="00B65E6E" w:rsidP="00B65E6E">
            <w:pPr>
              <w:widowControl w:val="0"/>
              <w:autoSpaceDE w:val="0"/>
              <w:spacing w:line="360" w:lineRule="auto"/>
              <w:rPr>
                <w:rFonts w:ascii="Arial Narrow" w:hAnsi="Arial Narrow"/>
              </w:rPr>
            </w:pPr>
            <w:r w:rsidRPr="00607869">
              <w:rPr>
                <w:rFonts w:ascii="Arial Narrow" w:hAnsi="Arial Narrow"/>
              </w:rPr>
              <w:t>Tél : 222 46 12 31</w:t>
            </w:r>
          </w:p>
          <w:p w:rsidR="00B65E6E" w:rsidRPr="00607869" w:rsidRDefault="00B65E6E" w:rsidP="00B65E6E">
            <w:pPr>
              <w:widowControl w:val="0"/>
              <w:autoSpaceDE w:val="0"/>
              <w:spacing w:line="360" w:lineRule="auto"/>
              <w:rPr>
                <w:rFonts w:ascii="Arial Narrow" w:hAnsi="Arial Narrow"/>
              </w:rPr>
            </w:pPr>
            <w:r w:rsidRPr="00607869">
              <w:rPr>
                <w:rFonts w:ascii="Arial Narrow" w:hAnsi="Arial Narrow"/>
              </w:rPr>
              <w:t xml:space="preserve">BP : 49 Kribi </w:t>
            </w:r>
          </w:p>
          <w:p w:rsidR="00B65E6E" w:rsidRPr="00607869" w:rsidRDefault="00B65E6E" w:rsidP="00EA4670">
            <w:pPr>
              <w:widowControl w:val="0"/>
              <w:autoSpaceDE w:val="0"/>
              <w:spacing w:line="360" w:lineRule="auto"/>
              <w:rPr>
                <w:rFonts w:ascii="Arial Narrow" w:hAnsi="Arial Narrow"/>
                <w:i/>
                <w:iCs/>
                <w:color w:val="C0504D" w:themeColor="accent2"/>
              </w:rPr>
            </w:pPr>
            <w:r w:rsidRPr="00607869">
              <w:rPr>
                <w:rFonts w:ascii="Arial Narrow" w:hAnsi="Arial Narrow"/>
              </w:rPr>
              <w:t>Sise à la Préfecture de Kribi</w:t>
            </w:r>
          </w:p>
        </w:tc>
      </w:tr>
      <w:tr w:rsidR="00B65E6E" w:rsidRPr="00607869" w:rsidTr="004E2EA7">
        <w:trPr>
          <w:trHeight w:hRule="exact" w:val="1167"/>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20.1.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adjustRightInd w:val="0"/>
              <w:spacing w:before="3" w:line="360" w:lineRule="auto"/>
              <w:ind w:right="132"/>
              <w:rPr>
                <w:rFonts w:ascii="Arial Narrow" w:hAnsi="Arial Narrow"/>
                <w:b/>
              </w:rPr>
            </w:pPr>
            <w:r w:rsidRPr="00607869">
              <w:rPr>
                <w:rFonts w:ascii="Arial Narrow" w:hAnsi="Arial Narrow"/>
                <w:b/>
              </w:rPr>
              <w:t>La date et l’heure limites de remise des offres sont les suivantes :</w:t>
            </w:r>
          </w:p>
          <w:p w:rsidR="00B65E6E" w:rsidRPr="00607869" w:rsidRDefault="00B65E6E" w:rsidP="00B65E6E">
            <w:pPr>
              <w:widowControl w:val="0"/>
              <w:autoSpaceDE w:val="0"/>
              <w:adjustRightInd w:val="0"/>
              <w:spacing w:before="3" w:line="360" w:lineRule="auto"/>
              <w:ind w:right="132"/>
              <w:rPr>
                <w:rFonts w:ascii="Arial Narrow" w:hAnsi="Arial Narrow"/>
              </w:rPr>
            </w:pPr>
            <w:r w:rsidRPr="00607869">
              <w:rPr>
                <w:rFonts w:ascii="Arial Narrow" w:hAnsi="Arial Narrow"/>
              </w:rPr>
              <w:t xml:space="preserve">Date : </w:t>
            </w:r>
            <w:r w:rsidR="004E2EA7">
              <w:rPr>
                <w:rFonts w:ascii="Arial Narrow" w:hAnsi="Arial Narrow"/>
                <w:b/>
                <w:bCs/>
                <w:color w:val="000000" w:themeColor="text1"/>
              </w:rPr>
              <w:t>13 mai</w:t>
            </w:r>
            <w:r w:rsidR="004E2EA7" w:rsidRPr="00607869">
              <w:rPr>
                <w:rFonts w:ascii="Arial Narrow" w:hAnsi="Arial Narrow"/>
                <w:b/>
                <w:bCs/>
                <w:color w:val="000000" w:themeColor="text1"/>
              </w:rPr>
              <w:t xml:space="preserve"> 2025</w:t>
            </w:r>
            <w:r w:rsidRPr="00607869">
              <w:rPr>
                <w:rFonts w:ascii="Arial Narrow" w:hAnsi="Arial Narrow"/>
              </w:rPr>
              <w:t xml:space="preserve"> </w:t>
            </w:r>
          </w:p>
          <w:p w:rsidR="00B65E6E" w:rsidRPr="00607869" w:rsidRDefault="00B65E6E" w:rsidP="00B65E6E">
            <w:pPr>
              <w:widowControl w:val="0"/>
              <w:autoSpaceDE w:val="0"/>
              <w:adjustRightInd w:val="0"/>
              <w:spacing w:before="3" w:line="360" w:lineRule="auto"/>
              <w:ind w:right="132"/>
              <w:rPr>
                <w:rFonts w:ascii="Arial Narrow" w:hAnsi="Arial Narrow"/>
              </w:rPr>
            </w:pPr>
            <w:r w:rsidRPr="00607869">
              <w:rPr>
                <w:rFonts w:ascii="Arial Narrow" w:hAnsi="Arial Narrow"/>
              </w:rPr>
              <w:t>Heure </w:t>
            </w:r>
            <w:r w:rsidRPr="00607869">
              <w:rPr>
                <w:rFonts w:ascii="Arial Narrow" w:hAnsi="Arial Narrow"/>
                <w:iCs/>
              </w:rPr>
              <w:t xml:space="preserve">: </w:t>
            </w:r>
            <w:r w:rsidRPr="004E2EA7">
              <w:rPr>
                <w:rFonts w:ascii="Arial Narrow" w:hAnsi="Arial Narrow"/>
                <w:b/>
                <w:iCs/>
              </w:rPr>
              <w:t>13 heures (heure locale</w:t>
            </w:r>
            <w:r w:rsidRPr="00607869">
              <w:rPr>
                <w:rFonts w:ascii="Arial Narrow" w:hAnsi="Arial Narrow"/>
                <w:iCs/>
              </w:rPr>
              <w:t>)</w:t>
            </w:r>
            <w:r w:rsidRPr="00607869">
              <w:rPr>
                <w:rFonts w:ascii="Arial Narrow" w:hAnsi="Arial Narrow"/>
              </w:rPr>
              <w:t xml:space="preserve"> </w:t>
            </w:r>
          </w:p>
        </w:tc>
      </w:tr>
      <w:tr w:rsidR="00B65E6E" w:rsidRPr="00607869" w:rsidTr="004E2EA7">
        <w:trPr>
          <w:trHeight w:hRule="exact" w:val="672"/>
          <w:jc w:val="center"/>
        </w:trPr>
        <w:tc>
          <w:tcPr>
            <w:tcW w:w="704" w:type="dxa"/>
            <w:vMerge w:val="restart"/>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rPr>
            </w:pPr>
          </w:p>
          <w:p w:rsidR="00B65E6E" w:rsidRPr="00607869" w:rsidRDefault="00B65E6E" w:rsidP="00B65E6E">
            <w:pPr>
              <w:widowControl w:val="0"/>
              <w:autoSpaceDE w:val="0"/>
              <w:spacing w:line="360" w:lineRule="auto"/>
              <w:jc w:val="center"/>
              <w:rPr>
                <w:rFonts w:ascii="Arial Narrow" w:hAnsi="Arial Narrow"/>
                <w:b/>
              </w:rPr>
            </w:pPr>
          </w:p>
          <w:p w:rsidR="00B65E6E" w:rsidRPr="00607869" w:rsidRDefault="00B65E6E" w:rsidP="00B65E6E">
            <w:pPr>
              <w:widowControl w:val="0"/>
              <w:autoSpaceDE w:val="0"/>
              <w:spacing w:line="360" w:lineRule="auto"/>
              <w:jc w:val="center"/>
              <w:rPr>
                <w:rFonts w:ascii="Arial Narrow" w:hAnsi="Arial Narrow"/>
                <w:b/>
              </w:rPr>
            </w:pPr>
            <w:r w:rsidRPr="00607869">
              <w:rPr>
                <w:rFonts w:ascii="Arial Narrow" w:hAnsi="Arial Narrow"/>
                <w:b/>
              </w:rPr>
              <w:t>22.2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rPr>
            </w:pPr>
            <w:r w:rsidRPr="00607869">
              <w:rPr>
                <w:rFonts w:ascii="Arial Narrow" w:hAnsi="Arial Narrow"/>
                <w:b/>
              </w:rPr>
              <w:t>D. DEPOT DES OFFRES</w:t>
            </w:r>
          </w:p>
        </w:tc>
      </w:tr>
      <w:tr w:rsidR="00B65E6E" w:rsidRPr="00607869" w:rsidTr="004E2EA7">
        <w:trPr>
          <w:trHeight w:hRule="exact" w:val="880"/>
          <w:jc w:val="center"/>
        </w:trPr>
        <w:tc>
          <w:tcPr>
            <w:tcW w:w="704" w:type="dxa"/>
            <w:vMerge/>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rPr>
            </w:pP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bCs/>
                <w:spacing w:val="10"/>
              </w:rPr>
            </w:pPr>
            <w:r w:rsidRPr="00607869">
              <w:rPr>
                <w:rFonts w:ascii="Arial Narrow" w:hAnsi="Arial Narrow"/>
                <w:b/>
                <w:bCs/>
                <w:spacing w:val="10"/>
              </w:rPr>
              <w:t>MODE DE SOUMISSION</w:t>
            </w:r>
          </w:p>
          <w:p w:rsidR="00B65E6E" w:rsidRPr="00607869" w:rsidRDefault="00B65E6E" w:rsidP="00B65E6E">
            <w:pPr>
              <w:widowControl w:val="0"/>
              <w:autoSpaceDE w:val="0"/>
              <w:spacing w:line="360" w:lineRule="auto"/>
              <w:jc w:val="both"/>
              <w:rPr>
                <w:rFonts w:ascii="Arial Narrow" w:hAnsi="Arial Narrow"/>
                <w:b/>
              </w:rPr>
            </w:pPr>
            <w:r w:rsidRPr="00607869">
              <w:rPr>
                <w:rFonts w:ascii="Arial Narrow" w:hAnsi="Arial Narrow"/>
              </w:rPr>
              <w:t>Le mode de soumission retenu pour cette consultation est</w:t>
            </w:r>
            <w:r w:rsidRPr="00607869">
              <w:rPr>
                <w:rFonts w:ascii="Arial Narrow" w:hAnsi="Arial Narrow"/>
                <w:i/>
              </w:rPr>
              <w:t>, hors ligne</w:t>
            </w:r>
          </w:p>
        </w:tc>
      </w:tr>
      <w:tr w:rsidR="00B65E6E" w:rsidRPr="00607869" w:rsidTr="004E2EA7">
        <w:trPr>
          <w:trHeight w:val="425"/>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rPr>
            </w:pP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rPr>
            </w:pPr>
            <w:r w:rsidRPr="00607869">
              <w:rPr>
                <w:rFonts w:ascii="Arial Narrow" w:hAnsi="Arial Narrow"/>
                <w:b/>
              </w:rPr>
              <w:t>E. OUVERTURE DES PLIS ET EVALUATION DES OFFRES</w:t>
            </w:r>
          </w:p>
        </w:tc>
      </w:tr>
      <w:tr w:rsidR="00B65E6E" w:rsidRPr="00607869" w:rsidTr="004E2EA7">
        <w:trPr>
          <w:trHeight w:val="368"/>
          <w:jc w:val="center"/>
        </w:trPr>
        <w:tc>
          <w:tcPr>
            <w:tcW w:w="704" w:type="dxa"/>
            <w:vMerge w:val="restart"/>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25.1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ind w:right="-20"/>
              <w:jc w:val="both"/>
              <w:rPr>
                <w:rFonts w:ascii="Arial Narrow" w:hAnsi="Arial Narrow"/>
              </w:rPr>
            </w:pPr>
            <w:r w:rsidRPr="00607869">
              <w:rPr>
                <w:rFonts w:ascii="Arial Narrow" w:hAnsi="Arial Narrow"/>
              </w:rPr>
              <w:t xml:space="preserve">L’ouverture </w:t>
            </w:r>
            <w:r w:rsidRPr="00607869">
              <w:rPr>
                <w:rFonts w:ascii="Arial Narrow" w:hAnsi="Arial Narrow"/>
                <w:i/>
                <w:iCs/>
              </w:rPr>
              <w:t>des plis se fait en un temps et</w:t>
            </w:r>
            <w:r w:rsidRPr="00607869">
              <w:rPr>
                <w:rFonts w:ascii="Arial Narrow" w:hAnsi="Arial Narrow"/>
              </w:rPr>
              <w:t xml:space="preserve"> aura lieu le </w:t>
            </w:r>
            <w:r w:rsidR="004E2EA7">
              <w:rPr>
                <w:rFonts w:ascii="Arial Narrow" w:hAnsi="Arial Narrow"/>
                <w:b/>
                <w:bCs/>
                <w:color w:val="000000" w:themeColor="text1"/>
              </w:rPr>
              <w:t>13 mai</w:t>
            </w:r>
            <w:r w:rsidR="004E2EA7" w:rsidRPr="00607869">
              <w:rPr>
                <w:rFonts w:ascii="Arial Narrow" w:hAnsi="Arial Narrow"/>
                <w:b/>
                <w:bCs/>
                <w:color w:val="000000" w:themeColor="text1"/>
              </w:rPr>
              <w:t xml:space="preserve"> 2025</w:t>
            </w:r>
            <w:r w:rsidR="004E2EA7" w:rsidRPr="00607869">
              <w:rPr>
                <w:rFonts w:ascii="Arial Narrow" w:hAnsi="Arial Narrow"/>
                <w:color w:val="000000" w:themeColor="text1"/>
              </w:rPr>
              <w:t xml:space="preserve"> </w:t>
            </w:r>
            <w:r w:rsidRPr="00607869">
              <w:rPr>
                <w:rFonts w:ascii="Arial Narrow" w:hAnsi="Arial Narrow"/>
              </w:rPr>
              <w:t xml:space="preserve">à </w:t>
            </w:r>
            <w:r w:rsidRPr="00607869">
              <w:rPr>
                <w:rFonts w:ascii="Arial Narrow" w:hAnsi="Arial Narrow"/>
                <w:b/>
                <w:bCs/>
              </w:rPr>
              <w:t>14 heures</w:t>
            </w:r>
            <w:r w:rsidRPr="00607869">
              <w:rPr>
                <w:rFonts w:ascii="Arial Narrow" w:hAnsi="Arial Narrow"/>
              </w:rPr>
              <w:t xml:space="preserve">, heure locale, </w:t>
            </w:r>
            <w:r w:rsidRPr="00607869">
              <w:rPr>
                <w:rFonts w:ascii="Arial Narrow" w:hAnsi="Arial Narrow"/>
                <w:spacing w:val="2"/>
              </w:rPr>
              <w:t>pa</w:t>
            </w:r>
            <w:r w:rsidRPr="00607869">
              <w:rPr>
                <w:rFonts w:ascii="Arial Narrow" w:hAnsi="Arial Narrow"/>
              </w:rPr>
              <w:t xml:space="preserve">r </w:t>
            </w:r>
            <w:r w:rsidRPr="00607869">
              <w:rPr>
                <w:rFonts w:ascii="Arial Narrow" w:hAnsi="Arial Narrow"/>
                <w:spacing w:val="2"/>
              </w:rPr>
              <w:t>l</w:t>
            </w:r>
            <w:r w:rsidRPr="00607869">
              <w:rPr>
                <w:rFonts w:ascii="Arial Narrow" w:hAnsi="Arial Narrow"/>
              </w:rPr>
              <w:t xml:space="preserve">a </w:t>
            </w:r>
            <w:r w:rsidRPr="00607869">
              <w:rPr>
                <w:rFonts w:ascii="Arial Narrow" w:hAnsi="Arial Narrow"/>
                <w:spacing w:val="2"/>
              </w:rPr>
              <w:t>Commissio</w:t>
            </w:r>
            <w:r w:rsidRPr="00607869">
              <w:rPr>
                <w:rFonts w:ascii="Arial Narrow" w:hAnsi="Arial Narrow"/>
              </w:rPr>
              <w:t xml:space="preserve">n Départementale </w:t>
            </w:r>
            <w:r w:rsidRPr="00607869">
              <w:rPr>
                <w:rFonts w:ascii="Arial Narrow" w:hAnsi="Arial Narrow"/>
                <w:spacing w:val="2"/>
              </w:rPr>
              <w:t>d</w:t>
            </w:r>
            <w:r w:rsidRPr="00607869">
              <w:rPr>
                <w:rFonts w:ascii="Arial Narrow" w:hAnsi="Arial Narrow"/>
              </w:rPr>
              <w:t xml:space="preserve">e </w:t>
            </w:r>
            <w:r w:rsidRPr="00607869">
              <w:rPr>
                <w:rFonts w:ascii="Arial Narrow" w:hAnsi="Arial Narrow"/>
                <w:spacing w:val="2"/>
              </w:rPr>
              <w:t>Passatio</w:t>
            </w:r>
            <w:r w:rsidRPr="00607869">
              <w:rPr>
                <w:rFonts w:ascii="Arial Narrow" w:hAnsi="Arial Narrow"/>
              </w:rPr>
              <w:t xml:space="preserve">n </w:t>
            </w:r>
            <w:r w:rsidRPr="00607869">
              <w:rPr>
                <w:rFonts w:ascii="Arial Narrow" w:hAnsi="Arial Narrow"/>
                <w:spacing w:val="2"/>
              </w:rPr>
              <w:t xml:space="preserve">des </w:t>
            </w:r>
            <w:r w:rsidRPr="00607869">
              <w:rPr>
                <w:rFonts w:ascii="Arial Narrow" w:hAnsi="Arial Narrow"/>
              </w:rPr>
              <w:t>Marchés</w:t>
            </w:r>
            <w:r w:rsidRPr="00607869">
              <w:rPr>
                <w:rFonts w:ascii="Arial Narrow" w:hAnsi="Arial Narrow"/>
                <w:i/>
                <w:iCs/>
              </w:rPr>
              <w:t xml:space="preserve"> </w:t>
            </w:r>
            <w:r w:rsidRPr="00607869">
              <w:rPr>
                <w:rFonts w:ascii="Arial Narrow" w:hAnsi="Arial Narrow"/>
              </w:rPr>
              <w:t xml:space="preserve">dans la salle de réunions de la Préfecture de Kribi. </w:t>
            </w:r>
          </w:p>
          <w:p w:rsidR="00B65E6E" w:rsidRPr="00607869" w:rsidRDefault="00B65E6E" w:rsidP="00B65E6E">
            <w:pPr>
              <w:widowControl w:val="0"/>
              <w:autoSpaceDE w:val="0"/>
              <w:spacing w:line="360" w:lineRule="auto"/>
              <w:ind w:right="-20"/>
              <w:jc w:val="both"/>
              <w:rPr>
                <w:rFonts w:ascii="Arial Narrow" w:hAnsi="Arial Narrow"/>
              </w:rPr>
            </w:pPr>
            <w:r w:rsidRPr="00607869">
              <w:rPr>
                <w:rFonts w:ascii="Arial Narrow" w:hAnsi="Arial Narrow"/>
              </w:rPr>
              <w:t>Seuls les soumissionnaires peuvent assister à cette séance d'ouverture ou s'y faire représenter par une seule personne de leur choix dûment mandatée même en cas de groupement d’entreprises.</w:t>
            </w:r>
          </w:p>
          <w:p w:rsidR="00B65E6E" w:rsidRPr="00607869" w:rsidRDefault="00B65E6E" w:rsidP="00B65E6E">
            <w:pPr>
              <w:widowControl w:val="0"/>
              <w:autoSpaceDE w:val="0"/>
              <w:spacing w:line="360" w:lineRule="auto"/>
              <w:ind w:right="81"/>
              <w:jc w:val="both"/>
              <w:rPr>
                <w:rFonts w:ascii="Arial Narrow" w:hAnsi="Arial Narrow"/>
                <w:b/>
              </w:rPr>
            </w:pPr>
            <w:r w:rsidRPr="00607869">
              <w:rPr>
                <w:rFonts w:ascii="Arial Narrow" w:hAnsi="Arial Narrow"/>
                <w:b/>
              </w:rPr>
              <w:t>Sous peine de</w:t>
            </w:r>
            <w:r w:rsidRPr="00607869">
              <w:rPr>
                <w:rFonts w:ascii="Arial Narrow" w:hAnsi="Arial Narrow"/>
                <w:b/>
                <w:spacing w:val="-23"/>
              </w:rPr>
              <w:t xml:space="preserve"> </w:t>
            </w:r>
            <w:r w:rsidRPr="00607869">
              <w:rPr>
                <w:rFonts w:ascii="Arial Narrow" w:hAnsi="Arial Narrow"/>
                <w:b/>
              </w:rPr>
              <w:t>rejet, les</w:t>
            </w:r>
            <w:r w:rsidRPr="00607869">
              <w:rPr>
                <w:rFonts w:ascii="Arial Narrow" w:hAnsi="Arial Narrow"/>
                <w:b/>
                <w:spacing w:val="-23"/>
              </w:rPr>
              <w:t xml:space="preserve"> </w:t>
            </w:r>
            <w:r w:rsidRPr="00607869">
              <w:rPr>
                <w:rFonts w:ascii="Arial Narrow" w:hAnsi="Arial Narrow"/>
                <w:b/>
              </w:rPr>
              <w:t xml:space="preserve">pièces </w:t>
            </w:r>
            <w:r w:rsidRPr="00607869">
              <w:rPr>
                <w:rFonts w:ascii="Arial Narrow" w:hAnsi="Arial Narrow"/>
                <w:b/>
                <w:spacing w:val="-23"/>
              </w:rPr>
              <w:t xml:space="preserve">du dossier </w:t>
            </w:r>
            <w:r w:rsidRPr="00607869">
              <w:rPr>
                <w:rFonts w:ascii="Arial Narrow" w:hAnsi="Arial Narrow"/>
                <w:b/>
              </w:rPr>
              <w:t>administratif</w:t>
            </w:r>
            <w:r w:rsidRPr="00607869">
              <w:rPr>
                <w:rFonts w:ascii="Arial Narrow" w:hAnsi="Arial Narrow"/>
                <w:b/>
                <w:spacing w:val="-6"/>
              </w:rPr>
              <w:t xml:space="preserve"> </w:t>
            </w:r>
            <w:r w:rsidRPr="00607869">
              <w:rPr>
                <w:rFonts w:ascii="Arial Narrow" w:hAnsi="Arial Narrow"/>
                <w:b/>
              </w:rPr>
              <w:t>requises</w:t>
            </w:r>
            <w:r w:rsidRPr="00607869">
              <w:rPr>
                <w:rFonts w:ascii="Arial Narrow" w:hAnsi="Arial Narrow"/>
                <w:b/>
                <w:spacing w:val="-6"/>
              </w:rPr>
              <w:t xml:space="preserve"> </w:t>
            </w:r>
            <w:r w:rsidRPr="00607869">
              <w:rPr>
                <w:rFonts w:ascii="Arial Narrow" w:hAnsi="Arial Narrow"/>
                <w:b/>
              </w:rPr>
              <w:t>doivent</w:t>
            </w:r>
            <w:r w:rsidRPr="00607869">
              <w:rPr>
                <w:rFonts w:ascii="Arial Narrow" w:hAnsi="Arial Narrow"/>
                <w:b/>
                <w:spacing w:val="-6"/>
              </w:rPr>
              <w:t xml:space="preserve"> </w:t>
            </w:r>
            <w:r w:rsidRPr="00607869">
              <w:rPr>
                <w:rFonts w:ascii="Arial Narrow" w:hAnsi="Arial Narrow"/>
                <w:b/>
              </w:rPr>
              <w:t>être</w:t>
            </w:r>
            <w:r w:rsidRPr="00607869">
              <w:rPr>
                <w:rFonts w:ascii="Arial Narrow" w:hAnsi="Arial Narrow"/>
                <w:b/>
                <w:spacing w:val="-6"/>
              </w:rPr>
              <w:t xml:space="preserve"> </w:t>
            </w:r>
            <w:r w:rsidRPr="00607869">
              <w:rPr>
                <w:rFonts w:ascii="Arial Narrow" w:hAnsi="Arial Narrow"/>
                <w:b/>
              </w:rPr>
              <w:t>produites en</w:t>
            </w:r>
            <w:r w:rsidRPr="00607869">
              <w:rPr>
                <w:rFonts w:ascii="Arial Narrow" w:hAnsi="Arial Narrow"/>
                <w:b/>
                <w:spacing w:val="-8"/>
              </w:rPr>
              <w:t xml:space="preserve"> </w:t>
            </w:r>
            <w:r w:rsidRPr="00607869">
              <w:rPr>
                <w:rFonts w:ascii="Arial Narrow" w:hAnsi="Arial Narrow"/>
                <w:b/>
              </w:rPr>
              <w:t>originaux</w:t>
            </w:r>
            <w:r w:rsidRPr="00607869">
              <w:rPr>
                <w:rFonts w:ascii="Arial Narrow" w:hAnsi="Arial Narrow"/>
                <w:b/>
                <w:spacing w:val="-8"/>
              </w:rPr>
              <w:t xml:space="preserve"> </w:t>
            </w:r>
            <w:r w:rsidRPr="00607869">
              <w:rPr>
                <w:rFonts w:ascii="Arial Narrow" w:hAnsi="Arial Narrow"/>
                <w:b/>
              </w:rPr>
              <w:t>ou</w:t>
            </w:r>
            <w:r w:rsidRPr="00607869">
              <w:rPr>
                <w:rFonts w:ascii="Arial Narrow" w:hAnsi="Arial Narrow"/>
                <w:b/>
                <w:spacing w:val="-8"/>
              </w:rPr>
              <w:t xml:space="preserve"> </w:t>
            </w:r>
            <w:r w:rsidRPr="00607869">
              <w:rPr>
                <w:rFonts w:ascii="Arial Narrow" w:hAnsi="Arial Narrow"/>
                <w:b/>
              </w:rPr>
              <w:t>en</w:t>
            </w:r>
            <w:r w:rsidRPr="00607869">
              <w:rPr>
                <w:rFonts w:ascii="Arial Narrow" w:hAnsi="Arial Narrow"/>
                <w:b/>
                <w:spacing w:val="-8"/>
              </w:rPr>
              <w:t xml:space="preserve"> </w:t>
            </w:r>
            <w:r w:rsidRPr="00607869">
              <w:rPr>
                <w:rFonts w:ascii="Arial Narrow" w:hAnsi="Arial Narrow"/>
                <w:b/>
              </w:rPr>
              <w:t>copies</w:t>
            </w:r>
            <w:r w:rsidRPr="00607869">
              <w:rPr>
                <w:rFonts w:ascii="Arial Narrow" w:hAnsi="Arial Narrow"/>
                <w:b/>
                <w:spacing w:val="-8"/>
              </w:rPr>
              <w:t xml:space="preserve"> </w:t>
            </w:r>
            <w:r w:rsidRPr="00607869">
              <w:rPr>
                <w:rFonts w:ascii="Arial Narrow" w:hAnsi="Arial Narrow"/>
                <w:b/>
              </w:rPr>
              <w:t>certifiées</w:t>
            </w:r>
            <w:r w:rsidRPr="00607869">
              <w:rPr>
                <w:rFonts w:ascii="Arial Narrow" w:hAnsi="Arial Narrow"/>
                <w:b/>
                <w:spacing w:val="-8"/>
              </w:rPr>
              <w:t xml:space="preserve"> </w:t>
            </w:r>
            <w:r w:rsidRPr="00607869">
              <w:rPr>
                <w:rFonts w:ascii="Arial Narrow" w:hAnsi="Arial Narrow"/>
                <w:b/>
              </w:rPr>
              <w:t>conformes</w:t>
            </w:r>
            <w:r w:rsidRPr="00607869">
              <w:rPr>
                <w:rFonts w:ascii="Arial Narrow" w:hAnsi="Arial Narrow"/>
                <w:b/>
                <w:spacing w:val="-8"/>
              </w:rPr>
              <w:t xml:space="preserve"> </w:t>
            </w:r>
            <w:r w:rsidRPr="00607869">
              <w:rPr>
                <w:rFonts w:ascii="Arial Narrow" w:hAnsi="Arial Narrow"/>
                <w:b/>
              </w:rPr>
              <w:t>par</w:t>
            </w:r>
            <w:r w:rsidRPr="00607869">
              <w:rPr>
                <w:rFonts w:ascii="Arial Narrow" w:hAnsi="Arial Narrow"/>
                <w:b/>
                <w:spacing w:val="-8"/>
              </w:rPr>
              <w:t xml:space="preserve"> </w:t>
            </w:r>
            <w:r w:rsidRPr="00607869">
              <w:rPr>
                <w:rFonts w:ascii="Arial Narrow" w:hAnsi="Arial Narrow"/>
                <w:b/>
              </w:rPr>
              <w:t xml:space="preserve">le </w:t>
            </w:r>
            <w:r w:rsidRPr="00607869">
              <w:rPr>
                <w:rFonts w:ascii="Arial Narrow" w:hAnsi="Arial Narrow"/>
                <w:b/>
                <w:spacing w:val="1"/>
              </w:rPr>
              <w:t>servic</w:t>
            </w:r>
            <w:r w:rsidRPr="00607869">
              <w:rPr>
                <w:rFonts w:ascii="Arial Narrow" w:hAnsi="Arial Narrow"/>
                <w:b/>
              </w:rPr>
              <w:t xml:space="preserve">e </w:t>
            </w:r>
            <w:r w:rsidRPr="00607869">
              <w:rPr>
                <w:rFonts w:ascii="Arial Narrow" w:hAnsi="Arial Narrow"/>
                <w:b/>
                <w:spacing w:val="1"/>
              </w:rPr>
              <w:t>émetteu</w:t>
            </w:r>
            <w:r w:rsidRPr="00607869">
              <w:rPr>
                <w:rFonts w:ascii="Arial Narrow" w:hAnsi="Arial Narrow"/>
                <w:b/>
              </w:rPr>
              <w:t>r ou l’Autorité Administrative compétente</w:t>
            </w:r>
            <w:r w:rsidRPr="00607869">
              <w:rPr>
                <w:rFonts w:ascii="Arial Narrow" w:hAnsi="Arial Narrow"/>
                <w:b/>
                <w:strike/>
              </w:rPr>
              <w:t>,</w:t>
            </w:r>
            <w:r w:rsidRPr="00607869">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607869">
              <w:rPr>
                <w:rFonts w:ascii="Arial Narrow" w:hAnsi="Arial Narrow"/>
                <w:b/>
                <w:spacing w:val="2"/>
              </w:rPr>
              <w:t xml:space="preserve"> limite originelle d’ouverture des offres </w:t>
            </w:r>
            <w:r w:rsidRPr="00607869">
              <w:rPr>
                <w:rFonts w:ascii="Arial Narrow" w:hAnsi="Arial Narrow"/>
                <w:b/>
              </w:rPr>
              <w:t>ou</w:t>
            </w:r>
            <w:r w:rsidRPr="00607869">
              <w:rPr>
                <w:rFonts w:ascii="Arial Narrow" w:hAnsi="Arial Narrow"/>
                <w:b/>
                <w:spacing w:val="1"/>
              </w:rPr>
              <w:t xml:space="preserve"> </w:t>
            </w:r>
            <w:r w:rsidRPr="00607869">
              <w:rPr>
                <w:rFonts w:ascii="Arial Narrow" w:hAnsi="Arial Narrow"/>
                <w:b/>
              </w:rPr>
              <w:t>avoir</w:t>
            </w:r>
            <w:r w:rsidRPr="00607869">
              <w:rPr>
                <w:rFonts w:ascii="Arial Narrow" w:hAnsi="Arial Narrow"/>
                <w:b/>
                <w:spacing w:val="1"/>
              </w:rPr>
              <w:t xml:space="preserve"> </w:t>
            </w:r>
            <w:r w:rsidRPr="00607869">
              <w:rPr>
                <w:rFonts w:ascii="Arial Narrow" w:hAnsi="Arial Narrow"/>
                <w:b/>
              </w:rPr>
              <w:t>été</w:t>
            </w:r>
            <w:r w:rsidRPr="00607869">
              <w:rPr>
                <w:rFonts w:ascii="Arial Narrow" w:hAnsi="Arial Narrow"/>
                <w:b/>
                <w:spacing w:val="1"/>
              </w:rPr>
              <w:t xml:space="preserve"> </w:t>
            </w:r>
            <w:r w:rsidRPr="00607869">
              <w:rPr>
                <w:rFonts w:ascii="Arial Narrow" w:hAnsi="Arial Narrow"/>
                <w:b/>
              </w:rPr>
              <w:t>établies</w:t>
            </w:r>
            <w:r w:rsidRPr="00607869">
              <w:rPr>
                <w:rFonts w:ascii="Arial Narrow" w:hAnsi="Arial Narrow"/>
                <w:b/>
                <w:spacing w:val="1"/>
              </w:rPr>
              <w:t xml:space="preserve"> </w:t>
            </w:r>
            <w:r w:rsidRPr="00607869">
              <w:rPr>
                <w:rFonts w:ascii="Arial Narrow" w:hAnsi="Arial Narrow"/>
                <w:b/>
              </w:rPr>
              <w:t>postérieurement</w:t>
            </w:r>
            <w:r w:rsidRPr="00607869">
              <w:rPr>
                <w:rFonts w:ascii="Arial Narrow" w:hAnsi="Arial Narrow"/>
                <w:b/>
                <w:spacing w:val="1"/>
              </w:rPr>
              <w:t xml:space="preserve"> </w:t>
            </w:r>
            <w:r w:rsidRPr="00607869">
              <w:rPr>
                <w:rFonts w:ascii="Arial Narrow" w:hAnsi="Arial Narrow"/>
                <w:b/>
              </w:rPr>
              <w:t>à</w:t>
            </w:r>
            <w:r w:rsidRPr="00607869">
              <w:rPr>
                <w:rFonts w:ascii="Arial Narrow" w:hAnsi="Arial Narrow"/>
                <w:b/>
                <w:spacing w:val="1"/>
              </w:rPr>
              <w:t xml:space="preserve"> </w:t>
            </w:r>
            <w:r w:rsidRPr="00607869">
              <w:rPr>
                <w:rFonts w:ascii="Arial Narrow" w:hAnsi="Arial Narrow"/>
                <w:b/>
              </w:rPr>
              <w:t>la date</w:t>
            </w:r>
            <w:r w:rsidRPr="00607869">
              <w:rPr>
                <w:rFonts w:ascii="Arial Narrow" w:hAnsi="Arial Narrow"/>
                <w:b/>
                <w:spacing w:val="6"/>
              </w:rPr>
              <w:t xml:space="preserve"> </w:t>
            </w:r>
            <w:r w:rsidRPr="00607869">
              <w:rPr>
                <w:rFonts w:ascii="Arial Narrow" w:hAnsi="Arial Narrow"/>
                <w:b/>
              </w:rPr>
              <w:t>de</w:t>
            </w:r>
            <w:r w:rsidRPr="00607869">
              <w:rPr>
                <w:rFonts w:ascii="Arial Narrow" w:hAnsi="Arial Narrow"/>
                <w:b/>
                <w:spacing w:val="6"/>
              </w:rPr>
              <w:t xml:space="preserve"> </w:t>
            </w:r>
            <w:r w:rsidRPr="00607869">
              <w:rPr>
                <w:rFonts w:ascii="Arial Narrow" w:hAnsi="Arial Narrow"/>
                <w:b/>
              </w:rPr>
              <w:t>signature</w:t>
            </w:r>
            <w:r w:rsidRPr="00607869">
              <w:rPr>
                <w:rFonts w:ascii="Arial Narrow" w:hAnsi="Arial Narrow"/>
                <w:b/>
                <w:spacing w:val="6"/>
              </w:rPr>
              <w:t xml:space="preserve"> </w:t>
            </w:r>
            <w:r w:rsidRPr="00607869">
              <w:rPr>
                <w:rFonts w:ascii="Arial Narrow" w:hAnsi="Arial Narrow"/>
                <w:b/>
              </w:rPr>
              <w:t>de</w:t>
            </w:r>
            <w:r w:rsidRPr="00607869">
              <w:rPr>
                <w:rFonts w:ascii="Arial Narrow" w:hAnsi="Arial Narrow"/>
                <w:b/>
                <w:spacing w:val="6"/>
              </w:rPr>
              <w:t xml:space="preserve"> </w:t>
            </w:r>
            <w:r w:rsidRPr="00607869">
              <w:rPr>
                <w:rFonts w:ascii="Arial Narrow" w:hAnsi="Arial Narrow"/>
                <w:b/>
              </w:rPr>
              <w:t>l’Avis</w:t>
            </w:r>
            <w:r w:rsidRPr="00607869">
              <w:rPr>
                <w:rFonts w:ascii="Arial Narrow" w:hAnsi="Arial Narrow"/>
                <w:b/>
                <w:spacing w:val="6"/>
              </w:rPr>
              <w:t xml:space="preserve"> </w:t>
            </w:r>
            <w:r w:rsidRPr="00607869">
              <w:rPr>
                <w:rFonts w:ascii="Arial Narrow" w:hAnsi="Arial Narrow"/>
                <w:b/>
              </w:rPr>
              <w:t>d’Appel</w:t>
            </w:r>
            <w:r w:rsidRPr="00607869">
              <w:rPr>
                <w:rFonts w:ascii="Arial Narrow" w:hAnsi="Arial Narrow"/>
                <w:b/>
                <w:spacing w:val="6"/>
              </w:rPr>
              <w:t xml:space="preserve"> </w:t>
            </w:r>
            <w:r w:rsidRPr="00607869">
              <w:rPr>
                <w:rFonts w:ascii="Arial Narrow" w:hAnsi="Arial Narrow"/>
                <w:b/>
              </w:rPr>
              <w:t>d’Offres.</w:t>
            </w:r>
          </w:p>
          <w:p w:rsidR="00B65E6E" w:rsidRPr="00607869" w:rsidRDefault="00B65E6E" w:rsidP="00B65E6E">
            <w:pPr>
              <w:widowControl w:val="0"/>
              <w:autoSpaceDE w:val="0"/>
              <w:spacing w:line="360" w:lineRule="auto"/>
              <w:ind w:right="81"/>
              <w:jc w:val="both"/>
              <w:rPr>
                <w:rFonts w:ascii="Arial Narrow" w:hAnsi="Arial Narrow"/>
                <w:w w:val="110"/>
              </w:rPr>
            </w:pPr>
            <w:r w:rsidRPr="00607869">
              <w:rPr>
                <w:rFonts w:ascii="Arial Narrow" w:hAnsi="Arial Narrow"/>
                <w:w w:val="110"/>
              </w:rPr>
              <w:lastRenderedPageBreak/>
              <w:t>En</w:t>
            </w:r>
            <w:r w:rsidRPr="00607869">
              <w:rPr>
                <w:rFonts w:ascii="Arial Narrow" w:hAnsi="Arial Narrow"/>
                <w:spacing w:val="-5"/>
                <w:w w:val="110"/>
              </w:rPr>
              <w:t xml:space="preserve"> </w:t>
            </w:r>
            <w:r w:rsidRPr="00607869">
              <w:rPr>
                <w:rFonts w:ascii="Arial Narrow" w:hAnsi="Arial Narrow"/>
                <w:w w:val="110"/>
              </w:rPr>
              <w:t>cas</w:t>
            </w:r>
            <w:r w:rsidRPr="00607869">
              <w:rPr>
                <w:rFonts w:ascii="Arial Narrow" w:hAnsi="Arial Narrow"/>
                <w:spacing w:val="-5"/>
                <w:w w:val="110"/>
              </w:rPr>
              <w:t xml:space="preserve"> </w:t>
            </w:r>
            <w:r w:rsidRPr="00607869">
              <w:rPr>
                <w:rFonts w:ascii="Arial Narrow" w:hAnsi="Arial Narrow"/>
                <w:w w:val="110"/>
              </w:rPr>
              <w:t>d’absence</w:t>
            </w:r>
            <w:r w:rsidRPr="00607869">
              <w:rPr>
                <w:rFonts w:ascii="Arial Narrow" w:hAnsi="Arial Narrow"/>
                <w:spacing w:val="-5"/>
                <w:w w:val="110"/>
              </w:rPr>
              <w:t xml:space="preserve"> </w:t>
            </w:r>
            <w:r w:rsidRPr="00607869">
              <w:rPr>
                <w:rFonts w:ascii="Arial Narrow" w:hAnsi="Arial Narrow"/>
                <w:w w:val="110"/>
              </w:rPr>
              <w:t>ou</w:t>
            </w:r>
            <w:r w:rsidRPr="00607869">
              <w:rPr>
                <w:rFonts w:ascii="Arial Narrow" w:hAnsi="Arial Narrow"/>
                <w:spacing w:val="-5"/>
                <w:w w:val="110"/>
              </w:rPr>
              <w:t xml:space="preserve"> </w:t>
            </w:r>
            <w:r w:rsidRPr="00607869">
              <w:rPr>
                <w:rFonts w:ascii="Arial Narrow" w:hAnsi="Arial Narrow"/>
                <w:w w:val="110"/>
              </w:rPr>
              <w:t>de</w:t>
            </w:r>
            <w:r w:rsidRPr="00607869">
              <w:rPr>
                <w:rFonts w:ascii="Arial Narrow" w:hAnsi="Arial Narrow"/>
                <w:spacing w:val="-5"/>
                <w:w w:val="110"/>
              </w:rPr>
              <w:t xml:space="preserve"> </w:t>
            </w:r>
            <w:r w:rsidRPr="00607869">
              <w:rPr>
                <w:rFonts w:ascii="Arial Narrow" w:hAnsi="Arial Narrow"/>
                <w:spacing w:val="-3"/>
                <w:w w:val="110"/>
              </w:rPr>
              <w:t>non-conformité</w:t>
            </w:r>
            <w:r w:rsidRPr="00607869">
              <w:rPr>
                <w:rFonts w:ascii="Arial Narrow" w:hAnsi="Arial Narrow"/>
                <w:spacing w:val="-5"/>
                <w:w w:val="110"/>
              </w:rPr>
              <w:t xml:space="preserve"> </w:t>
            </w:r>
            <w:r w:rsidRPr="00607869">
              <w:rPr>
                <w:rFonts w:ascii="Arial Narrow" w:hAnsi="Arial Narrow"/>
                <w:w w:val="110"/>
              </w:rPr>
              <w:t>d’une</w:t>
            </w:r>
            <w:r w:rsidRPr="00607869">
              <w:rPr>
                <w:rFonts w:ascii="Arial Narrow" w:hAnsi="Arial Narrow"/>
                <w:spacing w:val="-5"/>
                <w:w w:val="110"/>
              </w:rPr>
              <w:t xml:space="preserve"> </w:t>
            </w:r>
            <w:r w:rsidRPr="00607869">
              <w:rPr>
                <w:rFonts w:ascii="Arial Narrow" w:hAnsi="Arial Narrow"/>
                <w:w w:val="110"/>
              </w:rPr>
              <w:t>pièce</w:t>
            </w:r>
            <w:r w:rsidRPr="00607869">
              <w:rPr>
                <w:rFonts w:ascii="Arial Narrow" w:hAnsi="Arial Narrow"/>
                <w:spacing w:val="-5"/>
                <w:w w:val="110"/>
              </w:rPr>
              <w:t xml:space="preserve"> </w:t>
            </w:r>
            <w:r w:rsidRPr="00607869">
              <w:rPr>
                <w:rFonts w:ascii="Arial Narrow" w:hAnsi="Arial Narrow"/>
                <w:w w:val="110"/>
              </w:rPr>
              <w:t>du</w:t>
            </w:r>
            <w:r w:rsidRPr="00607869">
              <w:rPr>
                <w:rFonts w:ascii="Arial Narrow" w:hAnsi="Arial Narrow"/>
                <w:spacing w:val="-5"/>
                <w:w w:val="110"/>
              </w:rPr>
              <w:t xml:space="preserve"> </w:t>
            </w:r>
            <w:r w:rsidRPr="00607869">
              <w:rPr>
                <w:rFonts w:ascii="Arial Narrow" w:hAnsi="Arial Narrow"/>
                <w:w w:val="110"/>
              </w:rPr>
              <w:t xml:space="preserve">dossier </w:t>
            </w:r>
            <w:r w:rsidRPr="00607869">
              <w:rPr>
                <w:rFonts w:ascii="Arial Narrow" w:hAnsi="Arial Narrow"/>
                <w:spacing w:val="-3"/>
                <w:w w:val="110"/>
              </w:rPr>
              <w:t xml:space="preserve">administratif </w:t>
            </w:r>
            <w:r w:rsidRPr="00607869">
              <w:rPr>
                <w:rFonts w:ascii="Arial Narrow" w:hAnsi="Arial Narrow"/>
                <w:w w:val="110"/>
              </w:rPr>
              <w:t xml:space="preserve">lors de </w:t>
            </w:r>
            <w:r w:rsidRPr="00607869">
              <w:rPr>
                <w:rFonts w:ascii="Arial Narrow" w:hAnsi="Arial Narrow"/>
                <w:spacing w:val="-3"/>
                <w:w w:val="110"/>
              </w:rPr>
              <w:t xml:space="preserve">l’ouverture </w:t>
            </w:r>
            <w:r w:rsidRPr="00607869">
              <w:rPr>
                <w:rFonts w:ascii="Arial Narrow" w:hAnsi="Arial Narrow"/>
                <w:w w:val="110"/>
              </w:rPr>
              <w:t xml:space="preserve">des plis, un délai de </w:t>
            </w:r>
            <w:r w:rsidRPr="00607869">
              <w:rPr>
                <w:rFonts w:ascii="Arial Narrow" w:hAnsi="Arial Narrow"/>
                <w:spacing w:val="-3"/>
                <w:w w:val="110"/>
              </w:rPr>
              <w:t>quarante-huit heures</w:t>
            </w:r>
            <w:r w:rsidRPr="00607869">
              <w:rPr>
                <w:rFonts w:ascii="Arial Narrow" w:hAnsi="Arial Narrow"/>
                <w:spacing w:val="-15"/>
                <w:w w:val="110"/>
              </w:rPr>
              <w:t xml:space="preserve"> </w:t>
            </w:r>
            <w:r w:rsidRPr="00607869">
              <w:rPr>
                <w:rFonts w:ascii="Arial Narrow" w:hAnsi="Arial Narrow"/>
                <w:spacing w:val="-2"/>
                <w:w w:val="110"/>
              </w:rPr>
              <w:t>est</w:t>
            </w:r>
            <w:r w:rsidRPr="00607869">
              <w:rPr>
                <w:rFonts w:ascii="Arial Narrow" w:hAnsi="Arial Narrow"/>
                <w:spacing w:val="-15"/>
                <w:w w:val="110"/>
              </w:rPr>
              <w:t xml:space="preserve"> </w:t>
            </w:r>
            <w:r w:rsidRPr="00607869">
              <w:rPr>
                <w:rFonts w:ascii="Arial Narrow" w:hAnsi="Arial Narrow"/>
                <w:spacing w:val="-4"/>
                <w:w w:val="110"/>
              </w:rPr>
              <w:t>accordé</w:t>
            </w:r>
            <w:r w:rsidRPr="00607869">
              <w:rPr>
                <w:rFonts w:ascii="Arial Narrow" w:hAnsi="Arial Narrow"/>
                <w:spacing w:val="-15"/>
                <w:w w:val="110"/>
              </w:rPr>
              <w:t xml:space="preserve"> </w:t>
            </w:r>
            <w:r w:rsidRPr="00607869">
              <w:rPr>
                <w:rFonts w:ascii="Arial Narrow" w:hAnsi="Arial Narrow"/>
                <w:w w:val="110"/>
              </w:rPr>
              <w:t>aux</w:t>
            </w:r>
            <w:r w:rsidRPr="00607869">
              <w:rPr>
                <w:rFonts w:ascii="Arial Narrow" w:hAnsi="Arial Narrow"/>
                <w:spacing w:val="-15"/>
                <w:w w:val="110"/>
              </w:rPr>
              <w:t xml:space="preserve"> </w:t>
            </w:r>
            <w:r w:rsidRPr="00607869">
              <w:rPr>
                <w:rFonts w:ascii="Arial Narrow" w:hAnsi="Arial Narrow"/>
                <w:spacing w:val="-3"/>
                <w:w w:val="110"/>
              </w:rPr>
              <w:t>soumissionnaires</w:t>
            </w:r>
            <w:r w:rsidRPr="00607869">
              <w:rPr>
                <w:rFonts w:ascii="Arial Narrow" w:hAnsi="Arial Narrow"/>
                <w:spacing w:val="-15"/>
                <w:w w:val="110"/>
              </w:rPr>
              <w:t xml:space="preserve"> </w:t>
            </w:r>
            <w:r w:rsidRPr="00607869">
              <w:rPr>
                <w:rFonts w:ascii="Arial Narrow" w:hAnsi="Arial Narrow"/>
                <w:spacing w:val="-3"/>
                <w:w w:val="110"/>
              </w:rPr>
              <w:t>concernés</w:t>
            </w:r>
            <w:r w:rsidRPr="00607869">
              <w:rPr>
                <w:rFonts w:ascii="Arial Narrow" w:hAnsi="Arial Narrow"/>
                <w:spacing w:val="-15"/>
                <w:w w:val="110"/>
              </w:rPr>
              <w:t xml:space="preserve"> </w:t>
            </w:r>
            <w:r w:rsidRPr="00607869">
              <w:rPr>
                <w:rFonts w:ascii="Arial Narrow" w:hAnsi="Arial Narrow"/>
                <w:w w:val="110"/>
              </w:rPr>
              <w:t>pour</w:t>
            </w:r>
            <w:r w:rsidRPr="00607869">
              <w:rPr>
                <w:rFonts w:ascii="Arial Narrow" w:hAnsi="Arial Narrow"/>
                <w:spacing w:val="-15"/>
                <w:w w:val="110"/>
              </w:rPr>
              <w:t xml:space="preserve"> </w:t>
            </w:r>
            <w:r w:rsidRPr="00607869">
              <w:rPr>
                <w:rFonts w:ascii="Arial Narrow" w:hAnsi="Arial Narrow"/>
                <w:spacing w:val="-3"/>
                <w:w w:val="110"/>
              </w:rPr>
              <w:t>produire</w:t>
            </w:r>
            <w:r w:rsidRPr="00607869">
              <w:rPr>
                <w:rFonts w:ascii="Arial Narrow" w:hAnsi="Arial Narrow"/>
                <w:spacing w:val="-15"/>
                <w:w w:val="110"/>
              </w:rPr>
              <w:t xml:space="preserve"> </w:t>
            </w:r>
            <w:r w:rsidRPr="00607869">
              <w:rPr>
                <w:rFonts w:ascii="Arial Narrow" w:hAnsi="Arial Narrow"/>
                <w:w w:val="110"/>
              </w:rPr>
              <w:t xml:space="preserve">ou </w:t>
            </w:r>
            <w:r w:rsidRPr="00607869">
              <w:rPr>
                <w:rFonts w:ascii="Arial Narrow" w:hAnsi="Arial Narrow"/>
                <w:spacing w:val="-3"/>
                <w:w w:val="110"/>
              </w:rPr>
              <w:t>remplacer</w:t>
            </w:r>
            <w:r w:rsidRPr="00607869">
              <w:rPr>
                <w:rFonts w:ascii="Arial Narrow" w:hAnsi="Arial Narrow"/>
                <w:spacing w:val="-25"/>
                <w:w w:val="110"/>
              </w:rPr>
              <w:t xml:space="preserve"> </w:t>
            </w:r>
            <w:r w:rsidRPr="00607869">
              <w:rPr>
                <w:rFonts w:ascii="Arial Narrow" w:hAnsi="Arial Narrow"/>
                <w:w w:val="110"/>
              </w:rPr>
              <w:t>la</w:t>
            </w:r>
            <w:r w:rsidRPr="00607869">
              <w:rPr>
                <w:rFonts w:ascii="Arial Narrow" w:hAnsi="Arial Narrow"/>
                <w:spacing w:val="-25"/>
                <w:w w:val="110"/>
              </w:rPr>
              <w:t xml:space="preserve"> </w:t>
            </w:r>
            <w:r w:rsidRPr="00607869">
              <w:rPr>
                <w:rFonts w:ascii="Arial Narrow" w:hAnsi="Arial Narrow"/>
                <w:w w:val="110"/>
              </w:rPr>
              <w:t>pièce</w:t>
            </w:r>
            <w:r w:rsidRPr="00607869">
              <w:rPr>
                <w:rFonts w:ascii="Arial Narrow" w:hAnsi="Arial Narrow"/>
                <w:spacing w:val="-25"/>
                <w:w w:val="110"/>
              </w:rPr>
              <w:t xml:space="preserve"> </w:t>
            </w:r>
            <w:r w:rsidRPr="00607869">
              <w:rPr>
                <w:rFonts w:ascii="Arial Narrow" w:hAnsi="Arial Narrow"/>
                <w:w w:val="110"/>
              </w:rPr>
              <w:t>en</w:t>
            </w:r>
            <w:r w:rsidRPr="00607869">
              <w:rPr>
                <w:rFonts w:ascii="Arial Narrow" w:hAnsi="Arial Narrow"/>
                <w:spacing w:val="-25"/>
                <w:w w:val="110"/>
              </w:rPr>
              <w:t xml:space="preserve"> </w:t>
            </w:r>
            <w:r w:rsidRPr="00607869">
              <w:rPr>
                <w:rFonts w:ascii="Arial Narrow" w:hAnsi="Arial Narrow"/>
                <w:w w:val="110"/>
              </w:rPr>
              <w:t>question.</w:t>
            </w:r>
          </w:p>
          <w:p w:rsidR="00B65E6E" w:rsidRPr="00607869" w:rsidRDefault="00B65E6E" w:rsidP="00B65E6E">
            <w:pPr>
              <w:widowControl w:val="0"/>
              <w:autoSpaceDE w:val="0"/>
              <w:spacing w:line="360" w:lineRule="auto"/>
              <w:ind w:right="81"/>
              <w:jc w:val="both"/>
              <w:rPr>
                <w:rFonts w:ascii="Arial Narrow" w:hAnsi="Arial Narrow"/>
                <w:w w:val="110"/>
              </w:rPr>
            </w:pPr>
            <w:r w:rsidRPr="00607869">
              <w:rPr>
                <w:rFonts w:ascii="Arial Narrow" w:hAnsi="Arial Narrow"/>
                <w:w w:val="110"/>
              </w:rPr>
              <w:t>Est déclarée irrecevable et rejetée par la Commission de Passation des Marchés :</w:t>
            </w:r>
          </w:p>
          <w:p w:rsidR="00B65E6E" w:rsidRPr="00607869" w:rsidRDefault="00B65E6E" w:rsidP="009A0373">
            <w:pPr>
              <w:pStyle w:val="Paragraphedeliste"/>
              <w:widowControl w:val="0"/>
              <w:numPr>
                <w:ilvl w:val="0"/>
                <w:numId w:val="31"/>
              </w:numPr>
              <w:autoSpaceDE w:val="0"/>
              <w:spacing w:line="360" w:lineRule="auto"/>
              <w:ind w:right="81"/>
              <w:contextualSpacing w:val="0"/>
              <w:jc w:val="both"/>
              <w:rPr>
                <w:rFonts w:ascii="Arial Narrow" w:hAnsi="Arial Narrow"/>
                <w:w w:val="110"/>
              </w:rPr>
            </w:pPr>
            <w:r w:rsidRPr="00607869">
              <w:rPr>
                <w:rFonts w:ascii="Arial Narrow" w:hAnsi="Arial Narrow"/>
                <w:w w:val="110"/>
              </w:rPr>
              <w:t xml:space="preserve">Toute offre produite en nombre insuffisant ou uniquement en copies pour la soumission physique, </w:t>
            </w:r>
          </w:p>
          <w:p w:rsidR="00B65E6E" w:rsidRPr="00607869" w:rsidRDefault="00B65E6E" w:rsidP="009A0373">
            <w:pPr>
              <w:pStyle w:val="Paragraphedeliste"/>
              <w:widowControl w:val="0"/>
              <w:numPr>
                <w:ilvl w:val="0"/>
                <w:numId w:val="31"/>
              </w:numPr>
              <w:autoSpaceDE w:val="0"/>
              <w:spacing w:line="360" w:lineRule="auto"/>
              <w:ind w:right="81"/>
              <w:contextualSpacing w:val="0"/>
              <w:jc w:val="both"/>
              <w:rPr>
                <w:rFonts w:ascii="Arial Narrow" w:hAnsi="Arial Narrow"/>
                <w:w w:val="110"/>
              </w:rPr>
            </w:pPr>
            <w:r w:rsidRPr="00607869">
              <w:rPr>
                <w:rFonts w:ascii="Arial Narrow" w:hAnsi="Arial Narrow"/>
                <w:w w:val="110"/>
              </w:rPr>
              <w:t>Les plis portant les indications sur l’identité des soumissionnaires ;</w:t>
            </w:r>
          </w:p>
          <w:p w:rsidR="00B65E6E" w:rsidRPr="00607869" w:rsidRDefault="00B65E6E" w:rsidP="009A0373">
            <w:pPr>
              <w:pStyle w:val="Paragraphedeliste"/>
              <w:widowControl w:val="0"/>
              <w:numPr>
                <w:ilvl w:val="0"/>
                <w:numId w:val="31"/>
              </w:numPr>
              <w:autoSpaceDE w:val="0"/>
              <w:spacing w:line="360" w:lineRule="auto"/>
              <w:ind w:right="81"/>
              <w:contextualSpacing w:val="0"/>
              <w:jc w:val="both"/>
              <w:rPr>
                <w:rFonts w:ascii="Arial Narrow" w:hAnsi="Arial Narrow"/>
                <w:w w:val="110"/>
              </w:rPr>
            </w:pPr>
            <w:r w:rsidRPr="00607869">
              <w:rPr>
                <w:rFonts w:ascii="Arial Narrow" w:hAnsi="Arial Narrow"/>
                <w:w w:val="110"/>
              </w:rPr>
              <w:t xml:space="preserve"> Les plis parvenus postérieurement aux dates et heures limites de dépôt ; </w:t>
            </w:r>
          </w:p>
          <w:p w:rsidR="00B65E6E" w:rsidRPr="00607869" w:rsidRDefault="00B65E6E" w:rsidP="009A0373">
            <w:pPr>
              <w:pStyle w:val="Paragraphedeliste"/>
              <w:widowControl w:val="0"/>
              <w:numPr>
                <w:ilvl w:val="0"/>
                <w:numId w:val="31"/>
              </w:numPr>
              <w:autoSpaceDE w:val="0"/>
              <w:spacing w:line="360" w:lineRule="auto"/>
              <w:ind w:right="81"/>
              <w:contextualSpacing w:val="0"/>
              <w:jc w:val="both"/>
              <w:rPr>
                <w:rFonts w:ascii="Arial Narrow" w:hAnsi="Arial Narrow"/>
                <w:w w:val="110"/>
              </w:rPr>
            </w:pPr>
            <w:r w:rsidRPr="00607869">
              <w:rPr>
                <w:rFonts w:ascii="Arial Narrow" w:hAnsi="Arial Narrow"/>
                <w:w w:val="110"/>
              </w:rPr>
              <w:t xml:space="preserve"> Les plis sans indication de l’identité de l’Appel d’Offres ;</w:t>
            </w:r>
          </w:p>
          <w:p w:rsidR="00B65E6E" w:rsidRPr="00607869" w:rsidRDefault="00B65E6E" w:rsidP="009A0373">
            <w:pPr>
              <w:pStyle w:val="Paragraphedeliste"/>
              <w:widowControl w:val="0"/>
              <w:numPr>
                <w:ilvl w:val="0"/>
                <w:numId w:val="31"/>
              </w:numPr>
              <w:autoSpaceDE w:val="0"/>
              <w:spacing w:line="360" w:lineRule="auto"/>
              <w:ind w:right="81"/>
              <w:contextualSpacing w:val="0"/>
              <w:jc w:val="both"/>
              <w:rPr>
                <w:rFonts w:ascii="Arial Narrow" w:hAnsi="Arial Narrow"/>
                <w:w w:val="110"/>
              </w:rPr>
            </w:pPr>
            <w:r w:rsidRPr="00607869">
              <w:rPr>
                <w:rFonts w:ascii="Arial Narrow" w:hAnsi="Arial Narrow"/>
                <w:w w:val="110"/>
              </w:rPr>
              <w:t xml:space="preserve"> Les plis non-conformes au mode de soumission ;</w:t>
            </w:r>
          </w:p>
          <w:p w:rsidR="00B65E6E" w:rsidRPr="00607869" w:rsidRDefault="00B65E6E" w:rsidP="009A0373">
            <w:pPr>
              <w:pStyle w:val="Paragraphedeliste"/>
              <w:widowControl w:val="0"/>
              <w:numPr>
                <w:ilvl w:val="0"/>
                <w:numId w:val="31"/>
              </w:numPr>
              <w:autoSpaceDE w:val="0"/>
              <w:spacing w:line="360" w:lineRule="auto"/>
              <w:ind w:right="81"/>
              <w:contextualSpacing w:val="0"/>
              <w:jc w:val="both"/>
              <w:rPr>
                <w:rFonts w:ascii="Arial Narrow" w:hAnsi="Arial Narrow"/>
                <w:w w:val="110"/>
              </w:rPr>
            </w:pPr>
            <w:r w:rsidRPr="00607869">
              <w:rPr>
                <w:rFonts w:ascii="Arial Narrow" w:hAnsi="Arial Narrow"/>
                <w:w w:val="110"/>
              </w:rPr>
              <w:t>Toute offre non conforme aux prescriptions du DAO ;</w:t>
            </w:r>
          </w:p>
          <w:p w:rsidR="00B65E6E" w:rsidRPr="00607869" w:rsidRDefault="00B65E6E" w:rsidP="009A0373">
            <w:pPr>
              <w:pStyle w:val="Paragraphedeliste"/>
              <w:widowControl w:val="0"/>
              <w:numPr>
                <w:ilvl w:val="0"/>
                <w:numId w:val="31"/>
              </w:numPr>
              <w:autoSpaceDE w:val="0"/>
              <w:spacing w:line="360" w:lineRule="auto"/>
              <w:ind w:right="81"/>
              <w:contextualSpacing w:val="0"/>
              <w:jc w:val="both"/>
              <w:rPr>
                <w:rFonts w:ascii="Arial Narrow" w:hAnsi="Arial Narrow"/>
                <w:w w:val="110"/>
              </w:rPr>
            </w:pPr>
            <w:r w:rsidRPr="00607869">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B65E6E" w:rsidRPr="00607869" w:rsidRDefault="00B65E6E" w:rsidP="009A0373">
            <w:pPr>
              <w:pStyle w:val="Paragraphedeliste"/>
              <w:widowControl w:val="0"/>
              <w:numPr>
                <w:ilvl w:val="0"/>
                <w:numId w:val="31"/>
              </w:numPr>
              <w:autoSpaceDE w:val="0"/>
              <w:spacing w:line="360" w:lineRule="auto"/>
              <w:contextualSpacing w:val="0"/>
              <w:jc w:val="both"/>
              <w:rPr>
                <w:rFonts w:ascii="Arial Narrow" w:hAnsi="Arial Narrow"/>
              </w:rPr>
            </w:pPr>
            <w:r w:rsidRPr="00607869">
              <w:rPr>
                <w:rFonts w:ascii="Arial Narrow" w:hAnsi="Arial Narrow"/>
                <w:w w:val="110"/>
              </w:rPr>
              <w:t>La Commission de Passation des Marchés établira un procès-verbal de la séance d’ouverture des plis, dont une copie sera remise à tous les soumissionnaires.</w:t>
            </w:r>
          </w:p>
        </w:tc>
      </w:tr>
      <w:tr w:rsidR="00B65E6E" w:rsidRPr="00607869" w:rsidTr="004E2EA7">
        <w:trPr>
          <w:trHeight w:val="848"/>
          <w:jc w:val="center"/>
        </w:trPr>
        <w:tc>
          <w:tcPr>
            <w:tcW w:w="704" w:type="dxa"/>
            <w:vMerge/>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jc w:val="both"/>
              <w:rPr>
                <w:rFonts w:ascii="Arial Narrow" w:hAnsi="Arial Narrow"/>
                <w:i/>
                <w:iCs/>
              </w:rPr>
            </w:pPr>
          </w:p>
        </w:tc>
      </w:tr>
      <w:tr w:rsidR="00B65E6E" w:rsidRPr="00607869" w:rsidTr="004E2EA7">
        <w:trPr>
          <w:trHeight w:val="1786"/>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29</w:t>
            </w:r>
          </w:p>
        </w:tc>
        <w:tc>
          <w:tcPr>
            <w:tcW w:w="9497" w:type="dxa"/>
            <w:shd w:val="clear" w:color="auto" w:fill="auto"/>
            <w:tcMar>
              <w:top w:w="0" w:type="dxa"/>
              <w:left w:w="0" w:type="dxa"/>
              <w:bottom w:w="0" w:type="dxa"/>
              <w:right w:w="0" w:type="dxa"/>
            </w:tcMar>
            <w:vAlign w:val="center"/>
          </w:tcPr>
          <w:p w:rsidR="00B65E6E" w:rsidRPr="00607869" w:rsidRDefault="00B65E6E" w:rsidP="009A0373">
            <w:pPr>
              <w:pStyle w:val="Paragraphedeliste"/>
              <w:numPr>
                <w:ilvl w:val="0"/>
                <w:numId w:val="65"/>
              </w:numPr>
              <w:spacing w:after="60" w:line="360" w:lineRule="auto"/>
              <w:contextualSpacing w:val="0"/>
              <w:jc w:val="both"/>
              <w:rPr>
                <w:rFonts w:ascii="Arial Narrow" w:hAnsi="Arial Narrow"/>
                <w:b/>
                <w:u w:val="single"/>
              </w:rPr>
            </w:pPr>
            <w:r w:rsidRPr="00607869">
              <w:rPr>
                <w:rFonts w:ascii="Arial Narrow" w:hAnsi="Arial Narrow"/>
                <w:b/>
                <w:u w:val="single"/>
              </w:rPr>
              <w:t>Les preuves d’acceptations des conditions de la lettre commande</w:t>
            </w:r>
          </w:p>
          <w:p w:rsidR="00B65E6E" w:rsidRPr="00607869" w:rsidRDefault="00B65E6E" w:rsidP="00B65E6E">
            <w:pPr>
              <w:spacing w:after="60" w:line="360" w:lineRule="auto"/>
              <w:jc w:val="both"/>
              <w:rPr>
                <w:rFonts w:ascii="Arial Narrow" w:hAnsi="Arial Narrow"/>
                <w:sz w:val="22"/>
                <w:szCs w:val="22"/>
              </w:rPr>
            </w:pPr>
            <w:r w:rsidRPr="00607869">
              <w:rPr>
                <w:rFonts w:ascii="Arial Narrow" w:hAnsi="Arial Narrow"/>
                <w:sz w:val="22"/>
                <w:szCs w:val="22"/>
              </w:rPr>
              <w:t xml:space="preserve">Les soumissionnaires devront présenter les copies dûment paraphées et signées avec la mention « lu et approuvé », des documents à caractères administratif et technique régissant la lettre commande ci-après : </w:t>
            </w:r>
          </w:p>
          <w:p w:rsidR="00B65E6E" w:rsidRPr="00607869" w:rsidRDefault="00B65E6E" w:rsidP="009A0373">
            <w:pPr>
              <w:numPr>
                <w:ilvl w:val="0"/>
                <w:numId w:val="65"/>
              </w:numPr>
              <w:spacing w:after="60" w:line="360" w:lineRule="auto"/>
              <w:jc w:val="both"/>
              <w:rPr>
                <w:rFonts w:ascii="Arial Narrow" w:hAnsi="Arial Narrow"/>
                <w:sz w:val="22"/>
                <w:szCs w:val="22"/>
              </w:rPr>
            </w:pPr>
            <w:r w:rsidRPr="00607869">
              <w:rPr>
                <w:rFonts w:ascii="Arial Narrow" w:hAnsi="Arial Narrow"/>
                <w:sz w:val="22"/>
                <w:szCs w:val="22"/>
              </w:rPr>
              <w:t>Le Cahier des Clauses Administratives Particulières (CCAP) ;</w:t>
            </w:r>
          </w:p>
          <w:p w:rsidR="00B65E6E" w:rsidRPr="00607869" w:rsidRDefault="00B65E6E" w:rsidP="009A0373">
            <w:pPr>
              <w:numPr>
                <w:ilvl w:val="0"/>
                <w:numId w:val="65"/>
              </w:numPr>
              <w:spacing w:after="60" w:line="360" w:lineRule="auto"/>
              <w:jc w:val="both"/>
              <w:rPr>
                <w:rFonts w:ascii="Arial Narrow" w:hAnsi="Arial Narrow"/>
                <w:sz w:val="22"/>
                <w:szCs w:val="22"/>
              </w:rPr>
            </w:pPr>
            <w:r w:rsidRPr="00607869">
              <w:rPr>
                <w:rFonts w:ascii="Arial Narrow" w:hAnsi="Arial Narrow"/>
                <w:sz w:val="22"/>
                <w:szCs w:val="22"/>
              </w:rPr>
              <w:t>Les Cahiers des Clauses Techniques Particulières (CCTP).</w:t>
            </w:r>
          </w:p>
          <w:p w:rsidR="00B65E6E" w:rsidRPr="00607869" w:rsidRDefault="00B65E6E" w:rsidP="00B65E6E">
            <w:pPr>
              <w:widowControl w:val="0"/>
              <w:autoSpaceDE w:val="0"/>
              <w:adjustRightInd w:val="0"/>
              <w:spacing w:before="17" w:line="360" w:lineRule="auto"/>
              <w:rPr>
                <w:rFonts w:ascii="Arial Narrow" w:hAnsi="Arial Narrow"/>
                <w:b/>
                <w:bCs/>
                <w:i/>
                <w:iCs/>
                <w:sz w:val="20"/>
                <w:szCs w:val="20"/>
              </w:rPr>
            </w:pPr>
          </w:p>
        </w:tc>
      </w:tr>
      <w:tr w:rsidR="00B65E6E" w:rsidRPr="00607869" w:rsidTr="004E2EA7">
        <w:trPr>
          <w:trHeight w:val="1126"/>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31.2.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La monnaie retenue pour la conversion en une seule monnaie est le franc CFA, la source du taux de change étant la Banque des Etats de l’Afrique Centrale (BEAC).</w:t>
            </w:r>
          </w:p>
        </w:tc>
      </w:tr>
      <w:tr w:rsidR="00B65E6E" w:rsidRPr="00607869" w:rsidTr="004E2EA7">
        <w:trPr>
          <w:trHeight w:hRule="exact" w:val="753"/>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32.2.(e)</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Le délai d’exécution sera évalué comme suit : </w:t>
            </w:r>
            <w:r w:rsidRPr="00607869">
              <w:rPr>
                <w:rFonts w:ascii="Arial Narrow" w:hAnsi="Arial Narrow"/>
                <w:b/>
                <w:bCs/>
              </w:rPr>
              <w:t>NEANT</w:t>
            </w:r>
          </w:p>
        </w:tc>
      </w:tr>
      <w:tr w:rsidR="00B65E6E" w:rsidRPr="00607869" w:rsidTr="004E2EA7">
        <w:trPr>
          <w:trHeight w:hRule="exact" w:val="692"/>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lastRenderedPageBreak/>
              <w:t>32.2(g).</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La méthode d’évaluation des variantes techniques est la suivante :</w:t>
            </w:r>
            <w:r w:rsidRPr="00607869">
              <w:rPr>
                <w:rFonts w:ascii="Arial Narrow" w:hAnsi="Arial Narrow"/>
                <w:b/>
                <w:bCs/>
              </w:rPr>
              <w:t xml:space="preserve"> NEANT</w:t>
            </w:r>
          </w:p>
        </w:tc>
      </w:tr>
      <w:tr w:rsidR="00B65E6E" w:rsidRPr="00607869" w:rsidTr="004E2EA7">
        <w:trPr>
          <w:trHeight w:hRule="exact" w:val="589"/>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33.1.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Préférence nationale </w:t>
            </w:r>
            <w:r w:rsidRPr="00607869">
              <w:rPr>
                <w:rFonts w:ascii="Arial Narrow" w:hAnsi="Arial Narrow"/>
                <w:b/>
                <w:bCs/>
              </w:rPr>
              <w:t>NEANT</w:t>
            </w:r>
          </w:p>
        </w:tc>
      </w:tr>
      <w:tr w:rsidR="00B65E6E" w:rsidRPr="00607869" w:rsidTr="00B65E6E">
        <w:trPr>
          <w:trHeight w:hRule="exact" w:val="525"/>
          <w:jc w:val="center"/>
        </w:trPr>
        <w:tc>
          <w:tcPr>
            <w:tcW w:w="10201" w:type="dxa"/>
            <w:gridSpan w:val="2"/>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rPr>
            </w:pPr>
            <w:r w:rsidRPr="00607869">
              <w:rPr>
                <w:rFonts w:ascii="Arial Narrow" w:hAnsi="Arial Narrow"/>
                <w:b/>
              </w:rPr>
              <w:t>F- ATTRIBUTION</w:t>
            </w:r>
          </w:p>
        </w:tc>
      </w:tr>
      <w:tr w:rsidR="00B65E6E" w:rsidRPr="00607869" w:rsidTr="004E2EA7">
        <w:trP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34.1</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i/>
                <w:iCs/>
              </w:rPr>
            </w:pPr>
            <w:r w:rsidRPr="00607869">
              <w:rPr>
                <w:rFonts w:ascii="Arial Narrow" w:hAnsi="Arial Narrow"/>
              </w:rPr>
              <w:t xml:space="preserve">le Maitre d’Ouvrage Délégué attribue le marché au soumissionnaire dont l’offre </w:t>
            </w:r>
            <w:bookmarkStart w:id="181" w:name="_Hlk163151479"/>
            <w:r w:rsidRPr="00607869">
              <w:rPr>
                <w:rFonts w:ascii="Arial Narrow" w:hAnsi="Arial Narrow"/>
              </w:rPr>
              <w:t xml:space="preserve">a été reconnue conforme pour l’essentiel </w:t>
            </w:r>
            <w:bookmarkEnd w:id="181"/>
            <w:r w:rsidRPr="00607869">
              <w:rPr>
                <w:rFonts w:ascii="Arial Narrow" w:hAnsi="Arial Narrow"/>
              </w:rPr>
              <w:t xml:space="preserve">au Dossier d’Appel d’offres </w:t>
            </w:r>
            <w:bookmarkStart w:id="182" w:name="_Hlk163151511"/>
            <w:r w:rsidRPr="00607869">
              <w:rPr>
                <w:rFonts w:ascii="Arial Narrow" w:hAnsi="Arial Narrow"/>
              </w:rPr>
              <w:t>et qui dispose des capacités techniques et financières requises pour exécuter le marché de façon satisfaisante et dont l’offre a été évaluée la moins disante après application des remises proposées le cas échéant</w:t>
            </w:r>
            <w:r w:rsidRPr="00607869">
              <w:rPr>
                <w:rFonts w:ascii="Arial Narrow" w:hAnsi="Arial Narrow"/>
                <w:i/>
                <w:iCs/>
              </w:rPr>
              <w:t xml:space="preserve">. </w:t>
            </w:r>
            <w:bookmarkEnd w:id="182"/>
          </w:p>
        </w:tc>
      </w:tr>
      <w:tr w:rsidR="00B65E6E" w:rsidRPr="00607869" w:rsidTr="004E2EA7">
        <w:trPr>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39.2</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Le taux du cautionnement définitif est de : 2% du montant toutes taxes comprises de la lettre commande.</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Dans un délai de vingt (20) jours à compter de la date de notification de la lettre commande par le Maître d’ouvrage Délégué,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B65E6E" w:rsidRPr="00607869" w:rsidTr="004E2EA7">
        <w:trPr>
          <w:trHeight w:val="8732"/>
          <w:jc w:val="center"/>
        </w:trPr>
        <w:tc>
          <w:tcPr>
            <w:tcW w:w="704"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lastRenderedPageBreak/>
              <w:t>40</w:t>
            </w:r>
          </w:p>
        </w:tc>
        <w:tc>
          <w:tcPr>
            <w:tcW w:w="9497" w:type="dxa"/>
            <w:shd w:val="clear" w:color="auto" w:fill="auto"/>
            <w:tcMar>
              <w:top w:w="0" w:type="dxa"/>
              <w:left w:w="0" w:type="dxa"/>
              <w:bottom w:w="0" w:type="dxa"/>
              <w:right w:w="0" w:type="dxa"/>
            </w:tcMar>
            <w:vAlign w:val="center"/>
          </w:tcPr>
          <w:p w:rsidR="00B65E6E" w:rsidRPr="00607869" w:rsidRDefault="00B65E6E" w:rsidP="00B65E6E">
            <w:pPr>
              <w:widowControl w:val="0"/>
              <w:autoSpaceDE w:val="0"/>
              <w:spacing w:line="360" w:lineRule="auto"/>
              <w:jc w:val="center"/>
              <w:rPr>
                <w:rFonts w:ascii="Arial Narrow" w:hAnsi="Arial Narrow"/>
                <w:b/>
                <w:bCs/>
              </w:rPr>
            </w:pPr>
            <w:bookmarkStart w:id="183" w:name="_Toc159496870"/>
            <w:r w:rsidRPr="00607869">
              <w:rPr>
                <w:rFonts w:ascii="Arial Narrow" w:hAnsi="Arial Narrow"/>
                <w:b/>
                <w:bCs/>
              </w:rPr>
              <w:t>Principes Ethiques</w:t>
            </w:r>
            <w:bookmarkEnd w:id="183"/>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B65E6E" w:rsidRPr="00607869" w:rsidRDefault="00B65E6E" w:rsidP="009A0373">
            <w:pPr>
              <w:pStyle w:val="Paragraphedeliste"/>
              <w:widowControl w:val="0"/>
              <w:numPr>
                <w:ilvl w:val="0"/>
                <w:numId w:val="51"/>
              </w:numPr>
              <w:tabs>
                <w:tab w:val="clear" w:pos="1140"/>
                <w:tab w:val="num" w:pos="708"/>
              </w:tabs>
              <w:autoSpaceDE w:val="0"/>
              <w:spacing w:after="160" w:line="360" w:lineRule="auto"/>
              <w:ind w:left="708" w:hanging="284"/>
              <w:contextualSpacing w:val="0"/>
              <w:jc w:val="both"/>
              <w:rPr>
                <w:rFonts w:ascii="Arial Narrow" w:hAnsi="Arial Narrow"/>
              </w:rPr>
            </w:pPr>
            <w:r w:rsidRPr="00607869">
              <w:rPr>
                <w:rFonts w:ascii="Arial Narrow" w:hAnsi="Arial Narrow"/>
              </w:rPr>
              <w:t xml:space="preserve">Est coupable de </w:t>
            </w:r>
            <w:r w:rsidRPr="00607869">
              <w:rPr>
                <w:rFonts w:ascii="Arial Narrow" w:hAnsi="Arial Narrow"/>
                <w:b/>
              </w:rPr>
              <w:t>“corruption”</w:t>
            </w:r>
            <w:r w:rsidRPr="00607869">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rsidR="00B65E6E" w:rsidRPr="00607869" w:rsidRDefault="00B65E6E" w:rsidP="009A0373">
            <w:pPr>
              <w:pStyle w:val="Paragraphedeliste"/>
              <w:widowControl w:val="0"/>
              <w:numPr>
                <w:ilvl w:val="0"/>
                <w:numId w:val="51"/>
              </w:numPr>
              <w:tabs>
                <w:tab w:val="clear" w:pos="1140"/>
                <w:tab w:val="num" w:pos="708"/>
              </w:tabs>
              <w:autoSpaceDE w:val="0"/>
              <w:spacing w:after="160" w:line="360" w:lineRule="auto"/>
              <w:ind w:left="708" w:hanging="284"/>
              <w:contextualSpacing w:val="0"/>
              <w:jc w:val="both"/>
              <w:rPr>
                <w:rFonts w:ascii="Arial Narrow" w:hAnsi="Arial Narrow"/>
              </w:rPr>
            </w:pPr>
            <w:r w:rsidRPr="00607869">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rsidR="00B65E6E" w:rsidRPr="00607869" w:rsidRDefault="00B65E6E" w:rsidP="009A0373">
            <w:pPr>
              <w:pStyle w:val="Paragraphedeliste"/>
              <w:widowControl w:val="0"/>
              <w:numPr>
                <w:ilvl w:val="0"/>
                <w:numId w:val="51"/>
              </w:numPr>
              <w:tabs>
                <w:tab w:val="clear" w:pos="1140"/>
                <w:tab w:val="num" w:pos="566"/>
              </w:tabs>
              <w:autoSpaceDE w:val="0"/>
              <w:spacing w:after="160" w:line="360" w:lineRule="auto"/>
              <w:ind w:left="708" w:hanging="425"/>
              <w:contextualSpacing w:val="0"/>
              <w:jc w:val="both"/>
              <w:rPr>
                <w:rFonts w:ascii="Arial Narrow" w:hAnsi="Arial Narrow"/>
                <w:color w:val="C0504D" w:themeColor="accent2"/>
              </w:rPr>
            </w:pPr>
            <w:r w:rsidRPr="00607869">
              <w:rPr>
                <w:rFonts w:ascii="Arial Narrow" w:hAnsi="Arial Narrow"/>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B65E6E" w:rsidRPr="00607869" w:rsidRDefault="00B65E6E" w:rsidP="00B65E6E">
      <w:pPr>
        <w:widowControl w:val="0"/>
        <w:autoSpaceDE w:val="0"/>
        <w:spacing w:line="360" w:lineRule="auto"/>
        <w:jc w:val="both"/>
        <w:rPr>
          <w:rFonts w:ascii="Arial Narrow" w:hAnsi="Arial Narrow"/>
          <w:sz w:val="22"/>
          <w:szCs w:val="22"/>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suppressAutoHyphens w:val="0"/>
        <w:autoSpaceDN/>
        <w:jc w:val="center"/>
        <w:rPr>
          <w:rFonts w:ascii="Arial Narrow" w:hAnsi="Arial Narrow"/>
          <w:b/>
          <w:u w:val="single"/>
        </w:rPr>
      </w:pPr>
      <w:r w:rsidRPr="00607869">
        <w:rPr>
          <w:rFonts w:ascii="Arial Narrow" w:hAnsi="Arial Narrow"/>
        </w:rPr>
        <w:br w:type="page"/>
      </w:r>
      <w:r w:rsidRPr="00607869">
        <w:rPr>
          <w:rFonts w:ascii="Arial Narrow" w:hAnsi="Arial Narrow"/>
          <w:b/>
          <w:u w:val="single"/>
        </w:rPr>
        <w:lastRenderedPageBreak/>
        <w:t>GRILLE D’EVALUATION DES OFFRES TECHNIQUES</w:t>
      </w: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2835"/>
        <w:gridCol w:w="2410"/>
        <w:gridCol w:w="1247"/>
      </w:tblGrid>
      <w:tr w:rsidR="00B65E6E" w:rsidRPr="00607869" w:rsidTr="00B65E6E">
        <w:trPr>
          <w:trHeight w:val="128"/>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N°</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 xml:space="preserve">Sanctions </w:t>
            </w:r>
          </w:p>
        </w:tc>
      </w:tr>
      <w:tr w:rsidR="00B65E6E" w:rsidRPr="00607869" w:rsidTr="00B65E6E">
        <w:trPr>
          <w:trHeight w:val="127"/>
          <w:tblHead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rPr>
                <w:rFonts w:ascii="Arial Narrow" w:hAnsi="Arial Narrow"/>
                <w:b/>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rPr>
                <w:rFonts w:ascii="Arial Narrow" w:hAnsi="Arial Narrow"/>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5E6E" w:rsidRPr="00607869" w:rsidRDefault="00B65E6E" w:rsidP="00B65E6E">
            <w:pPr>
              <w:suppressAutoHyphens w:val="0"/>
              <w:autoSpaceDN/>
              <w:rPr>
                <w:rFonts w:ascii="Arial Narrow" w:hAnsi="Arial Narrow"/>
                <w:b/>
                <w:sz w:val="22"/>
                <w:szCs w:val="22"/>
              </w:rPr>
            </w:pPr>
          </w:p>
        </w:tc>
      </w:tr>
      <w:tr w:rsidR="00B65E6E" w:rsidRPr="00607869" w:rsidTr="00B65E6E">
        <w:trPr>
          <w:trHeight w:val="358"/>
        </w:trPr>
        <w:tc>
          <w:tcPr>
            <w:tcW w:w="7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I</w:t>
            </w:r>
          </w:p>
        </w:tc>
        <w:tc>
          <w:tcPr>
            <w:tcW w:w="9894" w:type="dxa"/>
            <w:gridSpan w:val="5"/>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PRESENTATION DE L’OFFRE</w:t>
            </w:r>
          </w:p>
        </w:tc>
      </w:tr>
      <w:tr w:rsidR="00B65E6E" w:rsidRPr="00607869" w:rsidTr="00B65E6E">
        <w:trPr>
          <w:trHeight w:val="540"/>
        </w:trPr>
        <w:tc>
          <w:tcPr>
            <w:tcW w:w="7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I.1</w:t>
            </w:r>
          </w:p>
        </w:tc>
        <w:tc>
          <w:tcPr>
            <w:tcW w:w="3402" w:type="dxa"/>
            <w:gridSpan w:val="2"/>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b/>
                <w:sz w:val="22"/>
                <w:szCs w:val="22"/>
              </w:rPr>
            </w:pPr>
            <w:r w:rsidRPr="00607869">
              <w:rPr>
                <w:rFonts w:ascii="Arial Narrow" w:hAnsi="Arial Narrow"/>
                <w:sz w:val="22"/>
                <w:szCs w:val="22"/>
              </w:rPr>
              <w:t>Présentation de l’offre (lisible, pièces dans l’ordre du RPAO, présence des sommaires, présence des intercalaires de couleur, paginées, reliées)</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Bonne pour l’essentiel</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Mauvaise</w:t>
            </w:r>
          </w:p>
        </w:tc>
        <w:tc>
          <w:tcPr>
            <w:tcW w:w="1247"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i/>
                <w:sz w:val="22"/>
                <w:szCs w:val="22"/>
              </w:rPr>
              <w:t>L’invalidation de deux éléments exigés,  annule le critère</w:t>
            </w:r>
          </w:p>
        </w:tc>
      </w:tr>
      <w:tr w:rsidR="00B65E6E" w:rsidRPr="00607869" w:rsidTr="00B65E6E">
        <w:trPr>
          <w:trHeight w:val="456"/>
        </w:trPr>
        <w:tc>
          <w:tcPr>
            <w:tcW w:w="7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sz w:val="22"/>
                <w:szCs w:val="22"/>
              </w:rPr>
              <w:t>II</w:t>
            </w:r>
          </w:p>
        </w:tc>
        <w:tc>
          <w:tcPr>
            <w:tcW w:w="9894" w:type="dxa"/>
            <w:gridSpan w:val="5"/>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b/>
                <w:sz w:val="22"/>
                <w:szCs w:val="22"/>
              </w:rPr>
              <w:t>EXPERIENCE DE L’ENTREPRISE</w:t>
            </w:r>
          </w:p>
        </w:tc>
      </w:tr>
      <w:tr w:rsidR="00B65E6E" w:rsidRPr="00607869" w:rsidTr="00B65E6E">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rPr>
                <w:rFonts w:ascii="Arial Narrow" w:hAnsi="Arial Narrow"/>
                <w:sz w:val="22"/>
                <w:szCs w:val="22"/>
              </w:rPr>
            </w:pPr>
            <w:r w:rsidRPr="00607869">
              <w:rPr>
                <w:rFonts w:ascii="Arial Narrow" w:hAnsi="Arial Narrow"/>
                <w:sz w:val="22"/>
                <w:szCs w:val="22"/>
              </w:rPr>
              <w:t>II.1</w:t>
            </w:r>
          </w:p>
        </w:tc>
        <w:tc>
          <w:tcPr>
            <w:tcW w:w="3402" w:type="dxa"/>
            <w:gridSpan w:val="2"/>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b/>
                <w:sz w:val="22"/>
                <w:szCs w:val="22"/>
              </w:rPr>
            </w:pPr>
            <w:r w:rsidRPr="00607869">
              <w:rPr>
                <w:rFonts w:ascii="Arial Narrow" w:hAnsi="Arial Narrow"/>
                <w:b/>
                <w:sz w:val="22"/>
                <w:szCs w:val="22"/>
              </w:rPr>
              <w:t xml:space="preserve">Expérience générale en travaux publics : </w:t>
            </w:r>
          </w:p>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b/>
                <w:sz w:val="22"/>
                <w:szCs w:val="22"/>
              </w:rPr>
              <w:t>Au moins deux (02) marchés exécutés de manière satisfaisante et achevée pour l’essentiel dans le domaine des BTP à titre d’entrepreneur ou sous-traitant au cours des quatre  (04) dernières années.</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p>
        </w:tc>
        <w:tc>
          <w:tcPr>
            <w:tcW w:w="1247"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i/>
                <w:sz w:val="22"/>
                <w:szCs w:val="22"/>
              </w:rPr>
            </w:pPr>
            <w:r w:rsidRPr="00607869">
              <w:rPr>
                <w:rFonts w:ascii="Arial Narrow" w:hAnsi="Arial Narrow"/>
                <w:i/>
                <w:sz w:val="22"/>
                <w:szCs w:val="22"/>
              </w:rPr>
              <w:t xml:space="preserve">L’invalidation d’un sous-critère annule le critère </w:t>
            </w:r>
          </w:p>
        </w:tc>
      </w:tr>
      <w:tr w:rsidR="00B65E6E" w:rsidRPr="00607869" w:rsidTr="00B65E6E">
        <w:trPr>
          <w:trHeight w:val="540"/>
        </w:trPr>
        <w:tc>
          <w:tcPr>
            <w:tcW w:w="710"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rPr>
                <w:rFonts w:ascii="Arial Narrow" w:hAnsi="Arial Narrow"/>
                <w:sz w:val="22"/>
                <w:szCs w:val="22"/>
              </w:rPr>
            </w:pPr>
          </w:p>
        </w:tc>
        <w:tc>
          <w:tcPr>
            <w:tcW w:w="3402" w:type="dxa"/>
            <w:gridSpan w:val="2"/>
            <w:tcBorders>
              <w:top w:val="single" w:sz="4" w:space="0" w:color="auto"/>
              <w:left w:val="single" w:sz="4" w:space="0" w:color="auto"/>
              <w:right w:val="single" w:sz="4" w:space="0" w:color="auto"/>
            </w:tcBorders>
            <w:shd w:val="clear" w:color="auto" w:fill="auto"/>
            <w:vAlign w:val="center"/>
          </w:tcPr>
          <w:p w:rsidR="00B65E6E" w:rsidRPr="00607869" w:rsidRDefault="00B65E6E" w:rsidP="009A0373">
            <w:pPr>
              <w:pStyle w:val="Paragraphedeliste"/>
              <w:numPr>
                <w:ilvl w:val="0"/>
                <w:numId w:val="64"/>
              </w:numPr>
              <w:suppressAutoHyphens w:val="0"/>
              <w:autoSpaceDN/>
              <w:spacing w:after="160" w:line="244" w:lineRule="auto"/>
              <w:contextualSpacing w:val="0"/>
              <w:jc w:val="both"/>
              <w:rPr>
                <w:rFonts w:ascii="Arial Narrow" w:hAnsi="Arial Narrow"/>
              </w:rPr>
            </w:pPr>
            <w:r w:rsidRPr="00607869">
              <w:rPr>
                <w:rFonts w:ascii="Arial Narrow" w:hAnsi="Arial Narrow"/>
              </w:rPr>
              <w:t>Un (01) marché d’un montant minimal de 30 000 000 (Trente millions) FCFA TTC.</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Copies 1</w:t>
            </w:r>
            <w:r w:rsidRPr="00607869">
              <w:rPr>
                <w:rFonts w:ascii="Arial Narrow" w:hAnsi="Arial Narrow"/>
                <w:sz w:val="22"/>
                <w:szCs w:val="22"/>
                <w:vertAlign w:val="superscript"/>
              </w:rPr>
              <w:t>ère</w:t>
            </w:r>
            <w:r w:rsidRPr="00607869">
              <w:rPr>
                <w:rFonts w:ascii="Arial Narrow" w:hAnsi="Arial Narrow"/>
                <w:sz w:val="22"/>
                <w:szCs w:val="22"/>
              </w:rPr>
              <w:t>, 2</w:t>
            </w:r>
            <w:r w:rsidRPr="00607869">
              <w:rPr>
                <w:rFonts w:ascii="Arial Narrow" w:hAnsi="Arial Narrow"/>
                <w:sz w:val="22"/>
                <w:szCs w:val="22"/>
                <w:vertAlign w:val="superscript"/>
              </w:rPr>
              <w:t>e</w:t>
            </w:r>
            <w:r w:rsidRPr="00607869">
              <w:rPr>
                <w:rFonts w:ascii="Arial Narrow" w:hAnsi="Arial Narrow"/>
                <w:sz w:val="22"/>
                <w:szCs w:val="22"/>
              </w:rPr>
              <w:t xml:space="preserve"> et dernière pages du contrat, PV de réception provisoire ou 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Absence des copies 1</w:t>
            </w:r>
            <w:r w:rsidRPr="00607869">
              <w:rPr>
                <w:rFonts w:ascii="Arial Narrow" w:hAnsi="Arial Narrow"/>
                <w:sz w:val="22"/>
                <w:szCs w:val="22"/>
                <w:vertAlign w:val="superscript"/>
              </w:rPr>
              <w:t>ère</w:t>
            </w:r>
            <w:r w:rsidRPr="00607869">
              <w:rPr>
                <w:rFonts w:ascii="Arial Narrow" w:hAnsi="Arial Narrow"/>
                <w:sz w:val="22"/>
                <w:szCs w:val="22"/>
              </w:rPr>
              <w:t>, 2</w:t>
            </w:r>
            <w:r w:rsidRPr="00607869">
              <w:rPr>
                <w:rFonts w:ascii="Arial Narrow" w:hAnsi="Arial Narrow"/>
                <w:sz w:val="22"/>
                <w:szCs w:val="22"/>
                <w:vertAlign w:val="superscript"/>
              </w:rPr>
              <w:t>e</w:t>
            </w:r>
            <w:r w:rsidRPr="00607869">
              <w:rPr>
                <w:rFonts w:ascii="Arial Narrow" w:hAnsi="Arial Narrow"/>
                <w:sz w:val="22"/>
                <w:szCs w:val="22"/>
              </w:rPr>
              <w:t xml:space="preserve"> et dernière pages du contrat, PV de réception provisoire ou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b/>
                <w:i/>
                <w:sz w:val="22"/>
                <w:szCs w:val="22"/>
              </w:rPr>
            </w:pPr>
          </w:p>
        </w:tc>
      </w:tr>
      <w:tr w:rsidR="00B65E6E" w:rsidRPr="00607869" w:rsidTr="00B65E6E">
        <w:trPr>
          <w:trHeight w:val="540"/>
        </w:trPr>
        <w:tc>
          <w:tcPr>
            <w:tcW w:w="710"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rPr>
                <w:rFonts w:ascii="Arial Narrow" w:hAnsi="Arial Narrow"/>
                <w:sz w:val="22"/>
                <w:szCs w:val="22"/>
              </w:rPr>
            </w:pPr>
          </w:p>
        </w:tc>
        <w:tc>
          <w:tcPr>
            <w:tcW w:w="3402" w:type="dxa"/>
            <w:gridSpan w:val="2"/>
            <w:tcBorders>
              <w:top w:val="single" w:sz="4" w:space="0" w:color="auto"/>
              <w:left w:val="single" w:sz="4" w:space="0" w:color="auto"/>
              <w:right w:val="single" w:sz="4" w:space="0" w:color="auto"/>
            </w:tcBorders>
            <w:shd w:val="clear" w:color="auto" w:fill="auto"/>
            <w:vAlign w:val="center"/>
          </w:tcPr>
          <w:p w:rsidR="00B65E6E" w:rsidRPr="00607869" w:rsidRDefault="00B65E6E" w:rsidP="009A0373">
            <w:pPr>
              <w:pStyle w:val="Paragraphedeliste"/>
              <w:numPr>
                <w:ilvl w:val="0"/>
                <w:numId w:val="64"/>
              </w:numPr>
              <w:suppressAutoHyphens w:val="0"/>
              <w:autoSpaceDN/>
              <w:spacing w:after="160" w:line="244" w:lineRule="auto"/>
              <w:contextualSpacing w:val="0"/>
              <w:jc w:val="both"/>
              <w:rPr>
                <w:rFonts w:ascii="Arial Narrow" w:hAnsi="Arial Narrow"/>
              </w:rPr>
            </w:pPr>
            <w:r w:rsidRPr="00607869">
              <w:rPr>
                <w:rFonts w:ascii="Arial Narrow" w:hAnsi="Arial Narrow"/>
              </w:rPr>
              <w:t>Un (01) marché d’un montant minimal de 20 000 000 (Vingt millions) FCFA TTC.</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Copies 1</w:t>
            </w:r>
            <w:r w:rsidRPr="00607869">
              <w:rPr>
                <w:rFonts w:ascii="Arial Narrow" w:hAnsi="Arial Narrow"/>
                <w:sz w:val="22"/>
                <w:szCs w:val="22"/>
                <w:vertAlign w:val="superscript"/>
              </w:rPr>
              <w:t>ère</w:t>
            </w:r>
            <w:r w:rsidRPr="00607869">
              <w:rPr>
                <w:rFonts w:ascii="Arial Narrow" w:hAnsi="Arial Narrow"/>
                <w:sz w:val="22"/>
                <w:szCs w:val="22"/>
              </w:rPr>
              <w:t>, 2</w:t>
            </w:r>
            <w:r w:rsidRPr="00607869">
              <w:rPr>
                <w:rFonts w:ascii="Arial Narrow" w:hAnsi="Arial Narrow"/>
                <w:sz w:val="22"/>
                <w:szCs w:val="22"/>
                <w:vertAlign w:val="superscript"/>
              </w:rPr>
              <w:t>e</w:t>
            </w:r>
            <w:r w:rsidRPr="00607869">
              <w:rPr>
                <w:rFonts w:ascii="Arial Narrow" w:hAnsi="Arial Narrow"/>
                <w:sz w:val="22"/>
                <w:szCs w:val="22"/>
              </w:rPr>
              <w:t xml:space="preserve"> et dernière pages du contrat, PV de réception provisoire ou 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Absence des copies 1</w:t>
            </w:r>
            <w:r w:rsidRPr="00607869">
              <w:rPr>
                <w:rFonts w:ascii="Arial Narrow" w:hAnsi="Arial Narrow"/>
                <w:sz w:val="22"/>
                <w:szCs w:val="22"/>
                <w:vertAlign w:val="superscript"/>
              </w:rPr>
              <w:t>ère</w:t>
            </w:r>
            <w:r w:rsidRPr="00607869">
              <w:rPr>
                <w:rFonts w:ascii="Arial Narrow" w:hAnsi="Arial Narrow"/>
                <w:sz w:val="22"/>
                <w:szCs w:val="22"/>
              </w:rPr>
              <w:t>, 2</w:t>
            </w:r>
            <w:r w:rsidRPr="00607869">
              <w:rPr>
                <w:rFonts w:ascii="Arial Narrow" w:hAnsi="Arial Narrow"/>
                <w:sz w:val="22"/>
                <w:szCs w:val="22"/>
                <w:vertAlign w:val="superscript"/>
              </w:rPr>
              <w:t>e</w:t>
            </w:r>
            <w:r w:rsidRPr="00607869">
              <w:rPr>
                <w:rFonts w:ascii="Arial Narrow" w:hAnsi="Arial Narrow"/>
                <w:sz w:val="22"/>
                <w:szCs w:val="22"/>
              </w:rPr>
              <w:t xml:space="preserve"> et dernière pages du contrat, PV de réception provisoire ou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b/>
                <w:i/>
                <w:sz w:val="22"/>
                <w:szCs w:val="22"/>
              </w:rPr>
            </w:pPr>
          </w:p>
        </w:tc>
      </w:tr>
      <w:tr w:rsidR="00B65E6E" w:rsidRPr="00607869" w:rsidTr="00B65E6E">
        <w:trPr>
          <w:trHeight w:val="540"/>
        </w:trPr>
        <w:tc>
          <w:tcPr>
            <w:tcW w:w="7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rPr>
                <w:rFonts w:ascii="Arial Narrow" w:hAnsi="Arial Narrow"/>
                <w:sz w:val="22"/>
                <w:szCs w:val="22"/>
              </w:rPr>
            </w:pPr>
            <w:r w:rsidRPr="00607869">
              <w:rPr>
                <w:rFonts w:ascii="Arial Narrow" w:hAnsi="Arial Narrow"/>
                <w:sz w:val="22"/>
                <w:szCs w:val="22"/>
              </w:rPr>
              <w:t>II.2</w:t>
            </w:r>
          </w:p>
        </w:tc>
        <w:tc>
          <w:tcPr>
            <w:tcW w:w="3402" w:type="dxa"/>
            <w:gridSpan w:val="2"/>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 xml:space="preserve">Expérience spécifique en travaux similaires : </w:t>
            </w:r>
          </w:p>
          <w:p w:rsidR="00B65E6E" w:rsidRPr="00607869" w:rsidRDefault="00672BDB" w:rsidP="00672BDB">
            <w:pPr>
              <w:suppressAutoHyphens w:val="0"/>
              <w:autoSpaceDN/>
              <w:jc w:val="both"/>
              <w:rPr>
                <w:rFonts w:ascii="Arial Narrow" w:hAnsi="Arial Narrow"/>
                <w:b/>
                <w:sz w:val="22"/>
                <w:szCs w:val="22"/>
              </w:rPr>
            </w:pPr>
            <w:r w:rsidRPr="00607869">
              <w:rPr>
                <w:rFonts w:ascii="Arial Narrow" w:hAnsi="Arial Narrow"/>
                <w:sz w:val="22"/>
                <w:szCs w:val="22"/>
              </w:rPr>
              <w:t>Au moins un (01</w:t>
            </w:r>
            <w:r w:rsidR="00B65E6E" w:rsidRPr="00607869">
              <w:rPr>
                <w:rFonts w:ascii="Arial Narrow" w:hAnsi="Arial Narrow"/>
                <w:sz w:val="22"/>
                <w:szCs w:val="22"/>
              </w:rPr>
              <w:t>) marchés de bâtiments publics d’une envergure au moins similaire exécutés de manière satisfaisante et achevée pour l’essentiel à titre d’entrepreneur ou sous-traitant au cours des quatre  (04) dernières années avec une valeur minimale cumulée de 40 000 000 (Quarante millions) FCFA</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Copies 1</w:t>
            </w:r>
            <w:r w:rsidRPr="00607869">
              <w:rPr>
                <w:rFonts w:ascii="Arial Narrow" w:hAnsi="Arial Narrow"/>
                <w:sz w:val="22"/>
                <w:szCs w:val="22"/>
                <w:vertAlign w:val="superscript"/>
              </w:rPr>
              <w:t>ère</w:t>
            </w:r>
            <w:r w:rsidRPr="00607869">
              <w:rPr>
                <w:rFonts w:ascii="Arial Narrow" w:hAnsi="Arial Narrow"/>
                <w:sz w:val="22"/>
                <w:szCs w:val="22"/>
              </w:rPr>
              <w:t>, 2</w:t>
            </w:r>
            <w:r w:rsidRPr="00607869">
              <w:rPr>
                <w:rFonts w:ascii="Arial Narrow" w:hAnsi="Arial Narrow"/>
                <w:sz w:val="22"/>
                <w:szCs w:val="22"/>
                <w:vertAlign w:val="superscript"/>
              </w:rPr>
              <w:t>e</w:t>
            </w:r>
            <w:r w:rsidRPr="00607869">
              <w:rPr>
                <w:rFonts w:ascii="Arial Narrow" w:hAnsi="Arial Narrow"/>
                <w:sz w:val="22"/>
                <w:szCs w:val="22"/>
              </w:rPr>
              <w:t xml:space="preserve"> et dernière pages des contrats, PV de réception provisoire ou 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Absence des copies 1</w:t>
            </w:r>
            <w:r w:rsidRPr="00607869">
              <w:rPr>
                <w:rFonts w:ascii="Arial Narrow" w:hAnsi="Arial Narrow"/>
                <w:sz w:val="22"/>
                <w:szCs w:val="22"/>
                <w:vertAlign w:val="superscript"/>
              </w:rPr>
              <w:t>ère</w:t>
            </w:r>
            <w:r w:rsidRPr="00607869">
              <w:rPr>
                <w:rFonts w:ascii="Arial Narrow" w:hAnsi="Arial Narrow"/>
                <w:sz w:val="22"/>
                <w:szCs w:val="22"/>
              </w:rPr>
              <w:t>, 2</w:t>
            </w:r>
            <w:r w:rsidRPr="00607869">
              <w:rPr>
                <w:rFonts w:ascii="Arial Narrow" w:hAnsi="Arial Narrow"/>
                <w:sz w:val="22"/>
                <w:szCs w:val="22"/>
                <w:vertAlign w:val="superscript"/>
              </w:rPr>
              <w:t>e</w:t>
            </w:r>
            <w:r w:rsidRPr="00607869">
              <w:rPr>
                <w:rFonts w:ascii="Arial Narrow" w:hAnsi="Arial Narrow"/>
                <w:sz w:val="22"/>
                <w:szCs w:val="22"/>
              </w:rPr>
              <w:t xml:space="preserve"> et dernière pages du contrat, PV de réception provisoire ou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b/>
                <w:i/>
                <w:sz w:val="22"/>
                <w:szCs w:val="22"/>
              </w:rPr>
            </w:pPr>
          </w:p>
        </w:tc>
      </w:tr>
      <w:tr w:rsidR="00B65E6E" w:rsidRPr="00607869" w:rsidTr="00B65E6E">
        <w:trPr>
          <w:trHeight w:val="282"/>
        </w:trPr>
        <w:tc>
          <w:tcPr>
            <w:tcW w:w="7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rPr>
                <w:rFonts w:ascii="Arial Narrow" w:hAnsi="Arial Narrow"/>
                <w:sz w:val="22"/>
                <w:szCs w:val="22"/>
              </w:rPr>
            </w:pPr>
            <w:r w:rsidRPr="00607869">
              <w:rPr>
                <w:rFonts w:ascii="Arial Narrow" w:hAnsi="Arial Narrow"/>
                <w:sz w:val="22"/>
                <w:szCs w:val="22"/>
              </w:rPr>
              <w:t>III</w:t>
            </w:r>
          </w:p>
        </w:tc>
        <w:tc>
          <w:tcPr>
            <w:tcW w:w="9894" w:type="dxa"/>
            <w:gridSpan w:val="5"/>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b/>
                <w:sz w:val="22"/>
                <w:szCs w:val="22"/>
              </w:rPr>
              <w:t>QUALIFICATION ET EXPERIENCE DES PERSONNELS</w:t>
            </w:r>
          </w:p>
        </w:tc>
      </w:tr>
      <w:tr w:rsidR="00B65E6E" w:rsidRPr="00607869" w:rsidTr="00B65E6E">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III.1</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Conducteur des travaux</w:t>
            </w:r>
          </w:p>
        </w:tc>
        <w:tc>
          <w:tcPr>
            <w:tcW w:w="1418"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Diplôme</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 xml:space="preserve">Au moins TSGC ou TSGR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Soit niveau inférieur à TSGC ou TSGR, soit diplôme non certifié, diplôme certifié (plus de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i/>
                <w:sz w:val="22"/>
                <w:szCs w:val="22"/>
              </w:rPr>
            </w:pPr>
            <w:r w:rsidRPr="00607869">
              <w:rPr>
                <w:rFonts w:ascii="Arial Narrow" w:hAnsi="Arial Narrow"/>
                <w:i/>
                <w:sz w:val="22"/>
                <w:szCs w:val="22"/>
              </w:rPr>
              <w:t xml:space="preserve">L’invalidation de deux sous-critères ou un CNI non signé et non daté annule le critère </w:t>
            </w:r>
          </w:p>
        </w:tc>
      </w:tr>
      <w:tr w:rsidR="00B65E6E" w:rsidRPr="00607869" w:rsidTr="00B65E6E">
        <w:trPr>
          <w:trHeight w:val="540"/>
        </w:trPr>
        <w:tc>
          <w:tcPr>
            <w:tcW w:w="710"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p>
        </w:tc>
        <w:tc>
          <w:tcPr>
            <w:tcW w:w="1984"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p>
        </w:tc>
        <w:tc>
          <w:tcPr>
            <w:tcW w:w="1418" w:type="dxa"/>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Expérience</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Présence d’un CV signé, daté et portant l’adresse et le N° de Tél : du  conducteur des</w:t>
            </w:r>
          </w:p>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 xml:space="preserve"> travaux avec au moins trois (03) ans d’expérience ; produire une attestation de disponibilité signée du CT</w:t>
            </w:r>
          </w:p>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lastRenderedPageBreak/>
              <w:t xml:space="preserve">CNI certifiée </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lastRenderedPageBreak/>
              <w:t xml:space="preserve">Soit absence CV, soit présence de CV avec moins de trois (03) ans d’expérience, soit CV non signé ou non daté  ou ne comporte pas le N°de Téléphone du CT, absence </w:t>
            </w:r>
            <w:r w:rsidRPr="00607869">
              <w:rPr>
                <w:rFonts w:ascii="Arial Narrow" w:hAnsi="Arial Narrow"/>
                <w:sz w:val="22"/>
                <w:szCs w:val="22"/>
              </w:rPr>
              <w:lastRenderedPageBreak/>
              <w:t>de l’attestation de disponibilité signée du CT absence de CNI certifiée</w:t>
            </w:r>
          </w:p>
        </w:tc>
        <w:tc>
          <w:tcPr>
            <w:tcW w:w="1247"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p>
        </w:tc>
      </w:tr>
      <w:tr w:rsidR="00B65E6E" w:rsidRPr="00607869" w:rsidTr="00B65E6E">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rPr>
                <w:rFonts w:ascii="Arial Narrow" w:hAnsi="Arial Narrow"/>
                <w:sz w:val="22"/>
                <w:szCs w:val="22"/>
              </w:rPr>
            </w:pPr>
            <w:r w:rsidRPr="00607869">
              <w:rPr>
                <w:rFonts w:ascii="Arial Narrow" w:hAnsi="Arial Narrow"/>
                <w:sz w:val="22"/>
                <w:szCs w:val="22"/>
              </w:rPr>
              <w:t>III.2</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Chef chantier</w:t>
            </w:r>
          </w:p>
        </w:tc>
        <w:tc>
          <w:tcPr>
            <w:tcW w:w="1418"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Diplôme</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 xml:space="preserve">Au moins TGC ou TGR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Soit niveau inférieur à TGC ou TGR, soit diplôme non certifié, diplôme certifié (plus de 03 mois)</w:t>
            </w:r>
          </w:p>
        </w:tc>
        <w:tc>
          <w:tcPr>
            <w:tcW w:w="1247"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p>
        </w:tc>
      </w:tr>
      <w:tr w:rsidR="00B65E6E" w:rsidRPr="00607869" w:rsidTr="00B65E6E">
        <w:trPr>
          <w:trHeight w:val="540"/>
        </w:trPr>
        <w:tc>
          <w:tcPr>
            <w:tcW w:w="710"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rPr>
                <w:rFonts w:ascii="Arial Narrow" w:hAnsi="Arial Narrow"/>
                <w:sz w:val="22"/>
                <w:szCs w:val="22"/>
              </w:rPr>
            </w:pPr>
          </w:p>
        </w:tc>
        <w:tc>
          <w:tcPr>
            <w:tcW w:w="1984"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p>
        </w:tc>
        <w:tc>
          <w:tcPr>
            <w:tcW w:w="1418" w:type="dxa"/>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Expérience</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 xml:space="preserve">Présence d’un CV signé, daté et portant l’adresse et le N° de Tél : du chef chantier avec au moins deux (02) ans d’expérience ; produire une attestation de disponibilité signée du CC. </w:t>
            </w:r>
          </w:p>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CNI certifiée</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Soit absence CV, soit présence de CV avec moins de deux (02) ans d’expérience, soit CV non signé ou non daté  ou ne comporte pas le N° de  Téléphone du CC, absence de l’attestation de disponibilité signée du CC</w:t>
            </w:r>
          </w:p>
        </w:tc>
        <w:tc>
          <w:tcPr>
            <w:tcW w:w="1247"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p>
        </w:tc>
      </w:tr>
      <w:tr w:rsidR="00B65E6E" w:rsidRPr="00607869" w:rsidTr="00B65E6E">
        <w:trPr>
          <w:trHeight w:val="540"/>
        </w:trPr>
        <w:tc>
          <w:tcPr>
            <w:tcW w:w="710" w:type="dxa"/>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IV</w:t>
            </w:r>
          </w:p>
        </w:tc>
        <w:tc>
          <w:tcPr>
            <w:tcW w:w="9894" w:type="dxa"/>
            <w:gridSpan w:val="5"/>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MATERIEL</w:t>
            </w:r>
          </w:p>
        </w:tc>
      </w:tr>
      <w:tr w:rsidR="00B65E6E" w:rsidRPr="00607869" w:rsidTr="00B65E6E">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IV.1</w:t>
            </w:r>
          </w:p>
        </w:tc>
        <w:tc>
          <w:tcPr>
            <w:tcW w:w="3402" w:type="dxa"/>
            <w:gridSpan w:val="2"/>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 xml:space="preserve">-Disposer en propre ou en location avec contrat : </w:t>
            </w:r>
          </w:p>
          <w:p w:rsidR="00B65E6E" w:rsidRPr="00607869" w:rsidRDefault="00B65E6E" w:rsidP="009A0373">
            <w:pPr>
              <w:pStyle w:val="Commentaire"/>
              <w:numPr>
                <w:ilvl w:val="0"/>
                <w:numId w:val="64"/>
              </w:numPr>
              <w:rPr>
                <w:rFonts w:ascii="Arial Narrow" w:hAnsi="Arial Narrow"/>
                <w:sz w:val="22"/>
                <w:szCs w:val="22"/>
              </w:rPr>
            </w:pPr>
            <w:r w:rsidRPr="00607869">
              <w:rPr>
                <w:rFonts w:ascii="Arial Narrow" w:hAnsi="Arial Narrow"/>
                <w:sz w:val="22"/>
                <w:szCs w:val="22"/>
              </w:rPr>
              <w:t>Un (01) véhicule de liaison,</w:t>
            </w:r>
          </w:p>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-Disposer en propre avec facture d’achat :</w:t>
            </w:r>
          </w:p>
          <w:p w:rsidR="00B65E6E" w:rsidRPr="00607869" w:rsidRDefault="00B65E6E" w:rsidP="009A0373">
            <w:pPr>
              <w:pStyle w:val="Commentaire"/>
              <w:numPr>
                <w:ilvl w:val="0"/>
                <w:numId w:val="66"/>
              </w:numPr>
              <w:rPr>
                <w:rFonts w:ascii="Arial Narrow" w:hAnsi="Arial Narrow"/>
                <w:sz w:val="22"/>
                <w:szCs w:val="22"/>
              </w:rPr>
            </w:pPr>
            <w:r w:rsidRPr="00607869">
              <w:rPr>
                <w:rFonts w:ascii="Arial Narrow" w:hAnsi="Arial Narrow"/>
                <w:sz w:val="22"/>
                <w:szCs w:val="22"/>
              </w:rPr>
              <w:t>Petits matériels de chantier.</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 xml:space="preserve">Cartes grises du véhicule de liaison légalisées par les services du MINTRANSPORT, facture pour les petits matériels </w:t>
            </w:r>
          </w:p>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 xml:space="preserve"> et contrats de locations légalisées pour les matériels en location </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Pièces justificatives non fournies ou non signées par l’autorité compétente</w:t>
            </w:r>
          </w:p>
          <w:p w:rsidR="00B65E6E" w:rsidRPr="00607869" w:rsidRDefault="00B65E6E" w:rsidP="00B65E6E">
            <w:pPr>
              <w:suppressAutoHyphens w:val="0"/>
              <w:autoSpaceDN/>
              <w:jc w:val="both"/>
              <w:rPr>
                <w:rFonts w:ascii="Arial Narrow" w:hAnsi="Arial Narrow"/>
                <w:sz w:val="22"/>
                <w:szCs w:val="22"/>
              </w:rPr>
            </w:pPr>
          </w:p>
        </w:tc>
        <w:tc>
          <w:tcPr>
            <w:tcW w:w="1247"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i/>
                <w:sz w:val="22"/>
                <w:szCs w:val="22"/>
              </w:rPr>
            </w:pPr>
            <w:r w:rsidRPr="00607869">
              <w:rPr>
                <w:rFonts w:ascii="Arial Narrow" w:hAnsi="Arial Narrow"/>
                <w:i/>
                <w:sz w:val="22"/>
                <w:szCs w:val="22"/>
              </w:rPr>
              <w:t xml:space="preserve">L’invalidation d’une pièce exigée,  annule le critère </w:t>
            </w:r>
          </w:p>
        </w:tc>
      </w:tr>
      <w:tr w:rsidR="00B65E6E" w:rsidRPr="00607869" w:rsidTr="00B65E6E">
        <w:trPr>
          <w:trHeight w:val="44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V</w:t>
            </w:r>
          </w:p>
        </w:tc>
        <w:tc>
          <w:tcPr>
            <w:tcW w:w="9894" w:type="dxa"/>
            <w:gridSpan w:val="5"/>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b/>
                <w:sz w:val="22"/>
                <w:szCs w:val="22"/>
              </w:rPr>
              <w:t>CAPACITE FINANCIERE</w:t>
            </w:r>
          </w:p>
        </w:tc>
      </w:tr>
      <w:tr w:rsidR="00B65E6E" w:rsidRPr="00607869" w:rsidTr="00B65E6E">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V.1</w:t>
            </w:r>
          </w:p>
        </w:tc>
        <w:tc>
          <w:tcPr>
            <w:tcW w:w="3402" w:type="dxa"/>
            <w:gridSpan w:val="2"/>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pStyle w:val="Commentaire"/>
              <w:jc w:val="center"/>
              <w:rPr>
                <w:rFonts w:ascii="Arial Narrow" w:hAnsi="Arial Narrow"/>
                <w:sz w:val="22"/>
                <w:szCs w:val="22"/>
              </w:rPr>
            </w:pPr>
            <w:r w:rsidRPr="00607869">
              <w:rPr>
                <w:rFonts w:ascii="Arial Narrow" w:hAnsi="Arial Narrow"/>
                <w:sz w:val="22"/>
                <w:szCs w:val="22"/>
              </w:rPr>
              <w:t>Capacité financière</w:t>
            </w:r>
          </w:p>
        </w:tc>
        <w:tc>
          <w:tcPr>
            <w:tcW w:w="2835"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Présence d’une attestation de capacité financière d’un montant au moins égal à 20 000 000 (Vingt millions) FCFA  et émise par une banque de 1</w:t>
            </w:r>
            <w:r w:rsidRPr="00607869">
              <w:rPr>
                <w:rFonts w:ascii="Arial Narrow" w:hAnsi="Arial Narrow"/>
                <w:sz w:val="22"/>
                <w:szCs w:val="22"/>
                <w:vertAlign w:val="superscript"/>
              </w:rPr>
              <w:t>er</w:t>
            </w:r>
            <w:r w:rsidRPr="00607869">
              <w:rPr>
                <w:rFonts w:ascii="Arial Narrow" w:hAnsi="Arial Narrow"/>
                <w:sz w:val="22"/>
                <w:szCs w:val="22"/>
              </w:rPr>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 xml:space="preserve">Attestation de capacité financière non fournie ou non conforme ou d'un montant inférieur à 20 000 000 (Vingt millions) FCFA  </w:t>
            </w:r>
          </w:p>
        </w:tc>
        <w:tc>
          <w:tcPr>
            <w:tcW w:w="1247" w:type="dxa"/>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b/>
                <w:i/>
                <w:sz w:val="22"/>
                <w:szCs w:val="22"/>
              </w:rPr>
            </w:pPr>
            <w:r w:rsidRPr="00607869">
              <w:rPr>
                <w:rFonts w:ascii="Arial Narrow" w:hAnsi="Arial Narrow"/>
                <w:i/>
                <w:sz w:val="22"/>
                <w:szCs w:val="22"/>
              </w:rPr>
              <w:t xml:space="preserve">La validation d’un sous critère valide le critère </w:t>
            </w:r>
          </w:p>
        </w:tc>
      </w:tr>
      <w:tr w:rsidR="00B65E6E" w:rsidRPr="00607869" w:rsidTr="00B65E6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VI</w:t>
            </w:r>
          </w:p>
        </w:tc>
        <w:tc>
          <w:tcPr>
            <w:tcW w:w="98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b/>
                <w:sz w:val="22"/>
                <w:szCs w:val="22"/>
              </w:rPr>
            </w:pPr>
            <w:r w:rsidRPr="00607869">
              <w:rPr>
                <w:rFonts w:ascii="Arial Narrow" w:hAnsi="Arial Narrow"/>
                <w:b/>
                <w:sz w:val="22"/>
                <w:szCs w:val="22"/>
              </w:rPr>
              <w:t>ORGANISATION ET METHODOLOGIE</w:t>
            </w:r>
          </w:p>
        </w:tc>
      </w:tr>
      <w:tr w:rsidR="00B65E6E" w:rsidRPr="00607869" w:rsidTr="00B65E6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VI.1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Une note méthodologique  datée et signée du soumissionnaire indiquant l’organisation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Présence d’une note structurée et cohérente, datée et signée du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Note méthodologique absente ou non  structurée, non cohérente, non datée et signée du soumissionnaire</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i/>
                <w:sz w:val="22"/>
                <w:szCs w:val="22"/>
              </w:rPr>
            </w:pPr>
            <w:r w:rsidRPr="00607869">
              <w:rPr>
                <w:rFonts w:ascii="Arial Narrow" w:hAnsi="Arial Narrow"/>
                <w:i/>
                <w:sz w:val="22"/>
                <w:szCs w:val="22"/>
              </w:rPr>
              <w:t xml:space="preserve">L’invalidation de deux (02) sous critères annule le critère </w:t>
            </w:r>
          </w:p>
        </w:tc>
      </w:tr>
      <w:tr w:rsidR="00B65E6E" w:rsidRPr="00607869" w:rsidTr="00B65E6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VI.2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Attestation de visite du site signée sur l’honneur et illustrée par le soumissionnaire  (confère modèle)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pStyle w:val="Commentaire"/>
              <w:rPr>
                <w:rFonts w:ascii="Arial Narrow" w:hAnsi="Arial Narrow"/>
                <w:sz w:val="22"/>
                <w:szCs w:val="22"/>
              </w:rPr>
            </w:pPr>
            <w:r w:rsidRPr="00607869">
              <w:rPr>
                <w:rFonts w:ascii="Arial Narrow" w:hAnsi="Arial Narrow"/>
                <w:sz w:val="22"/>
                <w:szCs w:val="22"/>
              </w:rPr>
              <w:t>Absence d’une attestation de visite de site ou présence d’une attestation de visite de site non signée par le soumissionnaire  ou non illustrée</w:t>
            </w:r>
          </w:p>
          <w:p w:rsidR="00B65E6E" w:rsidRPr="00607869" w:rsidRDefault="00B65E6E" w:rsidP="00B65E6E">
            <w:pPr>
              <w:pStyle w:val="Commentaire"/>
              <w:rPr>
                <w:rFonts w:ascii="Arial Narrow" w:hAnsi="Arial Narrow"/>
                <w:sz w:val="22"/>
                <w:szCs w:val="22"/>
              </w:rPr>
            </w:pPr>
          </w:p>
        </w:tc>
        <w:tc>
          <w:tcPr>
            <w:tcW w:w="1247" w:type="dxa"/>
            <w:vMerge/>
            <w:tcBorders>
              <w:top w:val="single" w:sz="4" w:space="0" w:color="auto"/>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b/>
                <w:i/>
                <w:sz w:val="22"/>
                <w:szCs w:val="22"/>
              </w:rPr>
            </w:pPr>
          </w:p>
        </w:tc>
      </w:tr>
      <w:tr w:rsidR="00B65E6E" w:rsidRPr="00607869" w:rsidTr="00B65E6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center"/>
              <w:rPr>
                <w:rFonts w:ascii="Arial Narrow" w:hAnsi="Arial Narrow"/>
                <w:sz w:val="22"/>
                <w:szCs w:val="22"/>
              </w:rPr>
            </w:pPr>
            <w:r w:rsidRPr="00607869">
              <w:rPr>
                <w:rFonts w:ascii="Arial Narrow" w:hAnsi="Arial Narrow"/>
                <w:sz w:val="22"/>
                <w:szCs w:val="22"/>
              </w:rPr>
              <w:t>VI.3</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Réaliste et cohérent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r w:rsidRPr="00607869">
              <w:rPr>
                <w:rFonts w:ascii="Arial Narrow" w:hAnsi="Arial Narrow"/>
                <w:sz w:val="22"/>
                <w:szCs w:val="22"/>
              </w:rPr>
              <w:t>Non fourni ou irréaliste /délai non conforme au DAO</w:t>
            </w:r>
          </w:p>
        </w:tc>
        <w:tc>
          <w:tcPr>
            <w:tcW w:w="1247" w:type="dxa"/>
            <w:vMerge/>
            <w:tcBorders>
              <w:left w:val="single" w:sz="4" w:space="0" w:color="auto"/>
              <w:right w:val="single" w:sz="4" w:space="0" w:color="auto"/>
            </w:tcBorders>
            <w:shd w:val="clear" w:color="auto" w:fill="auto"/>
            <w:vAlign w:val="center"/>
          </w:tcPr>
          <w:p w:rsidR="00B65E6E" w:rsidRPr="00607869" w:rsidRDefault="00B65E6E" w:rsidP="00B65E6E">
            <w:pPr>
              <w:suppressAutoHyphens w:val="0"/>
              <w:autoSpaceDN/>
              <w:jc w:val="both"/>
              <w:rPr>
                <w:rFonts w:ascii="Arial Narrow" w:hAnsi="Arial Narrow"/>
                <w:sz w:val="22"/>
                <w:szCs w:val="22"/>
              </w:rPr>
            </w:pPr>
          </w:p>
        </w:tc>
      </w:tr>
    </w:tbl>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suppressAutoHyphens w:val="0"/>
        <w:autoSpaceDN/>
        <w:spacing w:after="120" w:line="242" w:lineRule="auto"/>
        <w:textAlignment w:val="auto"/>
        <w:rPr>
          <w:rFonts w:ascii="Arial Narrow" w:hAnsi="Arial Narrow"/>
          <w:b/>
          <w:sz w:val="22"/>
          <w:szCs w:val="22"/>
        </w:rPr>
      </w:pPr>
      <w:r w:rsidRPr="00607869">
        <w:rPr>
          <w:rFonts w:ascii="Arial Narrow" w:hAnsi="Arial Narrow"/>
          <w:b/>
          <w:sz w:val="22"/>
          <w:szCs w:val="22"/>
          <w:u w:val="single"/>
        </w:rPr>
        <w:t>NB</w:t>
      </w:r>
      <w:r w:rsidRPr="00607869">
        <w:rPr>
          <w:rFonts w:ascii="Arial Narrow" w:hAnsi="Arial Narrow"/>
          <w:b/>
          <w:sz w:val="22"/>
          <w:szCs w:val="22"/>
        </w:rPr>
        <w:t xml:space="preserve"> : </w:t>
      </w:r>
    </w:p>
    <w:p w:rsidR="00B65E6E" w:rsidRPr="00607869" w:rsidRDefault="00B65E6E" w:rsidP="009A0373">
      <w:pPr>
        <w:pStyle w:val="Paragraphedeliste"/>
        <w:numPr>
          <w:ilvl w:val="0"/>
          <w:numId w:val="7"/>
        </w:numPr>
        <w:suppressAutoHyphens w:val="0"/>
        <w:autoSpaceDN/>
        <w:spacing w:after="120" w:line="242" w:lineRule="auto"/>
        <w:contextualSpacing w:val="0"/>
        <w:textAlignment w:val="auto"/>
        <w:rPr>
          <w:rFonts w:ascii="Arial Narrow" w:hAnsi="Arial Narrow"/>
          <w:b/>
        </w:rPr>
      </w:pPr>
      <w:r w:rsidRPr="00607869">
        <w:rPr>
          <w:rFonts w:ascii="Arial Narrow" w:hAnsi="Arial Narrow"/>
          <w:b/>
        </w:rPr>
        <w:t>Critère élimin</w:t>
      </w:r>
      <w:r w:rsidR="00772DE6" w:rsidRPr="00607869">
        <w:rPr>
          <w:rFonts w:ascii="Arial Narrow" w:hAnsi="Arial Narrow"/>
          <w:b/>
        </w:rPr>
        <w:t>atoire : non-respect de deux (02</w:t>
      </w:r>
      <w:r w:rsidRPr="00607869">
        <w:rPr>
          <w:rFonts w:ascii="Arial Narrow" w:hAnsi="Arial Narrow"/>
          <w:b/>
        </w:rPr>
        <w:t>) critères essentiels.</w:t>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184" w:name="_Toc390335365"/>
      <w:bookmarkStart w:id="185" w:name="_Toc390418124"/>
      <w:bookmarkStart w:id="186" w:name="_Toc97543360"/>
      <w:bookmarkStart w:id="187" w:name="_Toc97557072"/>
      <w:bookmarkStart w:id="188" w:name="_Toc157306465"/>
      <w:r w:rsidRPr="00607869">
        <w:rPr>
          <w:rFonts w:ascii="Arial Narrow" w:eastAsia="Calibri" w:hAnsi="Arial Narrow"/>
          <w:b/>
          <w:caps/>
          <w:spacing w:val="45"/>
          <w:sz w:val="36"/>
          <w:szCs w:val="36"/>
          <w:lang w:eastAsia="en-US"/>
        </w:rPr>
        <w:t xml:space="preserve">piece n°4 </w:t>
      </w:r>
    </w:p>
    <w:p w:rsidR="00B65E6E" w:rsidRPr="00607869" w:rsidRDefault="00B65E6E" w:rsidP="00B65E6E">
      <w:pPr>
        <w:pStyle w:val="DTAOpices"/>
        <w:rPr>
          <w:rFonts w:ascii="Arial Narrow" w:hAnsi="Arial Narrow"/>
        </w:rPr>
      </w:pPr>
      <w:r w:rsidRPr="00607869">
        <w:rPr>
          <w:rFonts w:ascii="Arial Narrow" w:hAnsi="Arial Narrow"/>
        </w:rPr>
        <w:t>Cahier des Clauses Administratives Particulières (CCAP)</w:t>
      </w:r>
      <w:bookmarkEnd w:id="184"/>
      <w:bookmarkEnd w:id="185"/>
      <w:bookmarkEnd w:id="186"/>
      <w:bookmarkEnd w:id="187"/>
      <w:bookmarkEnd w:id="188"/>
    </w:p>
    <w:p w:rsidR="00B65E6E" w:rsidRPr="00607869" w:rsidRDefault="00B65E6E" w:rsidP="00B65E6E">
      <w:pPr>
        <w:pStyle w:val="TitrePieceDAO"/>
        <w:numPr>
          <w:ilvl w:val="0"/>
          <w:numId w:val="0"/>
        </w:numPr>
        <w:spacing w:line="360" w:lineRule="auto"/>
        <w:ind w:left="1212" w:hanging="360"/>
        <w:outlineLvl w:val="0"/>
        <w:rPr>
          <w:rFonts w:ascii="Arial Narrow" w:hAnsi="Arial Narrow" w:cs="Times New Roman"/>
        </w:rPr>
      </w:pPr>
    </w:p>
    <w:p w:rsidR="00B65E6E" w:rsidRPr="00607869" w:rsidRDefault="00B65E6E" w:rsidP="00B65E6E">
      <w:pPr>
        <w:suppressAutoHyphens w:val="0"/>
        <w:autoSpaceDN/>
        <w:textAlignment w:val="auto"/>
        <w:rPr>
          <w:rFonts w:ascii="Arial Narrow" w:eastAsia="Calibri" w:hAnsi="Arial Narrow"/>
          <w:spacing w:val="45"/>
          <w:sz w:val="60"/>
          <w:szCs w:val="60"/>
          <w:lang w:eastAsia="en-US"/>
        </w:rPr>
      </w:pP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w:t>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pageBreakBefore/>
        <w:widowControl w:val="0"/>
        <w:autoSpaceDE w:val="0"/>
        <w:spacing w:line="360" w:lineRule="auto"/>
        <w:jc w:val="center"/>
        <w:rPr>
          <w:rFonts w:ascii="Arial Narrow" w:hAnsi="Arial Narrow"/>
          <w:sz w:val="32"/>
        </w:rPr>
      </w:pPr>
      <w:r w:rsidRPr="00607869">
        <w:rPr>
          <w:rFonts w:ascii="Arial Narrow" w:hAnsi="Arial Narrow"/>
          <w:b/>
          <w:bCs/>
          <w:spacing w:val="34"/>
          <w:w w:val="80"/>
          <w:position w:val="-1"/>
          <w:sz w:val="32"/>
        </w:rPr>
        <w:lastRenderedPageBreak/>
        <w:t>Table des matières</w:t>
      </w:r>
    </w:p>
    <w:p w:rsidR="00B65E6E" w:rsidRPr="00607869" w:rsidRDefault="00B65E6E" w:rsidP="00B65E6E">
      <w:pPr>
        <w:pStyle w:val="TM2"/>
        <w:rPr>
          <w:rFonts w:ascii="Arial Narrow" w:eastAsiaTheme="minorEastAsia" w:hAnsi="Arial Narrow" w:cs="Times New Roman"/>
        </w:rPr>
      </w:pPr>
      <w:r w:rsidRPr="00607869">
        <w:rPr>
          <w:rFonts w:ascii="Arial Narrow" w:hAnsi="Arial Narrow" w:cs="Times New Roman"/>
          <w:spacing w:val="34"/>
        </w:rPr>
        <w:fldChar w:fldCharType="begin"/>
      </w:r>
      <w:r w:rsidRPr="00607869">
        <w:rPr>
          <w:rFonts w:ascii="Arial Narrow" w:hAnsi="Arial Narrow" w:cs="Times New Roman"/>
          <w:spacing w:val="34"/>
        </w:rPr>
        <w:instrText xml:space="preserve"> TOC \h \z \t "CCAP chapitre;2;CCAP article;3" </w:instrText>
      </w:r>
      <w:r w:rsidRPr="00607869">
        <w:rPr>
          <w:rFonts w:ascii="Arial Narrow" w:hAnsi="Arial Narrow" w:cs="Times New Roman"/>
          <w:spacing w:val="34"/>
        </w:rPr>
        <w:fldChar w:fldCharType="separate"/>
      </w:r>
      <w:hyperlink w:anchor="_Toc157306059" w:history="1">
        <w:r w:rsidRPr="00607869">
          <w:rPr>
            <w:rStyle w:val="Lienhypertexte"/>
            <w:rFonts w:ascii="Arial Narrow" w:hAnsi="Arial Narrow"/>
          </w:rPr>
          <w:t>CHAPITRE  I.</w:t>
        </w:r>
        <w:r w:rsidRPr="00607869">
          <w:rPr>
            <w:rFonts w:ascii="Arial Narrow" w:eastAsiaTheme="minorEastAsia" w:hAnsi="Arial Narrow" w:cs="Times New Roman"/>
          </w:rPr>
          <w:tab/>
        </w:r>
        <w:r w:rsidRPr="00607869">
          <w:rPr>
            <w:rStyle w:val="Lienhypertexte"/>
            <w:rFonts w:ascii="Arial Narrow" w:hAnsi="Arial Narrow"/>
          </w:rPr>
          <w:t>Généralités</w:t>
        </w:r>
        <w:r w:rsidRPr="00607869">
          <w:rPr>
            <w:rFonts w:ascii="Arial Narrow" w:hAnsi="Arial Narrow" w:cs="Times New Roman"/>
            <w:webHidden/>
          </w:rPr>
          <w:tab/>
        </w:r>
        <w:r w:rsidRPr="00607869">
          <w:rPr>
            <w:rFonts w:ascii="Arial Narrow" w:hAnsi="Arial Narrow" w:cs="Times New Roman"/>
            <w:webHidden/>
          </w:rPr>
          <w:fldChar w:fldCharType="begin"/>
        </w:r>
        <w:r w:rsidRPr="00607869">
          <w:rPr>
            <w:rFonts w:ascii="Arial Narrow" w:hAnsi="Arial Narrow" w:cs="Times New Roman"/>
            <w:webHidden/>
          </w:rPr>
          <w:instrText xml:space="preserve"> PAGEREF _Toc157306059 \h </w:instrText>
        </w:r>
        <w:r w:rsidRPr="00607869">
          <w:rPr>
            <w:rFonts w:ascii="Arial Narrow" w:hAnsi="Arial Narrow" w:cs="Times New Roman"/>
            <w:webHidden/>
          </w:rPr>
        </w:r>
        <w:r w:rsidRPr="00607869">
          <w:rPr>
            <w:rFonts w:ascii="Arial Narrow" w:hAnsi="Arial Narrow" w:cs="Times New Roman"/>
            <w:webHidden/>
          </w:rPr>
          <w:fldChar w:fldCharType="separate"/>
        </w:r>
        <w:r w:rsidRPr="00607869">
          <w:rPr>
            <w:rFonts w:ascii="Arial Narrow" w:hAnsi="Arial Narrow" w:cs="Times New Roman"/>
            <w:webHidden/>
          </w:rPr>
          <w:t>81</w:t>
        </w:r>
        <w:r w:rsidRPr="00607869">
          <w:rPr>
            <w:rFonts w:ascii="Arial Narrow" w:hAnsi="Arial Narrow" w:cs="Times New Roman"/>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0" w:history="1">
        <w:r w:rsidR="00B65E6E" w:rsidRPr="00607869">
          <w:rPr>
            <w:rStyle w:val="Lienhypertexte"/>
            <w:rFonts w:ascii="Arial Narrow" w:hAnsi="Arial Narrow"/>
            <w:noProof/>
          </w:rPr>
          <w:t>Article 1.</w:t>
        </w:r>
        <w:r w:rsidR="00B65E6E" w:rsidRPr="00607869">
          <w:rPr>
            <w:rFonts w:ascii="Arial Narrow" w:eastAsiaTheme="minorEastAsia" w:hAnsi="Arial Narrow"/>
            <w:noProof/>
          </w:rPr>
          <w:tab/>
        </w:r>
        <w:r w:rsidR="00B65E6E" w:rsidRPr="00607869">
          <w:rPr>
            <w:rStyle w:val="Lienhypertexte"/>
            <w:rFonts w:ascii="Arial Narrow" w:hAnsi="Arial Narrow"/>
            <w:noProof/>
          </w:rPr>
          <w:t>Objet du marché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_Toc157306060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1" w:history="1">
        <w:r w:rsidR="00B65E6E" w:rsidRPr="00607869">
          <w:rPr>
            <w:rStyle w:val="Lienhypertexte"/>
            <w:rFonts w:ascii="Arial Narrow" w:hAnsi="Arial Narrow"/>
            <w:noProof/>
          </w:rPr>
          <w:t>Article 2.</w:t>
        </w:r>
        <w:r w:rsidR="00B65E6E" w:rsidRPr="00607869">
          <w:rPr>
            <w:rFonts w:ascii="Arial Narrow" w:eastAsiaTheme="minorEastAsia" w:hAnsi="Arial Narrow"/>
            <w:noProof/>
          </w:rPr>
          <w:tab/>
        </w:r>
        <w:r w:rsidR="00B65E6E" w:rsidRPr="00607869">
          <w:rPr>
            <w:rStyle w:val="Lienhypertexte"/>
            <w:rFonts w:ascii="Arial Narrow" w:hAnsi="Arial Narrow"/>
            <w:noProof/>
          </w:rPr>
          <w:t>Procédure de passation du marché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_Toc157306061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2" w:history="1">
        <w:r w:rsidR="00B65E6E" w:rsidRPr="00607869">
          <w:rPr>
            <w:rStyle w:val="Lienhypertexte"/>
            <w:rFonts w:ascii="Arial Narrow" w:hAnsi="Arial Narrow"/>
            <w:noProof/>
          </w:rPr>
          <w:t>Article 3.</w:t>
        </w:r>
        <w:r w:rsidR="00B65E6E" w:rsidRPr="00607869">
          <w:rPr>
            <w:rFonts w:ascii="Arial Narrow" w:eastAsiaTheme="minorEastAsia" w:hAnsi="Arial Narrow"/>
            <w:noProof/>
          </w:rPr>
          <w:tab/>
        </w:r>
        <w:r w:rsidR="00B65E6E" w:rsidRPr="00607869">
          <w:rPr>
            <w:rStyle w:val="Lienhypertexte"/>
            <w:rFonts w:ascii="Arial Narrow" w:hAnsi="Arial Narrow"/>
            <w:noProof/>
          </w:rPr>
          <w:t>Attributions et nantissement</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_Toc157306062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hAnsi="Arial Narrow"/>
          <w:noProof/>
        </w:rPr>
      </w:pPr>
      <w:hyperlink w:anchor="_Toc157306063" w:history="1">
        <w:r w:rsidR="00B65E6E" w:rsidRPr="00607869">
          <w:rPr>
            <w:rStyle w:val="Lienhypertexte"/>
            <w:rFonts w:ascii="Arial Narrow" w:hAnsi="Arial Narrow"/>
            <w:noProof/>
          </w:rPr>
          <w:t>Article 4.</w:t>
        </w:r>
        <w:r w:rsidR="00B65E6E" w:rsidRPr="00607869">
          <w:rPr>
            <w:rFonts w:ascii="Arial Narrow" w:eastAsiaTheme="minorEastAsia" w:hAnsi="Arial Narrow"/>
            <w:noProof/>
          </w:rPr>
          <w:tab/>
        </w:r>
        <w:r w:rsidR="00B65E6E" w:rsidRPr="00607869">
          <w:rPr>
            <w:rStyle w:val="Lienhypertexte"/>
            <w:rFonts w:ascii="Arial Narrow" w:hAnsi="Arial Narrow"/>
            <w:noProof/>
          </w:rPr>
          <w:t>Langue, lois et règlements applicables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_Toc157306063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82</w:t>
        </w:r>
        <w:r w:rsidR="00B65E6E" w:rsidRPr="00607869">
          <w:rPr>
            <w:rFonts w:ascii="Arial Narrow" w:hAnsi="Arial Narrow"/>
            <w:noProof/>
            <w:webHidden/>
          </w:rPr>
          <w:fldChar w:fldCharType="end"/>
        </w:r>
      </w:hyperlink>
    </w:p>
    <w:p w:rsidR="00B65E6E" w:rsidRPr="00607869" w:rsidRDefault="00B65E6E" w:rsidP="00B65E6E">
      <w:pPr>
        <w:rPr>
          <w:rFonts w:ascii="Arial Narrow" w:eastAsiaTheme="minorEastAsia" w:hAnsi="Arial Narrow"/>
        </w:rPr>
      </w:pPr>
      <w:r w:rsidRPr="00607869">
        <w:rPr>
          <w:rFonts w:ascii="Arial Narrow" w:eastAsiaTheme="minorEastAsia" w:hAnsi="Arial Narrow"/>
        </w:rPr>
        <w:t xml:space="preserve">        Article 5.</w:t>
      </w:r>
      <w:r w:rsidRPr="00607869">
        <w:rPr>
          <w:rFonts w:ascii="Arial Narrow" w:eastAsiaTheme="minorEastAsia" w:hAnsi="Arial Narrow"/>
        </w:rPr>
        <w:tab/>
        <w:t xml:space="preserve">     Normes ………………………………………………………………………….85</w:t>
      </w:r>
      <w:r w:rsidRPr="00607869">
        <w:rPr>
          <w:rFonts w:ascii="Arial Narrow" w:eastAsiaTheme="minorEastAsia" w:hAnsi="Arial Narrow"/>
        </w:rPr>
        <w:tab/>
      </w:r>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4" w:history="1">
        <w:r w:rsidR="00B65E6E" w:rsidRPr="00607869">
          <w:rPr>
            <w:rStyle w:val="Lienhypertexte"/>
            <w:rFonts w:ascii="Arial Narrow" w:hAnsi="Arial Narrow"/>
            <w:noProof/>
          </w:rPr>
          <w:t>Article 6.</w:t>
        </w:r>
        <w:r w:rsidR="00B65E6E" w:rsidRPr="00607869">
          <w:rPr>
            <w:rFonts w:ascii="Arial Narrow" w:eastAsiaTheme="minorEastAsia" w:hAnsi="Arial Narrow"/>
            <w:noProof/>
          </w:rPr>
          <w:tab/>
        </w:r>
        <w:r w:rsidR="00B65E6E" w:rsidRPr="00607869">
          <w:rPr>
            <w:rStyle w:val="Lienhypertexte"/>
            <w:rFonts w:ascii="Arial Narrow" w:hAnsi="Arial Narrow"/>
            <w:noProof/>
          </w:rPr>
          <w:t>Pièces constitutives du marché</w:t>
        </w:r>
        <w:r w:rsidR="00B65E6E" w:rsidRPr="00607869">
          <w:rPr>
            <w:rFonts w:ascii="Arial Narrow" w:hAnsi="Arial Narrow"/>
            <w:noProof/>
            <w:webHidden/>
          </w:rPr>
          <w:tab/>
        </w:r>
      </w:hyperlink>
      <w:r w:rsidR="00B65E6E" w:rsidRPr="00607869">
        <w:rPr>
          <w:rFonts w:ascii="Arial Narrow" w:hAnsi="Arial Narrow"/>
          <w:noProof/>
        </w:rPr>
        <w:t>85</w:t>
      </w:r>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5" w:history="1">
        <w:r w:rsidR="00B65E6E" w:rsidRPr="00607869">
          <w:rPr>
            <w:rStyle w:val="Lienhypertexte"/>
            <w:rFonts w:ascii="Arial Narrow" w:hAnsi="Arial Narrow"/>
            <w:noProof/>
          </w:rPr>
          <w:t>Article 7.</w:t>
        </w:r>
        <w:r w:rsidR="00B65E6E" w:rsidRPr="00607869">
          <w:rPr>
            <w:rFonts w:ascii="Arial Narrow" w:eastAsiaTheme="minorEastAsia" w:hAnsi="Arial Narrow"/>
            <w:noProof/>
          </w:rPr>
          <w:tab/>
        </w:r>
        <w:r w:rsidR="00B65E6E" w:rsidRPr="00607869">
          <w:rPr>
            <w:rStyle w:val="Lienhypertexte"/>
            <w:rFonts w:ascii="Arial Narrow" w:hAnsi="Arial Narrow"/>
            <w:noProof/>
          </w:rPr>
          <w:t>Textes généraux applicables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_Toc157306065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82</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6" w:history="1">
        <w:r w:rsidR="00B65E6E" w:rsidRPr="00607869">
          <w:rPr>
            <w:rStyle w:val="Lienhypertexte"/>
            <w:rFonts w:ascii="Arial Narrow" w:hAnsi="Arial Narrow"/>
            <w:noProof/>
          </w:rPr>
          <w:t>Article 8.</w:t>
        </w:r>
        <w:r w:rsidR="00B65E6E" w:rsidRPr="00607869">
          <w:rPr>
            <w:rFonts w:ascii="Arial Narrow" w:eastAsiaTheme="minorEastAsia" w:hAnsi="Arial Narrow"/>
            <w:noProof/>
          </w:rPr>
          <w:tab/>
        </w:r>
        <w:r w:rsidR="00B65E6E" w:rsidRPr="00607869">
          <w:rPr>
            <w:rStyle w:val="Lienhypertexte"/>
            <w:rFonts w:ascii="Arial Narrow" w:hAnsi="Arial Narrow"/>
            <w:noProof/>
          </w:rPr>
          <w:t xml:space="preserve">Communication </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_Toc157306066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83</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rPr>
      </w:pPr>
      <w:hyperlink w:anchor="_Toc157306067" w:history="1">
        <w:r w:rsidR="00B65E6E" w:rsidRPr="00607869">
          <w:rPr>
            <w:rStyle w:val="Lienhypertexte"/>
            <w:rFonts w:ascii="Arial Narrow" w:hAnsi="Arial Narrow"/>
          </w:rPr>
          <w:t>CHAPITRE  II.</w:t>
        </w:r>
        <w:r w:rsidR="00B65E6E" w:rsidRPr="00607869">
          <w:rPr>
            <w:rFonts w:ascii="Arial Narrow" w:eastAsiaTheme="minorEastAsia" w:hAnsi="Arial Narrow" w:cs="Times New Roman"/>
          </w:rPr>
          <w:tab/>
        </w:r>
        <w:r w:rsidR="00B65E6E" w:rsidRPr="00607869">
          <w:rPr>
            <w:rStyle w:val="Lienhypertexte"/>
            <w:rFonts w:ascii="Arial Narrow" w:hAnsi="Arial Narrow"/>
          </w:rPr>
          <w:t>Exécution des travaux</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_Toc157306067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83</w:t>
        </w:r>
        <w:r w:rsidR="00B65E6E" w:rsidRPr="00607869">
          <w:rPr>
            <w:rFonts w:ascii="Arial Narrow" w:hAnsi="Arial Narrow" w:cs="Times New Roman"/>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8" w:history="1">
        <w:r w:rsidR="00B65E6E" w:rsidRPr="00607869">
          <w:rPr>
            <w:rStyle w:val="Lienhypertexte"/>
            <w:rFonts w:ascii="Arial Narrow" w:hAnsi="Arial Narrow"/>
            <w:noProof/>
          </w:rPr>
          <w:t>Article 9.</w:t>
        </w:r>
        <w:r w:rsidR="00B65E6E" w:rsidRPr="00607869">
          <w:rPr>
            <w:rFonts w:ascii="Arial Narrow" w:eastAsiaTheme="minorEastAsia" w:hAnsi="Arial Narrow"/>
            <w:noProof/>
          </w:rPr>
          <w:tab/>
        </w:r>
        <w:r w:rsidR="00B65E6E" w:rsidRPr="00607869">
          <w:rPr>
            <w:rStyle w:val="Lienhypertexte"/>
            <w:rFonts w:ascii="Arial Narrow" w:hAnsi="Arial Narrow"/>
            <w:noProof/>
          </w:rPr>
          <w:t>Consistance des prestations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_Toc157306068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83</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69" w:history="1">
        <w:r w:rsidR="00B65E6E" w:rsidRPr="00607869">
          <w:rPr>
            <w:rStyle w:val="Lienhypertexte"/>
            <w:rFonts w:ascii="Arial Narrow" w:hAnsi="Arial Narrow"/>
            <w:noProof/>
          </w:rPr>
          <w:t>Article 10.</w:t>
        </w:r>
        <w:r w:rsidR="00B65E6E" w:rsidRPr="00607869">
          <w:rPr>
            <w:rFonts w:ascii="Arial Narrow" w:eastAsiaTheme="minorEastAsia" w:hAnsi="Arial Narrow"/>
            <w:noProof/>
          </w:rPr>
          <w:tab/>
        </w:r>
        <w:r w:rsidR="00B65E6E" w:rsidRPr="00607869">
          <w:rPr>
            <w:rStyle w:val="Lienhypertexte"/>
            <w:rFonts w:ascii="Arial Narrow" w:hAnsi="Arial Narrow"/>
            <w:noProof/>
          </w:rPr>
          <w:t xml:space="preserve">Délais d’exécution du marché </w:t>
        </w:r>
        <w:r w:rsidR="00B65E6E" w:rsidRPr="00607869">
          <w:rPr>
            <w:rFonts w:ascii="Arial Narrow" w:hAnsi="Arial Narrow"/>
            <w:noProof/>
            <w:webHidden/>
          </w:rPr>
          <w:tab/>
        </w:r>
      </w:hyperlink>
      <w:r w:rsidR="00B65E6E" w:rsidRPr="00607869">
        <w:rPr>
          <w:rFonts w:ascii="Arial Narrow" w:hAnsi="Arial Narrow"/>
          <w:noProof/>
        </w:rPr>
        <w:t>87</w:t>
      </w:r>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0" w:history="1">
        <w:r w:rsidR="00B65E6E" w:rsidRPr="00607869">
          <w:rPr>
            <w:rStyle w:val="Lienhypertexte"/>
            <w:rFonts w:ascii="Arial Narrow" w:hAnsi="Arial Narrow"/>
            <w:noProof/>
          </w:rPr>
          <w:t>Article 11.</w:t>
        </w:r>
        <w:r w:rsidR="00B65E6E" w:rsidRPr="00607869">
          <w:rPr>
            <w:rFonts w:ascii="Arial Narrow" w:eastAsiaTheme="minorEastAsia" w:hAnsi="Arial Narrow"/>
            <w:noProof/>
          </w:rPr>
          <w:tab/>
        </w:r>
        <w:r w:rsidR="00B65E6E" w:rsidRPr="00607869">
          <w:rPr>
            <w:rStyle w:val="Lienhypertexte"/>
            <w:rFonts w:ascii="Arial Narrow" w:hAnsi="Arial Narrow"/>
            <w:noProof/>
          </w:rPr>
          <w:t>Obligations du Maître d’Ouvrage ou du Maître d’Ouvrage Délégué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84</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1" w:history="1">
        <w:r w:rsidR="00B65E6E" w:rsidRPr="00607869">
          <w:rPr>
            <w:rStyle w:val="Lienhypertexte"/>
            <w:rFonts w:ascii="Arial Narrow" w:hAnsi="Arial Narrow"/>
            <w:noProof/>
          </w:rPr>
          <w:t>Article 12.</w:t>
        </w:r>
        <w:r w:rsidR="00B65E6E" w:rsidRPr="00607869">
          <w:rPr>
            <w:rFonts w:ascii="Arial Narrow" w:eastAsiaTheme="minorEastAsia" w:hAnsi="Arial Narrow"/>
            <w:noProof/>
          </w:rPr>
          <w:tab/>
        </w:r>
        <w:r w:rsidR="00B65E6E" w:rsidRPr="00607869">
          <w:rPr>
            <w:rStyle w:val="Lienhypertexte"/>
            <w:rFonts w:ascii="Arial Narrow" w:hAnsi="Arial Narrow"/>
            <w:noProof/>
          </w:rPr>
          <w:t>Ordres de service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_Toc157306071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84</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hAnsi="Arial Narrow"/>
          <w:noProof/>
        </w:rPr>
      </w:pPr>
      <w:hyperlink w:anchor="_Toc157306072" w:history="1">
        <w:r w:rsidR="00B65E6E" w:rsidRPr="00607869">
          <w:rPr>
            <w:rStyle w:val="Lienhypertexte"/>
            <w:rFonts w:ascii="Arial Narrow" w:hAnsi="Arial Narrow"/>
            <w:noProof/>
          </w:rPr>
          <w:t>Article 13.</w:t>
        </w:r>
        <w:r w:rsidR="00B65E6E" w:rsidRPr="00607869">
          <w:rPr>
            <w:rFonts w:ascii="Arial Narrow" w:eastAsiaTheme="minorEastAsia" w:hAnsi="Arial Narrow"/>
            <w:noProof/>
          </w:rPr>
          <w:tab/>
        </w:r>
        <w:r w:rsidR="00B65E6E" w:rsidRPr="00607869">
          <w:rPr>
            <w:rStyle w:val="Lienhypertexte"/>
            <w:rFonts w:ascii="Arial Narrow" w:hAnsi="Arial Narrow"/>
            <w:noProof/>
          </w:rPr>
          <w:t>Rôles et responsabilités du cocontractant de l’administration</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_Toc157306072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85</w:t>
        </w:r>
        <w:r w:rsidR="00B65E6E" w:rsidRPr="00607869">
          <w:rPr>
            <w:rFonts w:ascii="Arial Narrow" w:hAnsi="Arial Narrow"/>
            <w:noProof/>
            <w:webHidden/>
          </w:rPr>
          <w:fldChar w:fldCharType="end"/>
        </w:r>
      </w:hyperlink>
    </w:p>
    <w:p w:rsidR="00B65E6E" w:rsidRPr="00607869" w:rsidRDefault="00B65E6E" w:rsidP="00B65E6E">
      <w:pPr>
        <w:rPr>
          <w:rFonts w:ascii="Arial Narrow" w:eastAsiaTheme="minorEastAsia" w:hAnsi="Arial Narrow"/>
        </w:rPr>
      </w:pPr>
      <w:r w:rsidRPr="00607869">
        <w:rPr>
          <w:rFonts w:ascii="Arial Narrow" w:eastAsiaTheme="minorEastAsia" w:hAnsi="Arial Narrow"/>
        </w:rPr>
        <w:t xml:space="preserve">        </w:t>
      </w:r>
      <w:hyperlink w:anchor="_Toc157306072" w:history="1">
        <w:r w:rsidRPr="00607869">
          <w:rPr>
            <w:rStyle w:val="Lienhypertexte"/>
            <w:rFonts w:ascii="Arial Narrow" w:eastAsiaTheme="minorEastAsia" w:hAnsi="Arial Narrow"/>
          </w:rPr>
          <w:t>Article 14.     Marchés à tranches conditionnelles……………………………………………</w:t>
        </w:r>
        <w:r w:rsidRPr="00607869">
          <w:rPr>
            <w:rStyle w:val="Lienhypertexte"/>
            <w:rFonts w:ascii="Arial Narrow" w:eastAsiaTheme="minorEastAsia" w:hAnsi="Arial Narrow"/>
            <w:webHidden/>
          </w:rPr>
          <w:tab/>
        </w:r>
        <w:r w:rsidRPr="00607869">
          <w:rPr>
            <w:rStyle w:val="Lienhypertexte"/>
            <w:rFonts w:ascii="Arial Narrow" w:eastAsiaTheme="minorEastAsia" w:hAnsi="Arial Narrow"/>
            <w:webHidden/>
          </w:rPr>
          <w:fldChar w:fldCharType="begin"/>
        </w:r>
        <w:r w:rsidRPr="00607869">
          <w:rPr>
            <w:rStyle w:val="Lienhypertexte"/>
            <w:rFonts w:ascii="Arial Narrow" w:eastAsiaTheme="minorEastAsia" w:hAnsi="Arial Narrow"/>
            <w:webHidden/>
          </w:rPr>
          <w:instrText xml:space="preserve"> PAGEREF _Toc157306072 \h </w:instrText>
        </w:r>
        <w:r w:rsidRPr="00607869">
          <w:rPr>
            <w:rStyle w:val="Lienhypertexte"/>
            <w:rFonts w:ascii="Arial Narrow" w:eastAsiaTheme="minorEastAsia" w:hAnsi="Arial Narrow"/>
            <w:webHidden/>
          </w:rPr>
        </w:r>
        <w:r w:rsidRPr="00607869">
          <w:rPr>
            <w:rStyle w:val="Lienhypertexte"/>
            <w:rFonts w:ascii="Arial Narrow" w:eastAsiaTheme="minorEastAsia" w:hAnsi="Arial Narrow"/>
            <w:webHidden/>
          </w:rPr>
          <w:fldChar w:fldCharType="separate"/>
        </w:r>
        <w:r w:rsidRPr="00607869">
          <w:rPr>
            <w:rStyle w:val="Lienhypertexte"/>
            <w:rFonts w:ascii="Arial Narrow" w:eastAsiaTheme="minorEastAsia" w:hAnsi="Arial Narrow"/>
            <w:noProof/>
            <w:webHidden/>
          </w:rPr>
          <w:t>85</w:t>
        </w:r>
        <w:r w:rsidRPr="00607869">
          <w:rPr>
            <w:rStyle w:val="Lienhypertexte"/>
            <w:rFonts w:ascii="Arial Narrow" w:eastAsiaTheme="minorEastAsia" w:hAnsi="Arial Narrow"/>
            <w:webHidden/>
          </w:rPr>
          <w:fldChar w:fldCharType="end"/>
        </w:r>
      </w:hyperlink>
    </w:p>
    <w:p w:rsidR="00B65E6E" w:rsidRPr="00607869" w:rsidRDefault="00B65E6E" w:rsidP="00B65E6E">
      <w:pPr>
        <w:rPr>
          <w:rFonts w:ascii="Arial Narrow" w:eastAsiaTheme="minorEastAsia" w:hAnsi="Arial Narrow"/>
        </w:rPr>
      </w:pPr>
      <w:r w:rsidRPr="00607869">
        <w:rPr>
          <w:rFonts w:ascii="Arial Narrow" w:eastAsiaTheme="minorEastAsia" w:hAnsi="Arial Narrow"/>
        </w:rPr>
        <w:t xml:space="preserve">    </w:t>
      </w:r>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3" w:history="1">
        <w:r w:rsidR="00B65E6E" w:rsidRPr="00607869">
          <w:rPr>
            <w:rStyle w:val="Lienhypertexte"/>
            <w:rFonts w:ascii="Arial Narrow" w:hAnsi="Arial Narrow"/>
            <w:noProof/>
          </w:rPr>
          <w:t>Article 15.</w:t>
        </w:r>
        <w:r w:rsidR="00B65E6E" w:rsidRPr="00607869">
          <w:rPr>
            <w:rFonts w:ascii="Arial Narrow" w:eastAsiaTheme="minorEastAsia" w:hAnsi="Arial Narrow"/>
            <w:noProof/>
          </w:rPr>
          <w:tab/>
        </w:r>
        <w:r w:rsidR="00B65E6E" w:rsidRPr="00607869">
          <w:rPr>
            <w:rStyle w:val="Lienhypertexte"/>
            <w:rFonts w:ascii="Arial Narrow" w:hAnsi="Arial Narrow"/>
            <w:noProof/>
          </w:rPr>
          <w:t>Personnel et Matériel du cocontractant</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_Toc157306073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87</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4" w:history="1">
        <w:r w:rsidR="00B65E6E" w:rsidRPr="00607869">
          <w:rPr>
            <w:rStyle w:val="Lienhypertexte"/>
            <w:rFonts w:ascii="Arial Narrow" w:hAnsi="Arial Narrow"/>
            <w:bCs/>
            <w:noProof/>
          </w:rPr>
          <w:t>Article 16.</w:t>
        </w:r>
        <w:r w:rsidR="00B65E6E" w:rsidRPr="00607869">
          <w:rPr>
            <w:rFonts w:ascii="Arial Narrow" w:eastAsiaTheme="minorEastAsia" w:hAnsi="Arial Narrow"/>
            <w:noProof/>
          </w:rPr>
          <w:tab/>
        </w:r>
        <w:r w:rsidR="00B65E6E" w:rsidRPr="00607869">
          <w:rPr>
            <w:rStyle w:val="Lienhypertexte"/>
            <w:rFonts w:ascii="Arial Narrow" w:hAnsi="Arial Narrow"/>
            <w:noProof/>
          </w:rPr>
          <w:t>Pièces à fournir par le cocontractant</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_Toc157306074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88</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5" w:history="1">
        <w:r w:rsidR="00B65E6E" w:rsidRPr="00607869">
          <w:rPr>
            <w:rStyle w:val="Lienhypertexte"/>
            <w:rFonts w:ascii="Arial Narrow" w:hAnsi="Arial Narrow"/>
            <w:noProof/>
          </w:rPr>
          <w:t>Article 17.</w:t>
        </w:r>
        <w:r w:rsidR="00B65E6E" w:rsidRPr="00607869">
          <w:rPr>
            <w:rFonts w:ascii="Arial Narrow" w:eastAsiaTheme="minorEastAsia" w:hAnsi="Arial Narrow"/>
            <w:noProof/>
          </w:rPr>
          <w:tab/>
        </w:r>
        <w:r w:rsidR="00B65E6E" w:rsidRPr="00607869">
          <w:rPr>
            <w:rStyle w:val="Lienhypertexte"/>
            <w:rFonts w:ascii="Arial Narrow" w:hAnsi="Arial Narrow"/>
            <w:noProof/>
          </w:rPr>
          <w:t>Mise à disposition des documents et du site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_Toc157306075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89</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6" w:history="1">
        <w:r w:rsidR="00B65E6E" w:rsidRPr="00607869">
          <w:rPr>
            <w:rStyle w:val="Lienhypertexte"/>
            <w:rFonts w:ascii="Arial Narrow" w:hAnsi="Arial Narrow"/>
            <w:noProof/>
          </w:rPr>
          <w:t>Article 18.</w:t>
        </w:r>
        <w:r w:rsidR="00B65E6E" w:rsidRPr="00607869">
          <w:rPr>
            <w:rFonts w:ascii="Arial Narrow" w:eastAsiaTheme="minorEastAsia" w:hAnsi="Arial Narrow"/>
            <w:noProof/>
          </w:rPr>
          <w:tab/>
        </w:r>
        <w:r w:rsidR="00B65E6E" w:rsidRPr="00607869">
          <w:rPr>
            <w:rStyle w:val="Lienhypertexte"/>
            <w:rFonts w:ascii="Arial Narrow" w:hAnsi="Arial Narrow"/>
            <w:noProof/>
          </w:rPr>
          <w:t>Assurances des ouvrages et responsabilités civiles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_Toc157306076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89</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7" w:history="1">
        <w:r w:rsidR="00B65E6E" w:rsidRPr="00607869">
          <w:rPr>
            <w:rStyle w:val="Lienhypertexte"/>
            <w:rFonts w:ascii="Arial Narrow" w:hAnsi="Arial Narrow"/>
            <w:noProof/>
          </w:rPr>
          <w:t>Article 19.</w:t>
        </w:r>
        <w:r w:rsidR="00B65E6E" w:rsidRPr="00607869">
          <w:rPr>
            <w:rFonts w:ascii="Arial Narrow" w:eastAsiaTheme="minorEastAsia" w:hAnsi="Arial Narrow"/>
            <w:noProof/>
          </w:rPr>
          <w:tab/>
        </w:r>
        <w:r w:rsidR="00B65E6E" w:rsidRPr="00607869">
          <w:rPr>
            <w:rStyle w:val="Lienhypertexte"/>
            <w:rFonts w:ascii="Arial Narrow" w:hAnsi="Arial Narrow"/>
            <w:noProof/>
          </w:rPr>
          <w:t>Sous-traitance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_Toc157306077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90</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8" w:history="1">
        <w:r w:rsidR="00B65E6E" w:rsidRPr="00607869">
          <w:rPr>
            <w:rStyle w:val="Lienhypertexte"/>
            <w:rFonts w:ascii="Arial Narrow" w:hAnsi="Arial Narrow"/>
            <w:noProof/>
          </w:rPr>
          <w:t>Article 20.</w:t>
        </w:r>
        <w:r w:rsidR="00B65E6E" w:rsidRPr="00607869">
          <w:rPr>
            <w:rFonts w:ascii="Arial Narrow" w:eastAsiaTheme="minorEastAsia" w:hAnsi="Arial Narrow"/>
            <w:noProof/>
          </w:rPr>
          <w:tab/>
        </w:r>
        <w:r w:rsidR="00B65E6E" w:rsidRPr="00607869">
          <w:rPr>
            <w:rStyle w:val="Lienhypertexte"/>
            <w:rFonts w:ascii="Arial Narrow" w:hAnsi="Arial Narrow"/>
            <w:noProof/>
          </w:rPr>
          <w:t>Laboratoire de chantier et</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_Toc157306078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79" w:history="1">
        <w:r w:rsidR="00B65E6E" w:rsidRPr="00607869">
          <w:rPr>
            <w:rStyle w:val="Lienhypertexte"/>
            <w:rFonts w:ascii="Arial Narrow" w:hAnsi="Arial Narrow"/>
            <w:noProof/>
          </w:rPr>
          <w:t>Article 21.</w:t>
        </w:r>
        <w:r w:rsidR="00B65E6E" w:rsidRPr="00607869">
          <w:rPr>
            <w:rFonts w:ascii="Arial Narrow" w:eastAsiaTheme="minorEastAsia" w:hAnsi="Arial Narrow"/>
            <w:noProof/>
          </w:rPr>
          <w:tab/>
        </w:r>
        <w:r w:rsidR="00B65E6E" w:rsidRPr="00607869">
          <w:rPr>
            <w:rStyle w:val="Lienhypertexte"/>
            <w:rFonts w:ascii="Arial Narrow" w:hAnsi="Arial Narrow"/>
            <w:noProof/>
          </w:rPr>
          <w:t>Journal et Réunions de chantier</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_Toc157306079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0" w:history="1">
        <w:r w:rsidR="00B65E6E" w:rsidRPr="00607869">
          <w:rPr>
            <w:rStyle w:val="Lienhypertexte"/>
            <w:rFonts w:ascii="Arial Narrow" w:hAnsi="Arial Narrow"/>
            <w:noProof/>
          </w:rPr>
          <w:t>Article 22.</w:t>
        </w:r>
        <w:r w:rsidR="00B65E6E" w:rsidRPr="00607869">
          <w:rPr>
            <w:rFonts w:ascii="Arial Narrow" w:eastAsiaTheme="minorEastAsia" w:hAnsi="Arial Narrow"/>
            <w:noProof/>
          </w:rPr>
          <w:tab/>
        </w:r>
        <w:r w:rsidR="00B65E6E" w:rsidRPr="00607869">
          <w:rPr>
            <w:rStyle w:val="Lienhypertexte"/>
            <w:rFonts w:ascii="Arial Narrow" w:hAnsi="Arial Narrow"/>
            <w:noProof/>
          </w:rPr>
          <w:t>Utilisation des explosifs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91</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rPr>
      </w:pPr>
      <w:hyperlink w:anchor="_Toc157306081" w:history="1">
        <w:r w:rsidR="00B65E6E" w:rsidRPr="00607869">
          <w:rPr>
            <w:rStyle w:val="Lienhypertexte"/>
            <w:rFonts w:ascii="Arial Narrow" w:hAnsi="Arial Narrow"/>
          </w:rPr>
          <w:t>CHAPITRE  III De la réception</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_Toc157306081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91</w:t>
        </w:r>
        <w:r w:rsidR="00B65E6E" w:rsidRPr="00607869">
          <w:rPr>
            <w:rFonts w:ascii="Arial Narrow" w:hAnsi="Arial Narrow" w:cs="Times New Roman"/>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2" w:history="1">
        <w:r w:rsidR="00B65E6E" w:rsidRPr="00607869">
          <w:rPr>
            <w:rStyle w:val="Lienhypertexte"/>
            <w:rFonts w:ascii="Arial Narrow" w:hAnsi="Arial Narrow"/>
            <w:noProof/>
          </w:rPr>
          <w:t>Article 23.</w:t>
        </w:r>
        <w:r w:rsidR="00B65E6E" w:rsidRPr="00607869">
          <w:rPr>
            <w:rFonts w:ascii="Arial Narrow" w:eastAsiaTheme="minorEastAsia" w:hAnsi="Arial Narrow"/>
            <w:noProof/>
          </w:rPr>
          <w:tab/>
        </w:r>
        <w:r w:rsidR="00B65E6E" w:rsidRPr="00607869">
          <w:rPr>
            <w:rStyle w:val="Lienhypertexte"/>
            <w:rFonts w:ascii="Arial Narrow" w:hAnsi="Arial Narrow"/>
            <w:noProof/>
          </w:rPr>
          <w:t>Réception provisoire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_Toc157306082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3" w:history="1">
        <w:r w:rsidR="00B65E6E" w:rsidRPr="00607869">
          <w:rPr>
            <w:rStyle w:val="Lienhypertexte"/>
            <w:rFonts w:ascii="Arial Narrow" w:hAnsi="Arial Narrow"/>
            <w:noProof/>
          </w:rPr>
          <w:t>Article 24.</w:t>
        </w:r>
        <w:r w:rsidR="00B65E6E" w:rsidRPr="00607869">
          <w:rPr>
            <w:rFonts w:ascii="Arial Narrow" w:eastAsiaTheme="minorEastAsia" w:hAnsi="Arial Narrow"/>
            <w:noProof/>
          </w:rPr>
          <w:tab/>
        </w:r>
        <w:r w:rsidR="00B65E6E" w:rsidRPr="00607869">
          <w:rPr>
            <w:rStyle w:val="Lienhypertexte"/>
            <w:rFonts w:ascii="Arial Narrow" w:hAnsi="Arial Narrow"/>
            <w:noProof/>
          </w:rPr>
          <w:t>Documents à fournir après exécution</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_Toc157306083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93</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4" w:history="1">
        <w:r w:rsidR="00B65E6E" w:rsidRPr="00607869">
          <w:rPr>
            <w:rStyle w:val="Lienhypertexte"/>
            <w:rFonts w:ascii="Arial Narrow" w:hAnsi="Arial Narrow"/>
            <w:noProof/>
          </w:rPr>
          <w:t>Article 25.</w:t>
        </w:r>
        <w:r w:rsidR="00B65E6E" w:rsidRPr="00607869">
          <w:rPr>
            <w:rFonts w:ascii="Arial Narrow" w:eastAsiaTheme="minorEastAsia" w:hAnsi="Arial Narrow"/>
            <w:noProof/>
          </w:rPr>
          <w:tab/>
        </w:r>
        <w:r w:rsidR="00B65E6E" w:rsidRPr="00607869">
          <w:rPr>
            <w:rStyle w:val="Lienhypertexte"/>
            <w:rFonts w:ascii="Arial Narrow" w:hAnsi="Arial Narrow"/>
            <w:noProof/>
          </w:rPr>
          <w:t>Garantie contractuelle / Entretien pendant la période de garantie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_Toc157306084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93</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5" w:history="1">
        <w:r w:rsidR="00B65E6E" w:rsidRPr="00607869">
          <w:rPr>
            <w:rStyle w:val="Lienhypertexte"/>
            <w:rFonts w:ascii="Arial Narrow" w:hAnsi="Arial Narrow"/>
            <w:noProof/>
          </w:rPr>
          <w:t>Article 26.</w:t>
        </w:r>
        <w:r w:rsidR="00B65E6E" w:rsidRPr="00607869">
          <w:rPr>
            <w:rFonts w:ascii="Arial Narrow" w:eastAsiaTheme="minorEastAsia" w:hAnsi="Arial Narrow"/>
            <w:noProof/>
          </w:rPr>
          <w:tab/>
        </w:r>
        <w:r w:rsidR="00B65E6E" w:rsidRPr="00607869">
          <w:rPr>
            <w:rStyle w:val="Lienhypertexte"/>
            <w:rFonts w:ascii="Arial Narrow" w:hAnsi="Arial Narrow"/>
            <w:noProof/>
          </w:rPr>
          <w:t>Réception définitive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_Toc157306085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94</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6" w:history="1">
        <w:r w:rsidR="00B65E6E" w:rsidRPr="00607869">
          <w:rPr>
            <w:rStyle w:val="Lienhypertexte"/>
            <w:rFonts w:ascii="Arial Narrow" w:hAnsi="Arial Narrow"/>
            <w:noProof/>
          </w:rPr>
          <w:t>Article 27.</w:t>
        </w:r>
        <w:r w:rsidR="00B65E6E" w:rsidRPr="00607869">
          <w:rPr>
            <w:rFonts w:ascii="Arial Narrow" w:eastAsiaTheme="minorEastAsia" w:hAnsi="Arial Narrow"/>
            <w:noProof/>
          </w:rPr>
          <w:tab/>
        </w:r>
        <w:r w:rsidR="00B65E6E" w:rsidRPr="00607869">
          <w:rPr>
            <w:rStyle w:val="Lienhypertexte"/>
            <w:rFonts w:ascii="Arial Narrow" w:hAnsi="Arial Narrow"/>
            <w:noProof/>
          </w:rPr>
          <w:t>Garantie légale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_Toc157306086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94</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rPr>
      </w:pPr>
      <w:hyperlink w:anchor="_Toc157306087" w:history="1">
        <w:r w:rsidR="00B65E6E" w:rsidRPr="00607869">
          <w:rPr>
            <w:rStyle w:val="Lienhypertexte"/>
            <w:rFonts w:ascii="Arial Narrow" w:hAnsi="Arial Narrow"/>
          </w:rPr>
          <w:t>CHAPITRE  IV.Clauses financières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_Toc157306087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94</w:t>
        </w:r>
        <w:r w:rsidR="00B65E6E" w:rsidRPr="00607869">
          <w:rPr>
            <w:rFonts w:ascii="Arial Narrow" w:hAnsi="Arial Narrow" w:cs="Times New Roman"/>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8" w:history="1">
        <w:r w:rsidR="00B65E6E" w:rsidRPr="00607869">
          <w:rPr>
            <w:rStyle w:val="Lienhypertexte"/>
            <w:rFonts w:ascii="Arial Narrow" w:hAnsi="Arial Narrow"/>
            <w:noProof/>
          </w:rPr>
          <w:t>Article 28.</w:t>
        </w:r>
        <w:r w:rsidR="00B65E6E" w:rsidRPr="00607869">
          <w:rPr>
            <w:rFonts w:ascii="Arial Narrow" w:eastAsiaTheme="minorEastAsia" w:hAnsi="Arial Narrow"/>
            <w:noProof/>
          </w:rPr>
          <w:tab/>
        </w:r>
        <w:r w:rsidR="00B65E6E" w:rsidRPr="00607869">
          <w:rPr>
            <w:rStyle w:val="Lienhypertexte"/>
            <w:rFonts w:ascii="Arial Narrow" w:hAnsi="Arial Narrow"/>
            <w:noProof/>
          </w:rPr>
          <w:t>Montant du marché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_Toc157306088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94</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89" w:history="1">
        <w:r w:rsidR="00B65E6E" w:rsidRPr="00607869">
          <w:rPr>
            <w:rStyle w:val="Lienhypertexte"/>
            <w:rFonts w:ascii="Arial Narrow" w:hAnsi="Arial Narrow"/>
            <w:noProof/>
          </w:rPr>
          <w:t>Article 29.</w:t>
        </w:r>
        <w:r w:rsidR="00B65E6E" w:rsidRPr="00607869">
          <w:rPr>
            <w:rFonts w:ascii="Arial Narrow" w:eastAsiaTheme="minorEastAsia" w:hAnsi="Arial Narrow"/>
            <w:noProof/>
          </w:rPr>
          <w:tab/>
        </w:r>
        <w:r w:rsidR="00B65E6E" w:rsidRPr="00607869">
          <w:rPr>
            <w:rStyle w:val="Lienhypertexte"/>
            <w:rFonts w:ascii="Arial Narrow" w:hAnsi="Arial Narrow"/>
            <w:noProof/>
          </w:rPr>
          <w:t>Lieu et mode de paiement</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_Toc157306089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94</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0" w:history="1">
        <w:r w:rsidR="00B65E6E" w:rsidRPr="00607869">
          <w:rPr>
            <w:rStyle w:val="Lienhypertexte"/>
            <w:rFonts w:ascii="Arial Narrow" w:hAnsi="Arial Narrow"/>
            <w:noProof/>
          </w:rPr>
          <w:t>Article 30.</w:t>
        </w:r>
        <w:r w:rsidR="00B65E6E" w:rsidRPr="00607869">
          <w:rPr>
            <w:rFonts w:ascii="Arial Narrow" w:eastAsiaTheme="minorEastAsia" w:hAnsi="Arial Narrow"/>
            <w:noProof/>
          </w:rPr>
          <w:tab/>
        </w:r>
        <w:r w:rsidR="00B65E6E" w:rsidRPr="00607869">
          <w:rPr>
            <w:rStyle w:val="Lienhypertexte"/>
            <w:rFonts w:ascii="Arial Narrow" w:hAnsi="Arial Narrow"/>
            <w:noProof/>
          </w:rPr>
          <w:t>Garanties et cautions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95</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1" w:history="1">
        <w:r w:rsidR="00B65E6E" w:rsidRPr="00607869">
          <w:rPr>
            <w:rStyle w:val="Lienhypertexte"/>
            <w:rFonts w:ascii="Arial Narrow" w:hAnsi="Arial Narrow"/>
            <w:noProof/>
          </w:rPr>
          <w:t>Article 31.</w:t>
        </w:r>
        <w:r w:rsidR="00B65E6E" w:rsidRPr="00607869">
          <w:rPr>
            <w:rFonts w:ascii="Arial Narrow" w:eastAsiaTheme="minorEastAsia" w:hAnsi="Arial Narrow"/>
            <w:noProof/>
          </w:rPr>
          <w:tab/>
        </w:r>
        <w:r w:rsidR="00B65E6E" w:rsidRPr="00607869">
          <w:rPr>
            <w:rStyle w:val="Lienhypertexte"/>
            <w:rFonts w:ascii="Arial Narrow" w:hAnsi="Arial Narrow"/>
            <w:noProof/>
          </w:rPr>
          <w:t>Variation des prix</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_Toc157306091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96</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2" w:history="1">
        <w:r w:rsidR="00B65E6E" w:rsidRPr="00607869">
          <w:rPr>
            <w:rStyle w:val="Lienhypertexte"/>
            <w:rFonts w:ascii="Arial Narrow" w:hAnsi="Arial Narrow"/>
            <w:noProof/>
          </w:rPr>
          <w:t>Article 32.</w:t>
        </w:r>
        <w:r w:rsidR="00B65E6E" w:rsidRPr="00607869">
          <w:rPr>
            <w:rFonts w:ascii="Arial Narrow" w:eastAsiaTheme="minorEastAsia" w:hAnsi="Arial Narrow"/>
            <w:noProof/>
          </w:rPr>
          <w:tab/>
        </w:r>
        <w:r w:rsidR="00B65E6E" w:rsidRPr="00607869">
          <w:rPr>
            <w:rStyle w:val="Lienhypertexte"/>
            <w:rFonts w:ascii="Arial Narrow" w:hAnsi="Arial Narrow"/>
            <w:noProof/>
          </w:rPr>
          <w:t>Formules de révision des prix</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_Toc157306092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96</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3" w:history="1">
        <w:r w:rsidR="00B65E6E" w:rsidRPr="00607869">
          <w:rPr>
            <w:rStyle w:val="Lienhypertexte"/>
            <w:rFonts w:ascii="Arial Narrow" w:hAnsi="Arial Narrow"/>
            <w:noProof/>
          </w:rPr>
          <w:t>Article 33.</w:t>
        </w:r>
        <w:r w:rsidR="00B65E6E" w:rsidRPr="00607869">
          <w:rPr>
            <w:rFonts w:ascii="Arial Narrow" w:eastAsiaTheme="minorEastAsia" w:hAnsi="Arial Narrow"/>
            <w:noProof/>
          </w:rPr>
          <w:tab/>
        </w:r>
        <w:r w:rsidR="00B65E6E" w:rsidRPr="00607869">
          <w:rPr>
            <w:rStyle w:val="Lienhypertexte"/>
            <w:rFonts w:ascii="Arial Narrow" w:hAnsi="Arial Narrow"/>
            <w:noProof/>
          </w:rPr>
          <w:t>Formules d’actualisation des prix</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_Toc157306093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96</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4" w:history="1">
        <w:r w:rsidR="00B65E6E" w:rsidRPr="00607869">
          <w:rPr>
            <w:rStyle w:val="Lienhypertexte"/>
            <w:rFonts w:ascii="Arial Narrow" w:hAnsi="Arial Narrow"/>
            <w:noProof/>
          </w:rPr>
          <w:t>Article 34.</w:t>
        </w:r>
        <w:r w:rsidR="00B65E6E" w:rsidRPr="00607869">
          <w:rPr>
            <w:rFonts w:ascii="Arial Narrow" w:eastAsiaTheme="minorEastAsia" w:hAnsi="Arial Narrow"/>
            <w:noProof/>
          </w:rPr>
          <w:tab/>
        </w:r>
        <w:r w:rsidR="00B65E6E" w:rsidRPr="00607869">
          <w:rPr>
            <w:rStyle w:val="Lienhypertexte"/>
            <w:rFonts w:ascii="Arial Narrow" w:hAnsi="Arial Narrow"/>
            <w:noProof/>
          </w:rPr>
          <w:t>Travaux en régie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_Toc157306094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96</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5" w:history="1">
        <w:r w:rsidR="00B65E6E" w:rsidRPr="00607869">
          <w:rPr>
            <w:rStyle w:val="Lienhypertexte"/>
            <w:rFonts w:ascii="Arial Narrow" w:hAnsi="Arial Narrow"/>
            <w:noProof/>
          </w:rPr>
          <w:t>Article 35.</w:t>
        </w:r>
        <w:r w:rsidR="00B65E6E" w:rsidRPr="00607869">
          <w:rPr>
            <w:rFonts w:ascii="Arial Narrow" w:eastAsiaTheme="minorEastAsia" w:hAnsi="Arial Narrow"/>
            <w:noProof/>
          </w:rPr>
          <w:tab/>
        </w:r>
        <w:r w:rsidR="00B65E6E" w:rsidRPr="00607869">
          <w:rPr>
            <w:rStyle w:val="Lienhypertexte"/>
            <w:rFonts w:ascii="Arial Narrow" w:hAnsi="Arial Narrow"/>
            <w:noProof/>
          </w:rPr>
          <w:t>Valorisation des approvisionnements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_Toc157306095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96</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6" w:history="1">
        <w:r w:rsidR="00B65E6E" w:rsidRPr="00607869">
          <w:rPr>
            <w:rStyle w:val="Lienhypertexte"/>
            <w:rFonts w:ascii="Arial Narrow" w:hAnsi="Arial Narrow"/>
            <w:noProof/>
          </w:rPr>
          <w:t>Article 36.</w:t>
        </w:r>
        <w:r w:rsidR="00B65E6E" w:rsidRPr="00607869">
          <w:rPr>
            <w:rFonts w:ascii="Arial Narrow" w:eastAsiaTheme="minorEastAsia" w:hAnsi="Arial Narrow"/>
            <w:noProof/>
          </w:rPr>
          <w:tab/>
        </w:r>
        <w:r w:rsidR="00B65E6E" w:rsidRPr="00607869">
          <w:rPr>
            <w:rStyle w:val="Lienhypertexte"/>
            <w:rFonts w:ascii="Arial Narrow" w:hAnsi="Arial Narrow"/>
            <w:noProof/>
          </w:rPr>
          <w:t>Avances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_Toc157306096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96</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7" w:history="1">
        <w:r w:rsidR="00B65E6E" w:rsidRPr="00607869">
          <w:rPr>
            <w:rStyle w:val="Lienhypertexte"/>
            <w:rFonts w:ascii="Arial Narrow" w:hAnsi="Arial Narrow"/>
            <w:noProof/>
          </w:rPr>
          <w:t>Article 37.</w:t>
        </w:r>
        <w:r w:rsidR="00B65E6E" w:rsidRPr="00607869">
          <w:rPr>
            <w:rFonts w:ascii="Arial Narrow" w:eastAsiaTheme="minorEastAsia" w:hAnsi="Arial Narrow"/>
            <w:noProof/>
          </w:rPr>
          <w:tab/>
        </w:r>
        <w:r w:rsidR="00B65E6E" w:rsidRPr="00607869">
          <w:rPr>
            <w:rStyle w:val="Lienhypertexte"/>
            <w:rFonts w:ascii="Arial Narrow" w:hAnsi="Arial Narrow"/>
            <w:noProof/>
          </w:rPr>
          <w:t>Règlement des travaux</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_Toc157306097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97</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8" w:history="1">
        <w:r w:rsidR="00B65E6E" w:rsidRPr="00607869">
          <w:rPr>
            <w:rStyle w:val="Lienhypertexte"/>
            <w:rFonts w:ascii="Arial Narrow" w:hAnsi="Arial Narrow"/>
            <w:noProof/>
          </w:rPr>
          <w:t>Article 38.</w:t>
        </w:r>
        <w:r w:rsidR="00B65E6E" w:rsidRPr="00607869">
          <w:rPr>
            <w:rFonts w:ascii="Arial Narrow" w:eastAsiaTheme="minorEastAsia" w:hAnsi="Arial Narrow"/>
            <w:noProof/>
          </w:rPr>
          <w:tab/>
        </w:r>
        <w:r w:rsidR="00B65E6E" w:rsidRPr="00607869">
          <w:rPr>
            <w:rStyle w:val="Lienhypertexte"/>
            <w:rFonts w:ascii="Arial Narrow" w:hAnsi="Arial Narrow"/>
            <w:noProof/>
          </w:rPr>
          <w:t>Intérêts moratoires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_Toc157306098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98</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099" w:history="1">
        <w:r w:rsidR="00B65E6E" w:rsidRPr="00607869">
          <w:rPr>
            <w:rStyle w:val="Lienhypertexte"/>
            <w:rFonts w:ascii="Arial Narrow" w:hAnsi="Arial Narrow"/>
            <w:noProof/>
          </w:rPr>
          <w:t>Article 39.</w:t>
        </w:r>
        <w:r w:rsidR="00B65E6E" w:rsidRPr="00607869">
          <w:rPr>
            <w:rFonts w:ascii="Arial Narrow" w:eastAsiaTheme="minorEastAsia" w:hAnsi="Arial Narrow"/>
            <w:noProof/>
          </w:rPr>
          <w:tab/>
        </w:r>
        <w:r w:rsidR="00B65E6E" w:rsidRPr="00607869">
          <w:rPr>
            <w:rStyle w:val="Lienhypertexte"/>
            <w:rFonts w:ascii="Arial Narrow" w:hAnsi="Arial Narrow"/>
            <w:noProof/>
          </w:rPr>
          <w:t>Pénalités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_Toc157306099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98</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0" w:history="1">
        <w:r w:rsidR="00B65E6E" w:rsidRPr="00607869">
          <w:rPr>
            <w:rStyle w:val="Lienhypertexte"/>
            <w:rFonts w:ascii="Arial Narrow" w:hAnsi="Arial Narrow"/>
            <w:noProof/>
          </w:rPr>
          <w:t>Article 40.</w:t>
        </w:r>
        <w:r w:rsidR="00B65E6E" w:rsidRPr="00607869">
          <w:rPr>
            <w:rFonts w:ascii="Arial Narrow" w:eastAsiaTheme="minorEastAsia" w:hAnsi="Arial Narrow"/>
            <w:noProof/>
          </w:rPr>
          <w:tab/>
        </w:r>
        <w:r w:rsidR="00B65E6E" w:rsidRPr="00607869">
          <w:rPr>
            <w:rStyle w:val="Lienhypertexte"/>
            <w:rFonts w:ascii="Arial Narrow" w:hAnsi="Arial Narrow"/>
            <w:noProof/>
          </w:rPr>
          <w:t>Règlement en cas de groupement d’entreprises et de sous-traitance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_Toc157306100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99</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1" w:history="1">
        <w:r w:rsidR="00B65E6E" w:rsidRPr="00607869">
          <w:rPr>
            <w:rStyle w:val="Lienhypertexte"/>
            <w:rFonts w:ascii="Arial Narrow" w:hAnsi="Arial Narrow"/>
            <w:noProof/>
          </w:rPr>
          <w:t>Article 41.</w:t>
        </w:r>
        <w:r w:rsidR="00B65E6E" w:rsidRPr="00607869">
          <w:rPr>
            <w:rFonts w:ascii="Arial Narrow" w:eastAsiaTheme="minorEastAsia" w:hAnsi="Arial Narrow"/>
            <w:noProof/>
          </w:rPr>
          <w:tab/>
        </w:r>
        <w:r w:rsidR="00B65E6E" w:rsidRPr="00607869">
          <w:rPr>
            <w:rStyle w:val="Lienhypertexte"/>
            <w:rFonts w:ascii="Arial Narrow" w:hAnsi="Arial Narrow"/>
            <w:noProof/>
          </w:rPr>
          <w:t>Régime fiscal et douanier</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_Toc157306101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99</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2" w:history="1">
        <w:r w:rsidR="00B65E6E" w:rsidRPr="00607869">
          <w:rPr>
            <w:rStyle w:val="Lienhypertexte"/>
            <w:rFonts w:ascii="Arial Narrow" w:hAnsi="Arial Narrow"/>
            <w:noProof/>
          </w:rPr>
          <w:t>Article 42.</w:t>
        </w:r>
        <w:r w:rsidR="00B65E6E" w:rsidRPr="00607869">
          <w:rPr>
            <w:rFonts w:ascii="Arial Narrow" w:eastAsiaTheme="minorEastAsia" w:hAnsi="Arial Narrow"/>
            <w:noProof/>
          </w:rPr>
          <w:tab/>
        </w:r>
        <w:r w:rsidR="00B65E6E" w:rsidRPr="00607869">
          <w:rPr>
            <w:rStyle w:val="Lienhypertexte"/>
            <w:rFonts w:ascii="Arial Narrow" w:hAnsi="Arial Narrow"/>
            <w:noProof/>
          </w:rPr>
          <w:t>Timbres et enregistrement des marchés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_Toc157306102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100</w:t>
        </w:r>
        <w:r w:rsidR="00B65E6E" w:rsidRPr="00607869">
          <w:rPr>
            <w:rFonts w:ascii="Arial Narrow" w:hAnsi="Arial Narrow"/>
            <w:noProof/>
            <w:webHidden/>
          </w:rPr>
          <w:fldChar w:fldCharType="end"/>
        </w:r>
      </w:hyperlink>
    </w:p>
    <w:p w:rsidR="00B65E6E" w:rsidRPr="00607869" w:rsidRDefault="006069CB" w:rsidP="00B65E6E">
      <w:pPr>
        <w:pStyle w:val="TM2"/>
        <w:rPr>
          <w:rFonts w:ascii="Arial Narrow" w:eastAsiaTheme="minorEastAsia" w:hAnsi="Arial Narrow" w:cs="Times New Roman"/>
        </w:rPr>
      </w:pPr>
      <w:hyperlink w:anchor="_Toc157306103" w:history="1">
        <w:r w:rsidR="00B65E6E" w:rsidRPr="00607869">
          <w:rPr>
            <w:rStyle w:val="Lienhypertexte"/>
            <w:rFonts w:ascii="Arial Narrow" w:hAnsi="Arial Narrow"/>
          </w:rPr>
          <w:t>CHAPITRE  V.</w:t>
        </w:r>
        <w:r w:rsidR="00B65E6E" w:rsidRPr="00607869">
          <w:rPr>
            <w:rFonts w:ascii="Arial Narrow" w:eastAsiaTheme="minorEastAsia" w:hAnsi="Arial Narrow" w:cs="Times New Roman"/>
          </w:rPr>
          <w:tab/>
        </w:r>
        <w:r w:rsidR="00B65E6E" w:rsidRPr="00607869">
          <w:rPr>
            <w:rStyle w:val="Lienhypertexte"/>
            <w:rFonts w:ascii="Arial Narrow" w:hAnsi="Arial Narrow"/>
          </w:rPr>
          <w:t>Dispositions diverses</w:t>
        </w:r>
        <w:r w:rsidR="00B65E6E" w:rsidRPr="00607869">
          <w:rPr>
            <w:rFonts w:ascii="Arial Narrow" w:hAnsi="Arial Narrow" w:cs="Times New Roman"/>
            <w:webHidden/>
          </w:rPr>
          <w:tab/>
        </w:r>
        <w:r w:rsidR="00B65E6E" w:rsidRPr="00607869">
          <w:rPr>
            <w:rFonts w:ascii="Arial Narrow" w:hAnsi="Arial Narrow" w:cs="Times New Roman"/>
            <w:webHidden/>
          </w:rPr>
          <w:fldChar w:fldCharType="begin"/>
        </w:r>
        <w:r w:rsidR="00B65E6E" w:rsidRPr="00607869">
          <w:rPr>
            <w:rFonts w:ascii="Arial Narrow" w:hAnsi="Arial Narrow" w:cs="Times New Roman"/>
            <w:webHidden/>
          </w:rPr>
          <w:instrText xml:space="preserve"> PAGEREF _Toc157306103 \h </w:instrText>
        </w:r>
        <w:r w:rsidR="00B65E6E" w:rsidRPr="00607869">
          <w:rPr>
            <w:rFonts w:ascii="Arial Narrow" w:hAnsi="Arial Narrow" w:cs="Times New Roman"/>
            <w:webHidden/>
          </w:rPr>
        </w:r>
        <w:r w:rsidR="00B65E6E" w:rsidRPr="00607869">
          <w:rPr>
            <w:rFonts w:ascii="Arial Narrow" w:hAnsi="Arial Narrow" w:cs="Times New Roman"/>
            <w:webHidden/>
          </w:rPr>
          <w:fldChar w:fldCharType="separate"/>
        </w:r>
        <w:r w:rsidR="00B65E6E" w:rsidRPr="00607869">
          <w:rPr>
            <w:rFonts w:ascii="Arial Narrow" w:hAnsi="Arial Narrow" w:cs="Times New Roman"/>
            <w:webHidden/>
          </w:rPr>
          <w:t>100</w:t>
        </w:r>
        <w:r w:rsidR="00B65E6E" w:rsidRPr="00607869">
          <w:rPr>
            <w:rFonts w:ascii="Arial Narrow" w:hAnsi="Arial Narrow" w:cs="Times New Roman"/>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4" w:history="1">
        <w:r w:rsidR="00B65E6E" w:rsidRPr="00607869">
          <w:rPr>
            <w:rStyle w:val="Lienhypertexte"/>
            <w:rFonts w:ascii="Arial Narrow" w:hAnsi="Arial Narrow"/>
            <w:noProof/>
          </w:rPr>
          <w:t>Article 43.</w:t>
        </w:r>
        <w:r w:rsidR="00B65E6E" w:rsidRPr="00607869">
          <w:rPr>
            <w:rFonts w:ascii="Arial Narrow" w:eastAsiaTheme="minorEastAsia" w:hAnsi="Arial Narrow"/>
            <w:noProof/>
          </w:rPr>
          <w:tab/>
        </w:r>
        <w:r w:rsidR="00B65E6E" w:rsidRPr="00607869">
          <w:rPr>
            <w:rStyle w:val="Lienhypertexte"/>
            <w:rFonts w:ascii="Arial Narrow" w:hAnsi="Arial Narrow"/>
            <w:noProof/>
          </w:rPr>
          <w:t>Résiliation du marché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_Toc157306104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100</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5" w:history="1">
        <w:r w:rsidR="00B65E6E" w:rsidRPr="00607869">
          <w:rPr>
            <w:rStyle w:val="Lienhypertexte"/>
            <w:rFonts w:ascii="Arial Narrow" w:hAnsi="Arial Narrow"/>
            <w:noProof/>
          </w:rPr>
          <w:t>Article 44.</w:t>
        </w:r>
        <w:r w:rsidR="00B65E6E" w:rsidRPr="00607869">
          <w:rPr>
            <w:rFonts w:ascii="Arial Narrow" w:eastAsiaTheme="minorEastAsia" w:hAnsi="Arial Narrow"/>
            <w:noProof/>
          </w:rPr>
          <w:tab/>
        </w:r>
        <w:r w:rsidR="00B65E6E" w:rsidRPr="00607869">
          <w:rPr>
            <w:rStyle w:val="Lienhypertexte"/>
            <w:rFonts w:ascii="Arial Narrow" w:hAnsi="Arial Narrow"/>
            <w:noProof/>
          </w:rPr>
          <w:t>Cas de force majeure</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_Toc157306105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100</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6" w:history="1">
        <w:r w:rsidR="00B65E6E" w:rsidRPr="00607869">
          <w:rPr>
            <w:rStyle w:val="Lienhypertexte"/>
            <w:rFonts w:ascii="Arial Narrow" w:hAnsi="Arial Narrow"/>
            <w:noProof/>
          </w:rPr>
          <w:t>Article 45.</w:t>
        </w:r>
        <w:r w:rsidR="00B65E6E" w:rsidRPr="00607869">
          <w:rPr>
            <w:rFonts w:ascii="Arial Narrow" w:eastAsiaTheme="minorEastAsia" w:hAnsi="Arial Narrow"/>
            <w:noProof/>
          </w:rPr>
          <w:tab/>
        </w:r>
        <w:r w:rsidR="00B65E6E" w:rsidRPr="00607869">
          <w:rPr>
            <w:rStyle w:val="Lienhypertexte"/>
            <w:rFonts w:ascii="Arial Narrow" w:hAnsi="Arial Narrow"/>
            <w:noProof/>
          </w:rPr>
          <w:t>Différends et litiges</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_Toc157306106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7" w:history="1">
        <w:r w:rsidR="00B65E6E" w:rsidRPr="00607869">
          <w:rPr>
            <w:rStyle w:val="Lienhypertexte"/>
            <w:rFonts w:ascii="Arial Narrow" w:hAnsi="Arial Narrow"/>
            <w:noProof/>
          </w:rPr>
          <w:t>Article 46.</w:t>
        </w:r>
        <w:r w:rsidR="00B65E6E" w:rsidRPr="00607869">
          <w:rPr>
            <w:rFonts w:ascii="Arial Narrow" w:eastAsiaTheme="minorEastAsia" w:hAnsi="Arial Narrow"/>
            <w:noProof/>
          </w:rPr>
          <w:tab/>
        </w:r>
        <w:r w:rsidR="00B65E6E" w:rsidRPr="00607869">
          <w:rPr>
            <w:rStyle w:val="Lienhypertexte"/>
            <w:rFonts w:ascii="Arial Narrow" w:hAnsi="Arial Narrow"/>
            <w:noProof/>
          </w:rPr>
          <w:t>Edition et diffusion du présent marché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_Toc157306107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101</w:t>
        </w:r>
        <w:r w:rsidR="00B65E6E" w:rsidRPr="00607869">
          <w:rPr>
            <w:rFonts w:ascii="Arial Narrow" w:hAnsi="Arial Narrow"/>
            <w:noProof/>
            <w:webHidden/>
          </w:rPr>
          <w:fldChar w:fldCharType="end"/>
        </w:r>
      </w:hyperlink>
    </w:p>
    <w:p w:rsidR="00B65E6E" w:rsidRPr="00607869" w:rsidRDefault="006069CB" w:rsidP="00B65E6E">
      <w:pPr>
        <w:pStyle w:val="TM3"/>
        <w:tabs>
          <w:tab w:val="left" w:pos="1760"/>
          <w:tab w:val="right" w:leader="dot" w:pos="9622"/>
        </w:tabs>
        <w:spacing w:line="360" w:lineRule="auto"/>
        <w:rPr>
          <w:rFonts w:ascii="Arial Narrow" w:eastAsiaTheme="minorEastAsia" w:hAnsi="Arial Narrow"/>
          <w:noProof/>
        </w:rPr>
      </w:pPr>
      <w:hyperlink w:anchor="_Toc157306108" w:history="1">
        <w:r w:rsidR="00B65E6E" w:rsidRPr="00607869">
          <w:rPr>
            <w:rStyle w:val="Lienhypertexte"/>
            <w:rFonts w:ascii="Arial Narrow" w:hAnsi="Arial Narrow"/>
            <w:noProof/>
          </w:rPr>
          <w:t>Article 47.</w:t>
        </w:r>
        <w:r w:rsidR="00B65E6E" w:rsidRPr="00607869">
          <w:rPr>
            <w:rFonts w:ascii="Arial Narrow" w:eastAsiaTheme="minorEastAsia" w:hAnsi="Arial Narrow"/>
            <w:noProof/>
          </w:rPr>
          <w:tab/>
        </w:r>
        <w:r w:rsidR="00B65E6E" w:rsidRPr="00607869">
          <w:rPr>
            <w:rStyle w:val="Lienhypertexte"/>
            <w:rFonts w:ascii="Arial Narrow" w:hAnsi="Arial Narrow"/>
            <w:noProof/>
          </w:rPr>
          <w:t>et dernier : Validité et entrée en vigueur du marché</w:t>
        </w:r>
        <w:r w:rsidR="00B65E6E" w:rsidRPr="00607869">
          <w:rPr>
            <w:rFonts w:ascii="Arial Narrow" w:hAnsi="Arial Narrow"/>
            <w:noProof/>
            <w:webHidden/>
          </w:rPr>
          <w:tab/>
        </w:r>
        <w:r w:rsidR="00B65E6E" w:rsidRPr="00607869">
          <w:rPr>
            <w:rFonts w:ascii="Arial Narrow" w:hAnsi="Arial Narrow"/>
            <w:noProof/>
            <w:webHidden/>
          </w:rPr>
          <w:fldChar w:fldCharType="begin"/>
        </w:r>
        <w:r w:rsidR="00B65E6E" w:rsidRPr="00607869">
          <w:rPr>
            <w:rFonts w:ascii="Arial Narrow" w:hAnsi="Arial Narrow"/>
            <w:noProof/>
            <w:webHidden/>
          </w:rPr>
          <w:instrText xml:space="preserve"> PAGEREF _Toc157306108 \h </w:instrText>
        </w:r>
        <w:r w:rsidR="00B65E6E" w:rsidRPr="00607869">
          <w:rPr>
            <w:rFonts w:ascii="Arial Narrow" w:hAnsi="Arial Narrow"/>
            <w:noProof/>
            <w:webHidden/>
          </w:rPr>
        </w:r>
        <w:r w:rsidR="00B65E6E" w:rsidRPr="00607869">
          <w:rPr>
            <w:rFonts w:ascii="Arial Narrow" w:hAnsi="Arial Narrow"/>
            <w:noProof/>
            <w:webHidden/>
          </w:rPr>
          <w:fldChar w:fldCharType="separate"/>
        </w:r>
        <w:r w:rsidR="00B65E6E" w:rsidRPr="00607869">
          <w:rPr>
            <w:rFonts w:ascii="Arial Narrow" w:hAnsi="Arial Narrow"/>
            <w:noProof/>
            <w:webHidden/>
          </w:rPr>
          <w:t>101</w:t>
        </w:r>
        <w:r w:rsidR="00B65E6E" w:rsidRPr="00607869">
          <w:rPr>
            <w:rFonts w:ascii="Arial Narrow" w:hAnsi="Arial Narrow"/>
            <w:noProof/>
            <w:webHidden/>
          </w:rPr>
          <w:fldChar w:fldCharType="end"/>
        </w:r>
      </w:hyperlink>
    </w:p>
    <w:p w:rsidR="00B65E6E" w:rsidRPr="00607869" w:rsidRDefault="00B65E6E" w:rsidP="00B65E6E">
      <w:pPr>
        <w:widowControl w:val="0"/>
        <w:autoSpaceDE w:val="0"/>
        <w:spacing w:line="360" w:lineRule="auto"/>
        <w:jc w:val="both"/>
        <w:rPr>
          <w:rFonts w:ascii="Arial Narrow" w:hAnsi="Arial Narrow"/>
          <w:spacing w:val="34"/>
        </w:rPr>
      </w:pPr>
      <w:r w:rsidRPr="00607869">
        <w:rPr>
          <w:rFonts w:ascii="Arial Narrow" w:hAnsi="Arial Narrow"/>
          <w:spacing w:val="34"/>
        </w:rPr>
        <w:fldChar w:fldCharType="end"/>
      </w: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suppressAutoHyphens w:val="0"/>
        <w:autoSpaceDN/>
        <w:spacing w:line="360" w:lineRule="auto"/>
        <w:textAlignment w:val="auto"/>
        <w:rPr>
          <w:rFonts w:ascii="Arial Narrow" w:hAnsi="Arial Narrow"/>
          <w:b/>
          <w:iCs/>
          <w:sz w:val="32"/>
          <w:szCs w:val="32"/>
        </w:rPr>
      </w:pPr>
      <w:bookmarkStart w:id="189" w:name="_Toc530307787"/>
      <w:r w:rsidRPr="00607869">
        <w:rPr>
          <w:rFonts w:ascii="Arial Narrow" w:hAnsi="Arial Narrow"/>
          <w:bCs/>
          <w:i/>
          <w:sz w:val="32"/>
          <w:szCs w:val="32"/>
        </w:rPr>
        <w:br w:type="page"/>
      </w:r>
    </w:p>
    <w:p w:rsidR="00B65E6E" w:rsidRPr="00607869" w:rsidRDefault="00B65E6E" w:rsidP="00B65E6E">
      <w:pPr>
        <w:pStyle w:val="CCAPchapitre"/>
        <w:rPr>
          <w:rFonts w:ascii="Arial Narrow" w:hAnsi="Arial Narrow"/>
        </w:rPr>
      </w:pPr>
      <w:bookmarkStart w:id="190" w:name="_Toc97557073"/>
      <w:bookmarkStart w:id="191" w:name="_Toc157306059"/>
      <w:r w:rsidRPr="00607869">
        <w:rPr>
          <w:rFonts w:ascii="Arial Narrow" w:hAnsi="Arial Narrow"/>
        </w:rPr>
        <w:lastRenderedPageBreak/>
        <w:t>Généralités</w:t>
      </w:r>
      <w:bookmarkEnd w:id="189"/>
      <w:bookmarkEnd w:id="190"/>
      <w:bookmarkEnd w:id="191"/>
    </w:p>
    <w:p w:rsidR="00B65E6E" w:rsidRPr="00607869" w:rsidRDefault="00B65E6E" w:rsidP="00B65E6E">
      <w:pPr>
        <w:pStyle w:val="CCAParticle"/>
        <w:rPr>
          <w:rFonts w:ascii="Arial Narrow" w:hAnsi="Arial Narrow"/>
        </w:rPr>
      </w:pPr>
      <w:bookmarkStart w:id="192" w:name="_Toc530307788"/>
      <w:bookmarkStart w:id="193" w:name="_Toc97557074"/>
      <w:bookmarkStart w:id="194" w:name="_Toc157306060"/>
      <w:r w:rsidRPr="00607869">
        <w:rPr>
          <w:rFonts w:ascii="Arial Narrow" w:hAnsi="Arial Narrow"/>
        </w:rPr>
        <w:t>Article 1 : Objet du marché</w:t>
      </w:r>
      <w:bookmarkEnd w:id="192"/>
      <w:bookmarkEnd w:id="193"/>
      <w:bookmarkEnd w:id="194"/>
    </w:p>
    <w:p w:rsidR="00B65E6E" w:rsidRPr="00607869" w:rsidRDefault="00B65E6E" w:rsidP="00B65E6E">
      <w:pPr>
        <w:widowControl w:val="0"/>
        <w:autoSpaceDE w:val="0"/>
        <w:spacing w:line="360" w:lineRule="auto"/>
        <w:jc w:val="both"/>
        <w:rPr>
          <w:rFonts w:ascii="Arial Narrow" w:hAnsi="Arial Narrow"/>
          <w:b/>
          <w:bCs/>
        </w:rPr>
      </w:pPr>
      <w:r w:rsidRPr="00607869">
        <w:rPr>
          <w:rFonts w:ascii="Arial Narrow" w:hAnsi="Arial Narrow"/>
        </w:rPr>
        <w:t xml:space="preserve">La présente lettre commande a pour objet l’exécution des </w:t>
      </w:r>
      <w:r w:rsidRPr="00607869">
        <w:rPr>
          <w:rFonts w:ascii="Arial Narrow" w:hAnsi="Arial Narrow"/>
          <w:b/>
          <w:bCs/>
        </w:rPr>
        <w:t>travaux de réhabilitation de la DD MINEPAT Océan y compris la cours.</w:t>
      </w:r>
    </w:p>
    <w:p w:rsidR="00B65E6E" w:rsidRPr="00607869" w:rsidRDefault="00B65E6E" w:rsidP="00B65E6E">
      <w:pPr>
        <w:widowControl w:val="0"/>
        <w:autoSpaceDE w:val="0"/>
        <w:jc w:val="both"/>
        <w:rPr>
          <w:rFonts w:ascii="Arial Narrow" w:hAnsi="Arial Narrow"/>
          <w:i/>
        </w:rPr>
      </w:pPr>
      <w:r w:rsidRPr="00607869">
        <w:rPr>
          <w:rFonts w:ascii="Arial Narrow" w:hAnsi="Arial Narrow"/>
          <w:i/>
        </w:rPr>
        <w:t xml:space="preserve"> </w:t>
      </w:r>
    </w:p>
    <w:p w:rsidR="00B65E6E" w:rsidRPr="00607869" w:rsidRDefault="00B65E6E" w:rsidP="00B65E6E">
      <w:pPr>
        <w:pStyle w:val="CCAParticle"/>
        <w:rPr>
          <w:rFonts w:ascii="Arial Narrow" w:hAnsi="Arial Narrow"/>
        </w:rPr>
      </w:pPr>
      <w:bookmarkStart w:id="195" w:name="_Toc530307789"/>
      <w:bookmarkStart w:id="196" w:name="_Toc97557075"/>
      <w:bookmarkStart w:id="197" w:name="_Toc157306061"/>
      <w:r w:rsidRPr="00607869">
        <w:rPr>
          <w:rFonts w:ascii="Arial Narrow" w:hAnsi="Arial Narrow"/>
        </w:rPr>
        <w:t>Article 2 : Procédure de passation du marché</w:t>
      </w:r>
      <w:bookmarkEnd w:id="195"/>
      <w:bookmarkEnd w:id="196"/>
      <w:bookmarkEnd w:id="197"/>
    </w:p>
    <w:p w:rsidR="00B65E6E" w:rsidRPr="00607869" w:rsidRDefault="00B65E6E" w:rsidP="00B65E6E">
      <w:pPr>
        <w:widowControl w:val="0"/>
        <w:autoSpaceDE w:val="0"/>
        <w:jc w:val="both"/>
        <w:rPr>
          <w:rFonts w:ascii="Arial Narrow" w:hAnsi="Arial Narrow"/>
          <w:i/>
          <w:iCs/>
        </w:rPr>
      </w:pPr>
      <w:r w:rsidRPr="00607869">
        <w:rPr>
          <w:rFonts w:ascii="Arial Narrow" w:hAnsi="Arial Narrow"/>
        </w:rPr>
        <w:t xml:space="preserve">La présente lettre commande est passée </w:t>
      </w:r>
      <w:r w:rsidRPr="00607869">
        <w:rPr>
          <w:rFonts w:ascii="Arial Narrow" w:hAnsi="Arial Narrow"/>
          <w:i/>
          <w:iCs/>
        </w:rPr>
        <w:t xml:space="preserve">après Appel d’Offres National Ouvert </w:t>
      </w:r>
      <w:r w:rsidR="004E2EA7" w:rsidRPr="002B3E39">
        <w:rPr>
          <w:rFonts w:ascii="Arial Narrow" w:hAnsi="Arial Narrow"/>
          <w:b/>
          <w:iCs/>
          <w:spacing w:val="18"/>
          <w:sz w:val="22"/>
          <w:szCs w:val="22"/>
        </w:rPr>
        <w:t>N</w:t>
      </w:r>
      <w:r w:rsidR="004E2EA7" w:rsidRPr="002B3E39">
        <w:rPr>
          <w:rFonts w:ascii="Arial Narrow" w:hAnsi="Arial Narrow"/>
          <w:b/>
          <w:bCs/>
          <w:sz w:val="22"/>
          <w:szCs w:val="22"/>
        </w:rPr>
        <w:t>°</w:t>
      </w:r>
      <w:r w:rsidR="004E2EA7" w:rsidRPr="002B3E39">
        <w:rPr>
          <w:rFonts w:ascii="Arial Narrow" w:hAnsi="Arial Narrow"/>
          <w:b/>
          <w:sz w:val="22"/>
          <w:szCs w:val="22"/>
        </w:rPr>
        <w:t>005</w:t>
      </w:r>
      <w:r w:rsidR="004E2EA7" w:rsidRPr="002B3E39">
        <w:rPr>
          <w:rFonts w:ascii="Arial Narrow" w:hAnsi="Arial Narrow"/>
          <w:b/>
          <w:bCs/>
          <w:sz w:val="22"/>
          <w:szCs w:val="22"/>
        </w:rPr>
        <w:t>/AONO/L11/CDPM/2025</w:t>
      </w:r>
      <w:r w:rsidR="004E2EA7" w:rsidRPr="002B3E39">
        <w:rPr>
          <w:rFonts w:ascii="Arial Narrow" w:hAnsi="Arial Narrow"/>
          <w:b/>
          <w:iCs/>
          <w:sz w:val="22"/>
          <w:szCs w:val="22"/>
        </w:rPr>
        <w:t xml:space="preserve"> </w:t>
      </w:r>
      <w:r w:rsidR="004E2EA7" w:rsidRPr="002B3E39">
        <w:rPr>
          <w:rFonts w:ascii="Arial Narrow" w:hAnsi="Arial Narrow"/>
          <w:b/>
          <w:bCs/>
          <w:sz w:val="22"/>
          <w:szCs w:val="22"/>
        </w:rPr>
        <w:t>DU</w:t>
      </w:r>
      <w:r w:rsidR="004E2EA7" w:rsidRPr="002B3E39">
        <w:rPr>
          <w:rFonts w:ascii="Arial Narrow" w:hAnsi="Arial Narrow"/>
          <w:b/>
          <w:bCs/>
          <w:spacing w:val="6"/>
          <w:sz w:val="22"/>
          <w:szCs w:val="22"/>
        </w:rPr>
        <w:t xml:space="preserve"> </w:t>
      </w:r>
      <w:r w:rsidR="004E2EA7" w:rsidRPr="002B3E39">
        <w:rPr>
          <w:rFonts w:ascii="Arial Narrow" w:hAnsi="Arial Narrow"/>
          <w:b/>
          <w:iCs/>
          <w:sz w:val="22"/>
          <w:szCs w:val="22"/>
        </w:rPr>
        <w:t>10 AVRIL 2025</w:t>
      </w:r>
      <w:r w:rsidRPr="00607869">
        <w:rPr>
          <w:rFonts w:ascii="Arial Narrow" w:hAnsi="Arial Narrow"/>
          <w:b/>
          <w:bCs/>
          <w:iCs/>
        </w:rPr>
        <w:t>.</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pStyle w:val="CCAParticle"/>
        <w:rPr>
          <w:rFonts w:ascii="Arial Narrow" w:hAnsi="Arial Narrow"/>
        </w:rPr>
      </w:pPr>
      <w:bookmarkStart w:id="198" w:name="_Toc157306062"/>
      <w:bookmarkStart w:id="199" w:name="_Toc530307790"/>
      <w:bookmarkStart w:id="200" w:name="_Toc97557076"/>
      <w:r w:rsidRPr="00607869">
        <w:rPr>
          <w:rFonts w:ascii="Arial Narrow" w:hAnsi="Arial Narrow"/>
        </w:rPr>
        <w:t>Article 3 : Attributions et nantissement</w:t>
      </w:r>
      <w:bookmarkEnd w:id="198"/>
      <w:r w:rsidRPr="00607869">
        <w:rPr>
          <w:rFonts w:ascii="Arial Narrow" w:hAnsi="Arial Narrow"/>
        </w:rPr>
        <w:t xml:space="preserve"> </w:t>
      </w:r>
      <w:bookmarkEnd w:id="199"/>
      <w:bookmarkEnd w:id="200"/>
    </w:p>
    <w:p w:rsidR="00B65E6E" w:rsidRPr="00607869" w:rsidRDefault="00B65E6E" w:rsidP="00B65E6E">
      <w:pPr>
        <w:widowControl w:val="0"/>
        <w:autoSpaceDE w:val="0"/>
        <w:jc w:val="both"/>
        <w:rPr>
          <w:rFonts w:ascii="Arial Narrow" w:hAnsi="Arial Narrow"/>
          <w:b/>
          <w:i/>
          <w:iCs/>
        </w:rPr>
      </w:pPr>
      <w:r w:rsidRPr="00607869">
        <w:rPr>
          <w:rFonts w:ascii="Arial Narrow" w:hAnsi="Arial Narrow"/>
          <w:b/>
          <w:i/>
          <w:iCs/>
        </w:rPr>
        <w:t xml:space="preserve">3.1.  Attributions (Cf. Code </w:t>
      </w:r>
      <w:r w:rsidRPr="00607869">
        <w:rPr>
          <w:rFonts w:ascii="Arial Narrow" w:hAnsi="Arial Narrow"/>
          <w:b/>
        </w:rPr>
        <w:t>des Marchés Publics</w:t>
      </w:r>
      <w:r w:rsidRPr="00607869">
        <w:rPr>
          <w:rFonts w:ascii="Arial Narrow" w:hAnsi="Arial Narrow"/>
          <w:b/>
          <w:i/>
          <w:iCs/>
        </w:rPr>
        <w:t>)</w:t>
      </w:r>
    </w:p>
    <w:p w:rsidR="00B65E6E" w:rsidRPr="00607869" w:rsidRDefault="00B65E6E" w:rsidP="00B65E6E">
      <w:pPr>
        <w:widowControl w:val="0"/>
        <w:autoSpaceDE w:val="0"/>
        <w:jc w:val="both"/>
        <w:rPr>
          <w:rFonts w:ascii="Arial Narrow" w:hAnsi="Arial Narrow"/>
          <w:iCs/>
        </w:rPr>
      </w:pPr>
      <w:r w:rsidRPr="00607869">
        <w:rPr>
          <w:rFonts w:ascii="Arial Narrow" w:hAnsi="Arial Narrow"/>
          <w:iCs/>
        </w:rPr>
        <w:t xml:space="preserve">Pour l’application des dispositions du présent marché, il est précisé que :  </w:t>
      </w:r>
    </w:p>
    <w:p w:rsidR="00B65E6E" w:rsidRPr="00607869" w:rsidRDefault="00B65E6E" w:rsidP="00B65E6E">
      <w:pPr>
        <w:widowControl w:val="0"/>
        <w:autoSpaceDE w:val="0"/>
        <w:jc w:val="both"/>
        <w:rPr>
          <w:rFonts w:ascii="Arial Narrow" w:hAnsi="Arial Narrow"/>
        </w:rPr>
      </w:pP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b/>
          <w:bCs/>
        </w:rPr>
        <w:t xml:space="preserve">Le Maître d’Ouvrage Délégué </w:t>
      </w:r>
      <w:r w:rsidRPr="00607869">
        <w:rPr>
          <w:rFonts w:ascii="Arial Narrow" w:hAnsi="Arial Narrow"/>
        </w:rPr>
        <w:t>est le Préfet du Département de l’Océan</w:t>
      </w:r>
      <w:r w:rsidRPr="00607869">
        <w:rPr>
          <w:rFonts w:ascii="Arial Narrow" w:hAnsi="Arial Narrow"/>
          <w:i/>
          <w:iCs/>
        </w:rPr>
        <w:t> :</w:t>
      </w:r>
      <w:r w:rsidRPr="00607869">
        <w:rPr>
          <w:rFonts w:ascii="Arial Narrow" w:hAnsi="Arial Narrow"/>
        </w:rPr>
        <w:t xml:space="preserve"> il signe la lettre commande, ordonne le paiement des prestations, veille à la conservation des originaux des documents y relatifs et</w:t>
      </w:r>
      <w:r w:rsidRPr="00607869">
        <w:rPr>
          <w:rFonts w:ascii="Arial Narrow" w:hAnsi="Arial Narrow"/>
          <w:spacing w:val="12"/>
        </w:rPr>
        <w:t xml:space="preserve"> procède </w:t>
      </w:r>
      <w:r w:rsidRPr="00607869">
        <w:rPr>
          <w:rFonts w:ascii="Arial Narrow" w:hAnsi="Arial Narrow"/>
        </w:rPr>
        <w:t>à la transmission des copies au Ministère chargé des Marchés Publics</w:t>
      </w:r>
      <w:r w:rsidRPr="00607869">
        <w:rPr>
          <w:rFonts w:ascii="Arial Narrow" w:eastAsia="Arial" w:hAnsi="Arial Narrow"/>
          <w:spacing w:val="2"/>
        </w:rPr>
        <w:t xml:space="preserve"> </w:t>
      </w:r>
      <w:r w:rsidRPr="00607869">
        <w:rPr>
          <w:rFonts w:ascii="Arial Narrow" w:hAnsi="Arial Narrow"/>
        </w:rPr>
        <w:t>et à</w:t>
      </w:r>
      <w:r w:rsidRPr="00607869">
        <w:rPr>
          <w:rFonts w:ascii="Arial Narrow" w:hAnsi="Arial Narrow"/>
          <w:spacing w:val="6"/>
        </w:rPr>
        <w:t xml:space="preserve"> l’organisme chargé de la régulation </w:t>
      </w:r>
      <w:r w:rsidRPr="00607869">
        <w:rPr>
          <w:rFonts w:ascii="Arial Narrow" w:hAnsi="Arial Narrow"/>
        </w:rPr>
        <w:t xml:space="preserve">; </w:t>
      </w:r>
    </w:p>
    <w:p w:rsidR="00B65E6E" w:rsidRPr="00607869" w:rsidRDefault="00B65E6E" w:rsidP="00B65E6E">
      <w:pPr>
        <w:widowControl w:val="0"/>
        <w:autoSpaceDE w:val="0"/>
        <w:ind w:left="567"/>
        <w:jc w:val="both"/>
        <w:rPr>
          <w:rFonts w:ascii="Arial Narrow" w:hAnsi="Arial Narrow"/>
          <w:sz w:val="10"/>
          <w:szCs w:val="10"/>
        </w:rPr>
      </w:pP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b/>
          <w:bCs/>
        </w:rPr>
        <w:t>Le Chef de Service de la lettre commande</w:t>
      </w:r>
      <w:r w:rsidRPr="00607869">
        <w:rPr>
          <w:rFonts w:ascii="Arial Narrow" w:hAnsi="Arial Narrow"/>
        </w:rPr>
        <w:t xml:space="preserve"> est le</w:t>
      </w:r>
      <w:r w:rsidRPr="00607869">
        <w:rPr>
          <w:rFonts w:ascii="Arial Narrow" w:hAnsi="Arial Narrow"/>
          <w:i/>
          <w:iCs/>
        </w:rPr>
        <w:t xml:space="preserve"> </w:t>
      </w:r>
      <w:r w:rsidRPr="00607869">
        <w:rPr>
          <w:rFonts w:ascii="Arial Narrow" w:hAnsi="Arial Narrow"/>
        </w:rPr>
        <w:t xml:space="preserve">Délégué Départemental du MINEPAT de l’Océan : </w:t>
      </w:r>
      <w:bookmarkStart w:id="201" w:name="_Hlk158730173"/>
      <w:r w:rsidRPr="00607869">
        <w:rPr>
          <w:rFonts w:ascii="Arial Narrow" w:hAnsi="Arial Narrow"/>
        </w:rPr>
        <w:t xml:space="preserve">Il </w:t>
      </w:r>
      <w:r w:rsidRPr="00607869">
        <w:rPr>
          <w:rFonts w:ascii="Arial Narrow" w:hAnsi="Arial Narrow"/>
          <w:lang w:val="fr-CM"/>
        </w:rPr>
        <w:t>s'assure de la bonne exécution des obligations contractuelles</w:t>
      </w:r>
      <w:r w:rsidRPr="00607869">
        <w:rPr>
          <w:rFonts w:ascii="Arial Narrow" w:hAnsi="Arial Narrow"/>
        </w:rPr>
        <w:t xml:space="preserve">. </w:t>
      </w:r>
      <w:bookmarkEnd w:id="201"/>
      <w:r w:rsidRPr="00607869">
        <w:rPr>
          <w:rFonts w:ascii="Arial Narrow" w:hAnsi="Arial Narrow"/>
        </w:rPr>
        <w:t xml:space="preserve">Il veille au respect des clauses administratives, techniques et financières et des délais contractuels. </w:t>
      </w:r>
      <w:bookmarkStart w:id="202" w:name="_Hlk158730212"/>
      <w:r w:rsidRPr="00607869">
        <w:rPr>
          <w:rFonts w:ascii="Arial Narrow" w:hAnsi="Arial Narrow"/>
        </w:rPr>
        <w:t>Il est responsable de la direction générale de l’exécution des prestations, il arrête toutes les dispositions technico-financières et représente le Maître d’Ouvrage Délégué auprès des instances compétentes d’arbitrage des litiges.</w:t>
      </w:r>
      <w:bookmarkEnd w:id="202"/>
      <w:r w:rsidRPr="00607869">
        <w:rPr>
          <w:rFonts w:ascii="Arial Narrow" w:hAnsi="Arial Narrow"/>
        </w:rPr>
        <w:t xml:space="preserve"> Il apporte au Maître d’Ouvrage Délégué, une assistance générale à caractère administratif, financier et technique aux stades de la définition, de l’élaboration, de l’exécution et de la réception des travaux objet de la lettre commande ;</w:t>
      </w:r>
    </w:p>
    <w:p w:rsidR="00B65E6E" w:rsidRPr="00607869" w:rsidRDefault="00B65E6E" w:rsidP="00B65E6E">
      <w:pPr>
        <w:widowControl w:val="0"/>
        <w:autoSpaceDE w:val="0"/>
        <w:jc w:val="both"/>
        <w:rPr>
          <w:rFonts w:ascii="Arial Narrow" w:hAnsi="Arial Narrow"/>
          <w:sz w:val="10"/>
          <w:szCs w:val="10"/>
        </w:rPr>
      </w:pPr>
      <w:r w:rsidRPr="00607869">
        <w:rPr>
          <w:rFonts w:ascii="Arial Narrow" w:hAnsi="Arial Narrow"/>
        </w:rPr>
        <w:t xml:space="preserve">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b/>
          <w:bCs/>
        </w:rPr>
        <w:t xml:space="preserve">L’Ingénieur de la lettre commande </w:t>
      </w:r>
      <w:r w:rsidRPr="00607869">
        <w:rPr>
          <w:rFonts w:ascii="Arial Narrow" w:hAnsi="Arial Narrow"/>
        </w:rPr>
        <w:t xml:space="preserve">est le Chef de Service Départemental du Patrimoine de l’Etat de l’Océan : il est accrédité par le Maître d’Ouvrage Délégué, pour le suivi de l’exécution de la lettre commande sous la supervision du Chef de Service de la lettre commande à qui il rend compte ;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b/>
          <w:bCs/>
        </w:rPr>
        <w:t>L’Organisme chargé du Contrôle Externe des Marchés Publics</w:t>
      </w:r>
      <w:r w:rsidRPr="00607869">
        <w:rPr>
          <w:rFonts w:ascii="Arial Narrow" w:hAnsi="Arial Narrow"/>
        </w:rPr>
        <w:t xml:space="preserve"> est le Ministère en charge des marchés publics. La Délégation Départementale des Marchés Publics de l’Océan assure le contrôle de conformité de l’exécution de la lettre commande, délivre les visas préalables requis et vise le décompte général et définitif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b/>
          <w:bCs/>
        </w:rPr>
        <w:t>Le Cocontractant</w:t>
      </w:r>
      <w:r w:rsidRPr="00607869">
        <w:rPr>
          <w:rFonts w:ascii="Arial Narrow" w:hAnsi="Arial Narrow"/>
        </w:rPr>
        <w:t xml:space="preserve"> </w:t>
      </w:r>
      <w:r w:rsidRPr="00607869">
        <w:rPr>
          <w:rFonts w:ascii="Arial Narrow" w:hAnsi="Arial Narrow"/>
          <w:b/>
        </w:rPr>
        <w:t xml:space="preserve">de l'Administration ou le titulaire de la lettre commande </w:t>
      </w:r>
      <w:r w:rsidRPr="00607869">
        <w:rPr>
          <w:rFonts w:ascii="Arial Narrow" w:hAnsi="Arial Narrow"/>
        </w:rPr>
        <w:t xml:space="preserve">est l’adjudicataire de la présente lettre commande, il est chargé de l'exécution des prestations prévues dans la lette commande ; </w:t>
      </w:r>
    </w:p>
    <w:p w:rsidR="00B65E6E" w:rsidRPr="00607869" w:rsidRDefault="00B65E6E" w:rsidP="00B65E6E">
      <w:pPr>
        <w:widowControl w:val="0"/>
        <w:autoSpaceDE w:val="0"/>
        <w:ind w:left="284"/>
        <w:jc w:val="both"/>
        <w:rPr>
          <w:rFonts w:ascii="Arial Narrow" w:hAnsi="Arial Narrow"/>
          <w:color w:val="FF0000"/>
          <w:sz w:val="10"/>
          <w:szCs w:val="10"/>
        </w:rPr>
      </w:pPr>
    </w:p>
    <w:p w:rsidR="00B65E6E" w:rsidRPr="00607869" w:rsidRDefault="00B65E6E" w:rsidP="00B65E6E">
      <w:pPr>
        <w:widowControl w:val="0"/>
        <w:autoSpaceDE w:val="0"/>
        <w:jc w:val="both"/>
        <w:rPr>
          <w:rFonts w:ascii="Arial Narrow" w:hAnsi="Arial Narrow"/>
          <w:b/>
          <w:i/>
          <w:iCs/>
        </w:rPr>
      </w:pPr>
      <w:r w:rsidRPr="00607869">
        <w:rPr>
          <w:rFonts w:ascii="Arial Narrow" w:hAnsi="Arial Narrow"/>
          <w:b/>
          <w:i/>
          <w:iCs/>
        </w:rPr>
        <w:t>3.2. Nantissement</w:t>
      </w:r>
    </w:p>
    <w:p w:rsidR="00B65E6E" w:rsidRPr="00607869" w:rsidRDefault="00B65E6E" w:rsidP="00B65E6E">
      <w:pPr>
        <w:widowControl w:val="0"/>
        <w:autoSpaceDE w:val="0"/>
        <w:jc w:val="both"/>
        <w:rPr>
          <w:rFonts w:ascii="Arial Narrow" w:hAnsi="Arial Narrow"/>
        </w:rPr>
      </w:pPr>
      <w:r w:rsidRPr="00607869">
        <w:rPr>
          <w:rFonts w:ascii="Arial Narrow" w:hAnsi="Arial Narrow"/>
        </w:rPr>
        <w:t>Aux fins d’application du régime de nantissement prévu à l’article 150 du décret n°2018/366 du 20 juin 2018 portant Code des Marchés Publics, les attributions sont définies comme suit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L’autorité chargée de l’ordonnancement des paiements est : le Délégué Départemental du MINEPAT de l’Océan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L’autorité chargée de la liquidation des dépenses est : le Contrôleur Financier Départemental de l’Océan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L’organisme ou le responsable chargé du paiement est : le Trésorier Payeur Général du Sud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 responsable compétent pour fournir les renseignements au titre de l’exécution de la présente lettre commande est : le Chef de Service Départemental du Patrimoine de l’Etat de l’Océan (Ingénieur de la lettre commande).</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pStyle w:val="CCAParticle"/>
        <w:rPr>
          <w:rFonts w:ascii="Arial Narrow" w:hAnsi="Arial Narrow"/>
        </w:rPr>
      </w:pPr>
      <w:bookmarkStart w:id="203" w:name="_Toc530307791"/>
      <w:bookmarkStart w:id="204" w:name="_Toc97557077"/>
      <w:bookmarkStart w:id="205" w:name="_Toc157306063"/>
      <w:r w:rsidRPr="00607869">
        <w:rPr>
          <w:rFonts w:ascii="Arial Narrow" w:hAnsi="Arial Narrow"/>
        </w:rPr>
        <w:t>Article 4 : Langue, lois et règlements applicables</w:t>
      </w:r>
      <w:bookmarkEnd w:id="203"/>
      <w:bookmarkEnd w:id="204"/>
      <w:bookmarkEnd w:id="205"/>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4.1. La langue utilisée est le </w:t>
      </w:r>
      <w:r w:rsidRPr="00607869">
        <w:rPr>
          <w:rFonts w:ascii="Arial Narrow" w:hAnsi="Arial Narrow"/>
          <w:i/>
          <w:iCs/>
        </w:rPr>
        <w:t>Français ou l’Anglais.</w:t>
      </w:r>
    </w:p>
    <w:p w:rsidR="00B65E6E" w:rsidRPr="00607869" w:rsidRDefault="00B65E6E" w:rsidP="00B65E6E">
      <w:pPr>
        <w:widowControl w:val="0"/>
        <w:tabs>
          <w:tab w:val="left" w:pos="1900"/>
          <w:tab w:val="left" w:pos="3420"/>
          <w:tab w:val="left" w:pos="3880"/>
          <w:tab w:val="left" w:pos="4820"/>
        </w:tabs>
        <w:autoSpaceDE w:val="0"/>
        <w:jc w:val="both"/>
        <w:rPr>
          <w:rFonts w:ascii="Arial Narrow" w:hAnsi="Arial Narrow"/>
        </w:rPr>
      </w:pPr>
      <w:r w:rsidRPr="00607869">
        <w:rPr>
          <w:rFonts w:ascii="Arial Narrow" w:hAnsi="Arial Narrow"/>
        </w:rPr>
        <w:t xml:space="preserve">4.2. Le cocontractant ou titulaire du marché s’engage à observer les lois, et </w:t>
      </w:r>
      <w:r w:rsidRPr="00607869">
        <w:rPr>
          <w:rFonts w:ascii="Arial Narrow" w:hAnsi="Arial Narrow"/>
          <w:spacing w:val="5"/>
        </w:rPr>
        <w:t>règlements e</w:t>
      </w:r>
      <w:r w:rsidRPr="00607869">
        <w:rPr>
          <w:rFonts w:ascii="Arial Narrow" w:hAnsi="Arial Narrow"/>
        </w:rPr>
        <w:t xml:space="preserve">n </w:t>
      </w:r>
      <w:r w:rsidRPr="00607869">
        <w:rPr>
          <w:rFonts w:ascii="Arial Narrow" w:hAnsi="Arial Narrow"/>
          <w:spacing w:val="5"/>
        </w:rPr>
        <w:t>vigueu</w:t>
      </w:r>
      <w:r w:rsidRPr="00607869">
        <w:rPr>
          <w:rFonts w:ascii="Arial Narrow" w:hAnsi="Arial Narrow"/>
        </w:rPr>
        <w:t xml:space="preserve">r </w:t>
      </w:r>
      <w:r w:rsidRPr="00607869">
        <w:rPr>
          <w:rFonts w:ascii="Arial Narrow" w:hAnsi="Arial Narrow"/>
          <w:spacing w:val="5"/>
        </w:rPr>
        <w:t xml:space="preserve">en </w:t>
      </w:r>
      <w:r w:rsidRPr="00607869">
        <w:rPr>
          <w:rFonts w:ascii="Arial Narrow" w:hAnsi="Arial Narrow"/>
        </w:rPr>
        <w:t>République du Cameroun et ce, aussi bien dans sa propre organisation que dans la réalisation du marché.</w:t>
      </w:r>
    </w:p>
    <w:p w:rsidR="00B65E6E" w:rsidRPr="00607869" w:rsidRDefault="00B65E6E" w:rsidP="00B65E6E">
      <w:pPr>
        <w:widowControl w:val="0"/>
        <w:autoSpaceDE w:val="0"/>
        <w:jc w:val="both"/>
        <w:rPr>
          <w:rFonts w:ascii="Arial Narrow" w:hAnsi="Arial Narrow"/>
        </w:rPr>
      </w:pPr>
      <w:r w:rsidRPr="00607869">
        <w:rPr>
          <w:rFonts w:ascii="Arial Narrow" w:hAnsi="Arial Narrow"/>
        </w:rPr>
        <w:t>Si les lois</w:t>
      </w:r>
      <w:r w:rsidRPr="00607869">
        <w:rPr>
          <w:rFonts w:ascii="Arial Narrow" w:hAnsi="Arial Narrow"/>
          <w:spacing w:val="-4"/>
        </w:rPr>
        <w:t xml:space="preserve"> et </w:t>
      </w:r>
      <w:r w:rsidRPr="00607869">
        <w:rPr>
          <w:rFonts w:ascii="Arial Narrow" w:hAnsi="Arial Narrow"/>
        </w:rPr>
        <w:t>règlements en vigueur à la date de signature du présent marché venaient à être modifiés après la signature du marché, les coûts éventuels qui en découleraient directement seraient pris en compte sans gain ni perte pour chaque partie.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bCs/>
        </w:rPr>
      </w:pPr>
      <w:bookmarkStart w:id="206" w:name="_Toc157610536"/>
      <w:r w:rsidRPr="00607869">
        <w:rPr>
          <w:rFonts w:ascii="Arial Narrow" w:hAnsi="Arial Narrow"/>
          <w:b/>
          <w:bCs/>
        </w:rPr>
        <w:t>Article 5 : Normes</w:t>
      </w:r>
      <w:bookmarkEnd w:id="206"/>
      <w:r w:rsidRPr="00607869">
        <w:rPr>
          <w:rFonts w:ascii="Arial Narrow" w:hAnsi="Arial Narrow"/>
          <w:b/>
          <w:bCs/>
        </w:rPr>
        <w:t xml:space="preserve"> </w:t>
      </w:r>
    </w:p>
    <w:p w:rsidR="00B65E6E" w:rsidRPr="00607869" w:rsidRDefault="00B65E6E" w:rsidP="00B65E6E">
      <w:pPr>
        <w:widowControl w:val="0"/>
        <w:tabs>
          <w:tab w:val="left" w:pos="426"/>
        </w:tabs>
        <w:autoSpaceDE w:val="0"/>
        <w:jc w:val="both"/>
        <w:rPr>
          <w:rFonts w:ascii="Arial Narrow" w:hAnsi="Arial Narrow"/>
        </w:rPr>
      </w:pPr>
      <w:r w:rsidRPr="00607869">
        <w:rPr>
          <w:rFonts w:ascii="Arial Narrow" w:hAnsi="Arial Narrow"/>
        </w:rPr>
        <w:lastRenderedPageBreak/>
        <w:t>5.1</w:t>
      </w:r>
      <w:r w:rsidRPr="00607869">
        <w:rPr>
          <w:rFonts w:ascii="Arial Narrow" w:hAnsi="Arial Narrow"/>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B65E6E" w:rsidRPr="00607869" w:rsidRDefault="00B65E6E" w:rsidP="00B65E6E">
      <w:pPr>
        <w:widowControl w:val="0"/>
        <w:autoSpaceDE w:val="0"/>
        <w:jc w:val="both"/>
        <w:rPr>
          <w:rFonts w:ascii="Arial Narrow" w:hAnsi="Arial Narrow"/>
        </w:rPr>
      </w:pPr>
      <w:r w:rsidRPr="00607869">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keepNext/>
        <w:jc w:val="both"/>
        <w:outlineLvl w:val="2"/>
        <w:rPr>
          <w:rFonts w:ascii="Arial Narrow" w:hAnsi="Arial Narrow"/>
          <w:b/>
          <w:sz w:val="28"/>
        </w:rPr>
      </w:pPr>
      <w:r w:rsidRPr="00607869">
        <w:rPr>
          <w:rFonts w:ascii="Arial Narrow" w:hAnsi="Arial Narrow"/>
          <w:b/>
          <w:sz w:val="28"/>
        </w:rPr>
        <w:t xml:space="preserve">Article 6- Pièces constitutives du marché </w:t>
      </w:r>
    </w:p>
    <w:p w:rsidR="00B65E6E" w:rsidRPr="00607869" w:rsidRDefault="00B65E6E" w:rsidP="00B65E6E">
      <w:pPr>
        <w:widowControl w:val="0"/>
        <w:autoSpaceDE w:val="0"/>
        <w:ind w:firstLine="360"/>
        <w:jc w:val="both"/>
        <w:rPr>
          <w:rFonts w:ascii="Arial Narrow" w:hAnsi="Arial Narrow"/>
        </w:rPr>
      </w:pPr>
      <w:r w:rsidRPr="00607869">
        <w:rPr>
          <w:rFonts w:ascii="Arial Narrow" w:hAnsi="Arial Narrow"/>
        </w:rPr>
        <w:t>Les pièces contractuelles constitutives de la présente lettre commande sont complémentaires. Elles sont par ordre de priorité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La soumission ou l'acte d'engagement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Le Cahier des Clauses Administratives Particulières (CCAP)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 xml:space="preserve">Le Cahier des Clauses Techniques Particulières (CCTP) ;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Le Devis ou le Détail Quantitatif Estimatif (DQE)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Le Bordereau des Prix Unitaires (BPU)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Le Sous-Détail des Prix (SDP) ;</w:t>
      </w:r>
    </w:p>
    <w:p w:rsidR="00B65E6E" w:rsidRPr="00607869" w:rsidRDefault="00B65E6E" w:rsidP="009A0373">
      <w:pPr>
        <w:widowControl w:val="0"/>
        <w:numPr>
          <w:ilvl w:val="0"/>
          <w:numId w:val="27"/>
        </w:numPr>
        <w:autoSpaceDE w:val="0"/>
        <w:jc w:val="both"/>
        <w:rPr>
          <w:rFonts w:ascii="Arial Narrow" w:eastAsia="Calibri" w:hAnsi="Arial Narrow"/>
          <w:lang w:eastAsia="en-US"/>
        </w:rPr>
      </w:pPr>
      <w:r w:rsidRPr="00607869">
        <w:rPr>
          <w:rFonts w:ascii="Arial Narrow" w:eastAsia="Calibri" w:hAnsi="Arial Narrow"/>
          <w:lang w:eastAsia="en-US"/>
        </w:rPr>
        <w:t>Le Cahier des Clauses Administratives Générales (CCAG) auquel il est spécifiquement assujetti ;</w:t>
      </w:r>
    </w:p>
    <w:p w:rsidR="00B65E6E" w:rsidRPr="00607869" w:rsidRDefault="00B65E6E" w:rsidP="009A0373">
      <w:pPr>
        <w:pStyle w:val="Paragraphedeliste"/>
        <w:numPr>
          <w:ilvl w:val="0"/>
          <w:numId w:val="27"/>
        </w:numPr>
        <w:contextualSpacing w:val="0"/>
        <w:rPr>
          <w:rFonts w:ascii="Arial Narrow" w:hAnsi="Arial Narrow"/>
        </w:rPr>
      </w:pPr>
      <w:r w:rsidRPr="00607869">
        <w:rPr>
          <w:rFonts w:ascii="Arial Narrow" w:hAnsi="Arial Narrow"/>
        </w:rPr>
        <w:t>Le projet/programme d’exécution, etc. ;</w:t>
      </w:r>
    </w:p>
    <w:p w:rsidR="00B65E6E" w:rsidRPr="00607869" w:rsidRDefault="00B65E6E" w:rsidP="009A0373">
      <w:pPr>
        <w:widowControl w:val="0"/>
        <w:numPr>
          <w:ilvl w:val="0"/>
          <w:numId w:val="27"/>
        </w:numPr>
        <w:autoSpaceDE w:val="0"/>
        <w:jc w:val="both"/>
        <w:textAlignment w:val="auto"/>
        <w:rPr>
          <w:rFonts w:ascii="Arial Narrow" w:eastAsia="Calibri" w:hAnsi="Arial Narrow"/>
          <w:sz w:val="22"/>
          <w:szCs w:val="22"/>
          <w:lang w:eastAsia="en-US"/>
        </w:rPr>
      </w:pPr>
      <w:r w:rsidRPr="00607869">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607869">
        <w:rPr>
          <w:rFonts w:ascii="Arial Narrow" w:eastAsia="Calibri" w:hAnsi="Arial Narrow"/>
          <w:color w:val="000000" w:themeColor="text1"/>
          <w:sz w:val="22"/>
          <w:szCs w:val="22"/>
          <w:lang w:eastAsia="en-US"/>
        </w:rPr>
        <w:t xml:space="preserve">le projet/programme d’exécution </w:t>
      </w:r>
      <w:r w:rsidRPr="00607869">
        <w:rPr>
          <w:rFonts w:ascii="Arial Narrow" w:eastAsia="Calibri" w:hAnsi="Arial Narrow"/>
          <w:sz w:val="22"/>
          <w:szCs w:val="22"/>
          <w:lang w:eastAsia="en-US"/>
        </w:rPr>
        <w:t xml:space="preserve">etc.). </w:t>
      </w:r>
    </w:p>
    <w:p w:rsidR="00B65E6E" w:rsidRPr="00607869" w:rsidRDefault="00B65E6E" w:rsidP="009A0373">
      <w:pPr>
        <w:widowControl w:val="0"/>
        <w:numPr>
          <w:ilvl w:val="0"/>
          <w:numId w:val="27"/>
        </w:numPr>
        <w:autoSpaceDE w:val="0"/>
        <w:jc w:val="both"/>
        <w:textAlignment w:val="auto"/>
        <w:rPr>
          <w:rFonts w:ascii="Arial Narrow" w:eastAsia="Calibri" w:hAnsi="Arial Narrow"/>
          <w:szCs w:val="22"/>
          <w:lang w:eastAsia="en-US"/>
        </w:rPr>
      </w:pPr>
      <w:r w:rsidRPr="00607869">
        <w:rPr>
          <w:rFonts w:ascii="Arial Narrow" w:eastAsia="Calibri" w:hAnsi="Arial Narrow"/>
          <w:szCs w:val="22"/>
          <w:lang w:eastAsia="en-US"/>
        </w:rPr>
        <w:t>La charte d’intégrité ;</w:t>
      </w:r>
    </w:p>
    <w:p w:rsidR="00B65E6E" w:rsidRPr="00607869" w:rsidRDefault="00B65E6E" w:rsidP="009A0373">
      <w:pPr>
        <w:widowControl w:val="0"/>
        <w:numPr>
          <w:ilvl w:val="0"/>
          <w:numId w:val="27"/>
        </w:numPr>
        <w:autoSpaceDE w:val="0"/>
        <w:jc w:val="both"/>
        <w:textAlignment w:val="auto"/>
        <w:rPr>
          <w:rFonts w:ascii="Arial Narrow" w:eastAsia="Calibri" w:hAnsi="Arial Narrow"/>
          <w:szCs w:val="22"/>
          <w:lang w:eastAsia="en-US"/>
        </w:rPr>
      </w:pPr>
      <w:r w:rsidRPr="00607869">
        <w:rPr>
          <w:rFonts w:ascii="Arial Narrow" w:eastAsia="Calibri" w:hAnsi="Arial Narrow"/>
          <w:szCs w:val="22"/>
          <w:lang w:eastAsia="en-US"/>
        </w:rPr>
        <w:t>La déclaration d’engagement social et environnemental.</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keepNext/>
        <w:jc w:val="both"/>
        <w:outlineLvl w:val="2"/>
        <w:rPr>
          <w:rFonts w:ascii="Arial Narrow" w:hAnsi="Arial Narrow"/>
          <w:b/>
          <w:sz w:val="28"/>
        </w:rPr>
      </w:pPr>
      <w:bookmarkStart w:id="207" w:name="_Toc530307793"/>
      <w:bookmarkStart w:id="208" w:name="_Toc97557079"/>
      <w:bookmarkStart w:id="209" w:name="_Toc157306065"/>
      <w:r w:rsidRPr="00607869">
        <w:rPr>
          <w:rFonts w:ascii="Arial Narrow" w:hAnsi="Arial Narrow"/>
          <w:b/>
          <w:sz w:val="28"/>
        </w:rPr>
        <w:t>Article 7-Textes généraux applicables</w:t>
      </w:r>
      <w:bookmarkEnd w:id="207"/>
      <w:bookmarkEnd w:id="208"/>
      <w:bookmarkEnd w:id="209"/>
      <w:r w:rsidRPr="00607869">
        <w:rPr>
          <w:rFonts w:ascii="Arial Narrow" w:hAnsi="Arial Narrow"/>
          <w:b/>
          <w:sz w:val="28"/>
        </w:rPr>
        <w:t xml:space="preserve">      </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La présente lettre commande est soumise aux textes généraux ci-après : </w:t>
      </w:r>
    </w:p>
    <w:p w:rsidR="00B65E6E" w:rsidRPr="00607869" w:rsidRDefault="00B65E6E" w:rsidP="009A0373">
      <w:pPr>
        <w:widowControl w:val="0"/>
        <w:numPr>
          <w:ilvl w:val="0"/>
          <w:numId w:val="16"/>
        </w:numPr>
        <w:autoSpaceDE w:val="0"/>
        <w:jc w:val="both"/>
        <w:rPr>
          <w:rFonts w:ascii="Arial Narrow" w:eastAsia="Calibri" w:hAnsi="Arial Narrow"/>
          <w:i/>
          <w:iCs/>
          <w:lang w:eastAsia="en-US"/>
        </w:rPr>
      </w:pPr>
      <w:r w:rsidRPr="00607869">
        <w:rPr>
          <w:rFonts w:ascii="Arial Narrow" w:eastAsia="Calibri" w:hAnsi="Arial Narrow"/>
          <w:lang w:eastAsia="en-US"/>
        </w:rPr>
        <w:t>La Loi n° 75/15 du 08 Décembre 1975 portant assurance obligatoire des risques de construction ;</w:t>
      </w:r>
    </w:p>
    <w:p w:rsidR="00B65E6E" w:rsidRPr="00607869" w:rsidRDefault="00B65E6E" w:rsidP="009A0373">
      <w:pPr>
        <w:widowControl w:val="0"/>
        <w:numPr>
          <w:ilvl w:val="0"/>
          <w:numId w:val="16"/>
        </w:numPr>
        <w:autoSpaceDE w:val="0"/>
        <w:jc w:val="both"/>
        <w:rPr>
          <w:rFonts w:ascii="Arial Narrow" w:eastAsia="Calibri" w:hAnsi="Arial Narrow"/>
          <w:i/>
          <w:iCs/>
          <w:lang w:eastAsia="en-US"/>
        </w:rPr>
      </w:pPr>
      <w:r w:rsidRPr="00607869">
        <w:rPr>
          <w:rFonts w:ascii="Arial Narrow" w:eastAsia="Calibri" w:hAnsi="Arial Narrow"/>
          <w:i/>
          <w:iCs/>
          <w:lang w:eastAsia="en-US"/>
        </w:rPr>
        <w:t>La Loi n° 92/007 du 14 août 1992 portant Code de travail ;</w:t>
      </w:r>
    </w:p>
    <w:p w:rsidR="00B65E6E" w:rsidRPr="00607869" w:rsidRDefault="00B65E6E" w:rsidP="009A0373">
      <w:pPr>
        <w:numPr>
          <w:ilvl w:val="0"/>
          <w:numId w:val="16"/>
        </w:numPr>
        <w:jc w:val="both"/>
        <w:rPr>
          <w:rFonts w:ascii="Arial Narrow" w:eastAsia="Calibri" w:hAnsi="Arial Narrow"/>
          <w:i/>
          <w:iCs/>
          <w:lang w:eastAsia="en-US"/>
        </w:rPr>
      </w:pPr>
      <w:r w:rsidRPr="00607869">
        <w:rPr>
          <w:rFonts w:ascii="Arial Narrow" w:eastAsia="Calibri" w:hAnsi="Arial Narrow"/>
          <w:i/>
          <w:iCs/>
          <w:lang w:eastAsia="en-US"/>
        </w:rPr>
        <w:t>La loi n° 2015/018 du 21 décembre 2015 régissant l'activité commerciale au Cameroun ;</w:t>
      </w:r>
    </w:p>
    <w:p w:rsidR="00B65E6E" w:rsidRPr="00607869" w:rsidRDefault="00B65E6E" w:rsidP="009A0373">
      <w:pPr>
        <w:numPr>
          <w:ilvl w:val="0"/>
          <w:numId w:val="16"/>
        </w:numPr>
        <w:jc w:val="both"/>
        <w:rPr>
          <w:rFonts w:ascii="Arial Narrow" w:eastAsia="Calibri" w:hAnsi="Arial Narrow"/>
          <w:i/>
          <w:iCs/>
          <w:lang w:eastAsia="en-US"/>
        </w:rPr>
      </w:pPr>
      <w:r w:rsidRPr="00607869">
        <w:rPr>
          <w:rFonts w:ascii="Arial Narrow" w:eastAsia="Calibri" w:hAnsi="Arial Narrow"/>
          <w:i/>
          <w:iCs/>
          <w:lang w:eastAsia="en-US"/>
        </w:rPr>
        <w:t>La loi N° 98/013 du 14 juil. 1998 relative à la concurrence ;</w:t>
      </w:r>
    </w:p>
    <w:p w:rsidR="00B65E6E" w:rsidRPr="00607869" w:rsidRDefault="00B65E6E" w:rsidP="009A0373">
      <w:pPr>
        <w:widowControl w:val="0"/>
        <w:numPr>
          <w:ilvl w:val="0"/>
          <w:numId w:val="16"/>
        </w:numPr>
        <w:autoSpaceDE w:val="0"/>
        <w:jc w:val="both"/>
        <w:rPr>
          <w:rFonts w:ascii="Arial Narrow" w:eastAsia="Calibri" w:hAnsi="Arial Narrow"/>
          <w:i/>
          <w:iCs/>
          <w:lang w:eastAsia="en-US"/>
        </w:rPr>
      </w:pPr>
      <w:r w:rsidRPr="00607869">
        <w:rPr>
          <w:rFonts w:ascii="Arial Narrow" w:eastAsia="Calibri" w:hAnsi="Arial Narrow"/>
          <w:lang w:eastAsia="en-US"/>
        </w:rPr>
        <w:t>La loi n° 096/12 du 05 août 1996 portant loi-cadre relative à la gestion de l’environnement ;</w:t>
      </w:r>
    </w:p>
    <w:p w:rsidR="00B65E6E" w:rsidRPr="00607869" w:rsidRDefault="00B65E6E" w:rsidP="009A0373">
      <w:pPr>
        <w:widowControl w:val="0"/>
        <w:numPr>
          <w:ilvl w:val="0"/>
          <w:numId w:val="16"/>
        </w:numPr>
        <w:autoSpaceDE w:val="0"/>
        <w:jc w:val="both"/>
        <w:rPr>
          <w:rFonts w:ascii="Arial Narrow" w:eastAsia="Calibri" w:hAnsi="Arial Narrow"/>
          <w:lang w:eastAsia="en-US"/>
        </w:rPr>
      </w:pPr>
      <w:r w:rsidRPr="00607869">
        <w:rPr>
          <w:rFonts w:ascii="Arial Narrow" w:eastAsia="Calibri" w:hAnsi="Arial Narrow"/>
          <w:lang w:eastAsia="en-US"/>
        </w:rPr>
        <w:t xml:space="preserve">La loi n° 2018/012 du 11 juillet 2018 portant régime financier de l’Etat ; </w:t>
      </w:r>
    </w:p>
    <w:p w:rsidR="00B65E6E" w:rsidRPr="00607869" w:rsidRDefault="00B65E6E" w:rsidP="009A0373">
      <w:pPr>
        <w:widowControl w:val="0"/>
        <w:numPr>
          <w:ilvl w:val="0"/>
          <w:numId w:val="16"/>
        </w:numPr>
        <w:autoSpaceDE w:val="0"/>
        <w:jc w:val="both"/>
        <w:rPr>
          <w:rFonts w:ascii="Arial Narrow" w:eastAsia="Calibri" w:hAnsi="Arial Narrow"/>
          <w:i/>
          <w:iCs/>
          <w:lang w:eastAsia="en-US"/>
        </w:rPr>
      </w:pPr>
      <w:r w:rsidRPr="00607869">
        <w:rPr>
          <w:rFonts w:ascii="Arial Narrow" w:eastAsia="Calibri" w:hAnsi="Arial Narrow"/>
          <w:i/>
          <w:iCs/>
          <w:lang w:eastAsia="en-US"/>
        </w:rPr>
        <w:t>La loi n°2016/17 du 14 décembre 2016 portant Code minier ;</w:t>
      </w:r>
    </w:p>
    <w:p w:rsidR="00B65E6E" w:rsidRPr="00607869" w:rsidRDefault="00B65E6E" w:rsidP="009A0373">
      <w:pPr>
        <w:widowControl w:val="0"/>
        <w:numPr>
          <w:ilvl w:val="0"/>
          <w:numId w:val="16"/>
        </w:numPr>
        <w:autoSpaceDE w:val="0"/>
        <w:jc w:val="both"/>
        <w:rPr>
          <w:rFonts w:ascii="Arial Narrow" w:eastAsia="Calibri" w:hAnsi="Arial Narrow"/>
          <w:i/>
          <w:iCs/>
          <w:lang w:eastAsia="en-US"/>
        </w:rPr>
      </w:pPr>
      <w:r w:rsidRPr="00607869">
        <w:rPr>
          <w:rFonts w:ascii="Arial Narrow" w:eastAsia="Calibri" w:hAnsi="Arial Narrow"/>
          <w:i/>
          <w:iCs/>
          <w:lang w:eastAsia="en-US"/>
        </w:rPr>
        <w:t>La loi n° 2024/023 du 23 décembre 2024 portant loi des finances de la République du Cameroun pour le compte de l’exercice 2025 ;</w:t>
      </w:r>
    </w:p>
    <w:p w:rsidR="00B65E6E" w:rsidRPr="00607869" w:rsidRDefault="00B65E6E" w:rsidP="009A0373">
      <w:pPr>
        <w:widowControl w:val="0"/>
        <w:numPr>
          <w:ilvl w:val="0"/>
          <w:numId w:val="16"/>
        </w:numPr>
        <w:autoSpaceDE w:val="0"/>
        <w:jc w:val="both"/>
        <w:rPr>
          <w:rFonts w:ascii="Arial Narrow" w:eastAsia="Calibri" w:hAnsi="Arial Narrow"/>
          <w:i/>
          <w:iCs/>
          <w:lang w:eastAsia="en-US"/>
        </w:rPr>
      </w:pPr>
      <w:r w:rsidRPr="00607869">
        <w:rPr>
          <w:rFonts w:ascii="Arial Narrow" w:eastAsia="Calibri" w:hAnsi="Arial Narrow"/>
          <w:i/>
          <w:iCs/>
          <w:lang w:eastAsia="en-US"/>
        </w:rPr>
        <w:t>La loi-cadre N° 2011/012 du 6 mai 2011 portant protection du consommateur au Cameroun ;</w:t>
      </w:r>
    </w:p>
    <w:p w:rsidR="00B65E6E" w:rsidRPr="00607869" w:rsidRDefault="00B65E6E" w:rsidP="009A0373">
      <w:pPr>
        <w:widowControl w:val="0"/>
        <w:numPr>
          <w:ilvl w:val="0"/>
          <w:numId w:val="16"/>
        </w:numPr>
        <w:autoSpaceDE w:val="0"/>
        <w:jc w:val="both"/>
        <w:rPr>
          <w:rFonts w:ascii="Arial Narrow" w:eastAsia="Calibri" w:hAnsi="Arial Narrow"/>
          <w:i/>
          <w:iCs/>
          <w:lang w:eastAsia="en-US"/>
        </w:rPr>
      </w:pPr>
      <w:r w:rsidRPr="00607869">
        <w:rPr>
          <w:rFonts w:ascii="Arial Narrow" w:eastAsia="Calibri" w:hAnsi="Arial Narrow"/>
          <w:i/>
          <w:iCs/>
          <w:lang w:eastAsia="en-US"/>
        </w:rPr>
        <w:t>La loi n°2018/011 du 11 juillet 2018 portant code de transparence des bonnes gouvernances dans la gestion des finances publiques au Cameroun ;</w:t>
      </w:r>
    </w:p>
    <w:p w:rsidR="00B65E6E" w:rsidRPr="00607869" w:rsidRDefault="00B65E6E" w:rsidP="009A0373">
      <w:pPr>
        <w:widowControl w:val="0"/>
        <w:numPr>
          <w:ilvl w:val="0"/>
          <w:numId w:val="16"/>
        </w:numPr>
        <w:autoSpaceDE w:val="0"/>
        <w:jc w:val="both"/>
        <w:rPr>
          <w:rFonts w:ascii="Arial Narrow" w:eastAsia="Calibri" w:hAnsi="Arial Narrow"/>
          <w:lang w:eastAsia="en-US"/>
        </w:rPr>
      </w:pPr>
      <w:r w:rsidRPr="00607869">
        <w:rPr>
          <w:rFonts w:ascii="Arial Narrow" w:eastAsia="Calibri" w:hAnsi="Arial Narrow"/>
          <w:lang w:eastAsia="en-US"/>
        </w:rPr>
        <w:t>Le Décret n° 77-318 du 17 Août 1977 portant application de la loi n° 75-15 du 08</w:t>
      </w:r>
    </w:p>
    <w:p w:rsidR="00B65E6E" w:rsidRPr="00607869" w:rsidRDefault="00B65E6E" w:rsidP="00B65E6E">
      <w:pPr>
        <w:widowControl w:val="0"/>
        <w:autoSpaceDE w:val="0"/>
        <w:ind w:left="1080"/>
        <w:jc w:val="both"/>
        <w:rPr>
          <w:rFonts w:ascii="Arial Narrow" w:eastAsia="Calibri" w:hAnsi="Arial Narrow"/>
          <w:i/>
          <w:iCs/>
          <w:strike/>
          <w:spacing w:val="5"/>
          <w:lang w:eastAsia="en-US"/>
        </w:rPr>
      </w:pPr>
      <w:r w:rsidRPr="00607869">
        <w:rPr>
          <w:rFonts w:ascii="Arial Narrow" w:eastAsia="Calibri" w:hAnsi="Arial Narrow"/>
          <w:lang w:eastAsia="en-US"/>
        </w:rPr>
        <w:t xml:space="preserve"> Décembre 1975 rendant obligatoire l’assurance des risques relatifs à la construction</w:t>
      </w:r>
      <w:r w:rsidRPr="00607869">
        <w:rPr>
          <w:rFonts w:ascii="Arial Narrow" w:eastAsia="Calibri" w:hAnsi="Arial Narrow"/>
          <w:i/>
          <w:iCs/>
          <w:lang w:eastAsia="en-US"/>
        </w:rPr>
        <w:t> ;</w:t>
      </w:r>
    </w:p>
    <w:p w:rsidR="00B65E6E" w:rsidRPr="00607869" w:rsidRDefault="00B65E6E" w:rsidP="009A0373">
      <w:pPr>
        <w:widowControl w:val="0"/>
        <w:numPr>
          <w:ilvl w:val="0"/>
          <w:numId w:val="16"/>
        </w:numPr>
        <w:autoSpaceDE w:val="0"/>
        <w:ind w:right="-144"/>
        <w:jc w:val="both"/>
        <w:rPr>
          <w:rFonts w:ascii="Arial Narrow" w:eastAsia="Calibri" w:hAnsi="Arial Narrow"/>
          <w:i/>
          <w:iCs/>
          <w:lang w:eastAsia="en-US"/>
        </w:rPr>
      </w:pPr>
      <w:r w:rsidRPr="00607869">
        <w:rPr>
          <w:rFonts w:ascii="Arial Narrow" w:eastAsia="Calibri" w:hAnsi="Arial Narrow"/>
          <w:i/>
          <w:iCs/>
          <w:lang w:eastAsia="en-US"/>
        </w:rPr>
        <w:t xml:space="preserve">Le décret n° 2012/075 du 08 mars 2012 portant organisation du Ministère des Marchés Publics </w:t>
      </w:r>
      <w:r w:rsidRPr="00607869">
        <w:rPr>
          <w:rFonts w:ascii="Arial Narrow" w:eastAsia="Calibri" w:hAnsi="Arial Narrow"/>
          <w:iCs/>
          <w:lang w:eastAsia="en-US"/>
        </w:rPr>
        <w:t xml:space="preserve">dans ses dispositions non contraires au Code des Marchés Publics </w:t>
      </w:r>
      <w:r w:rsidRPr="00607869">
        <w:rPr>
          <w:rFonts w:ascii="Arial Narrow" w:eastAsia="Calibri" w:hAnsi="Arial Narrow"/>
          <w:i/>
          <w:iCs/>
          <w:lang w:eastAsia="en-US"/>
        </w:rPr>
        <w:t>;</w:t>
      </w:r>
    </w:p>
    <w:p w:rsidR="00B65E6E" w:rsidRPr="00607869" w:rsidRDefault="00B65E6E" w:rsidP="009A0373">
      <w:pPr>
        <w:widowControl w:val="0"/>
        <w:numPr>
          <w:ilvl w:val="0"/>
          <w:numId w:val="16"/>
        </w:numPr>
        <w:autoSpaceDE w:val="0"/>
        <w:jc w:val="both"/>
        <w:rPr>
          <w:rFonts w:ascii="Arial Narrow" w:eastAsia="Calibri" w:hAnsi="Arial Narrow"/>
          <w:i/>
          <w:iCs/>
          <w:spacing w:val="5"/>
          <w:lang w:eastAsia="en-US"/>
        </w:rPr>
      </w:pPr>
      <w:r w:rsidRPr="00607869">
        <w:rPr>
          <w:rFonts w:ascii="Arial Narrow" w:eastAsia="Calibri" w:hAnsi="Arial Narrow"/>
          <w:i/>
          <w:iCs/>
          <w:lang w:eastAsia="en-US"/>
        </w:rPr>
        <w:t>Le décret n° 2001/048 du</w:t>
      </w:r>
      <w:r w:rsidRPr="00607869">
        <w:rPr>
          <w:rFonts w:ascii="Arial Narrow" w:eastAsia="Calibri" w:hAnsi="Arial Narrow"/>
          <w:i/>
          <w:iCs/>
          <w:spacing w:val="5"/>
          <w:lang w:eastAsia="en-US"/>
        </w:rPr>
        <w:t xml:space="preserve"> 23 février 2001 portant organisation et fonctionnement de l’Agence de Régulation des Marchés Publics et ses textes modificatifs subséquents ;</w:t>
      </w:r>
    </w:p>
    <w:p w:rsidR="00B65E6E" w:rsidRPr="00607869" w:rsidRDefault="00B65E6E" w:rsidP="009A0373">
      <w:pPr>
        <w:widowControl w:val="0"/>
        <w:numPr>
          <w:ilvl w:val="0"/>
          <w:numId w:val="16"/>
        </w:numPr>
        <w:autoSpaceDE w:val="0"/>
        <w:jc w:val="both"/>
        <w:rPr>
          <w:rFonts w:ascii="Arial Narrow" w:eastAsia="Calibri" w:hAnsi="Arial Narrow"/>
          <w:lang w:eastAsia="en-US"/>
        </w:rPr>
      </w:pPr>
      <w:r w:rsidRPr="00607869">
        <w:rPr>
          <w:rFonts w:ascii="Arial Narrow" w:eastAsia="Calibri" w:hAnsi="Arial Narrow"/>
          <w:i/>
          <w:iCs/>
          <w:lang w:eastAsia="en-US"/>
        </w:rPr>
        <w:t>L</w:t>
      </w:r>
      <w:r w:rsidRPr="00607869">
        <w:rPr>
          <w:rFonts w:ascii="Arial Narrow" w:eastAsia="Calibri" w:hAnsi="Arial Narrow"/>
          <w:lang w:eastAsia="en-US"/>
        </w:rPr>
        <w:t>e Décret n° 2005/577 du 23 février 2005 fixant les modalités de réalisation des études d’impact environnemental ;</w:t>
      </w:r>
    </w:p>
    <w:p w:rsidR="00B65E6E" w:rsidRPr="00607869" w:rsidRDefault="00B65E6E" w:rsidP="009A0373">
      <w:pPr>
        <w:widowControl w:val="0"/>
        <w:numPr>
          <w:ilvl w:val="0"/>
          <w:numId w:val="16"/>
        </w:numPr>
        <w:autoSpaceDE w:val="0"/>
        <w:jc w:val="both"/>
        <w:rPr>
          <w:rFonts w:ascii="Arial Narrow" w:eastAsia="Calibri" w:hAnsi="Arial Narrow"/>
          <w:lang w:eastAsia="en-US"/>
        </w:rPr>
      </w:pPr>
      <w:r w:rsidRPr="00607869">
        <w:rPr>
          <w:rFonts w:ascii="Arial Narrow" w:eastAsia="Calibri" w:hAnsi="Arial Narrow"/>
          <w:lang w:eastAsia="en-US"/>
        </w:rPr>
        <w:t>Le Décret n° 2011/408 du 9 décembre 2011 portant organisation du Gouvernement modifié et complété par le décret n° 2018/190 du 02 mars 2018 ;</w:t>
      </w:r>
    </w:p>
    <w:p w:rsidR="00B65E6E" w:rsidRPr="00607869" w:rsidRDefault="00B65E6E" w:rsidP="009A0373">
      <w:pPr>
        <w:widowControl w:val="0"/>
        <w:numPr>
          <w:ilvl w:val="0"/>
          <w:numId w:val="16"/>
        </w:numPr>
        <w:autoSpaceDE w:val="0"/>
        <w:ind w:right="-144"/>
        <w:jc w:val="both"/>
        <w:rPr>
          <w:rFonts w:ascii="Arial Narrow" w:eastAsia="Calibri" w:hAnsi="Arial Narrow"/>
          <w:iCs/>
          <w:lang w:eastAsia="en-US"/>
        </w:rPr>
      </w:pPr>
      <w:r w:rsidRPr="00607869">
        <w:rPr>
          <w:rFonts w:ascii="Arial Narrow" w:eastAsia="Calibri" w:hAnsi="Arial Narrow"/>
          <w:iCs/>
          <w:lang w:eastAsia="en-US"/>
        </w:rPr>
        <w:t>Le Décret n° 2014/0611/PM du 24 mars 2014 fixant les conditions de recours et d’application de l’approche HIMO ;</w:t>
      </w:r>
    </w:p>
    <w:p w:rsidR="00B65E6E" w:rsidRPr="00607869" w:rsidRDefault="00B65E6E" w:rsidP="009A0373">
      <w:pPr>
        <w:widowControl w:val="0"/>
        <w:numPr>
          <w:ilvl w:val="0"/>
          <w:numId w:val="16"/>
        </w:numPr>
        <w:autoSpaceDE w:val="0"/>
        <w:ind w:right="-15"/>
        <w:jc w:val="both"/>
        <w:rPr>
          <w:rFonts w:ascii="Arial Narrow" w:eastAsia="Calibri" w:hAnsi="Arial Narrow"/>
          <w:iCs/>
          <w:lang w:eastAsia="en-US"/>
        </w:rPr>
      </w:pPr>
      <w:r w:rsidRPr="00607869">
        <w:rPr>
          <w:rFonts w:ascii="Arial Narrow" w:eastAsia="Calibri" w:hAnsi="Arial Narrow"/>
          <w:iCs/>
          <w:lang w:eastAsia="en-US"/>
        </w:rPr>
        <w:t xml:space="preserve">Le Décret </w:t>
      </w:r>
      <w:bookmarkStart w:id="210" w:name="_Hlk3641215"/>
      <w:r w:rsidRPr="00607869">
        <w:rPr>
          <w:rFonts w:ascii="Arial Narrow" w:eastAsia="Calibri" w:hAnsi="Arial Narrow"/>
          <w:iCs/>
          <w:lang w:eastAsia="en-US"/>
        </w:rPr>
        <w:t xml:space="preserve">n° 2018/366 du 20 juin 2018 </w:t>
      </w:r>
      <w:bookmarkEnd w:id="210"/>
      <w:r w:rsidRPr="00607869">
        <w:rPr>
          <w:rFonts w:ascii="Arial Narrow" w:eastAsia="Calibri" w:hAnsi="Arial Narrow"/>
          <w:iCs/>
          <w:lang w:eastAsia="en-US"/>
        </w:rPr>
        <w:t>portant Code des Marchés Publics et ses textes d’application ;</w:t>
      </w:r>
    </w:p>
    <w:p w:rsidR="00B65E6E" w:rsidRPr="00607869" w:rsidRDefault="00B65E6E" w:rsidP="009A0373">
      <w:pPr>
        <w:numPr>
          <w:ilvl w:val="0"/>
          <w:numId w:val="16"/>
        </w:numPr>
        <w:jc w:val="both"/>
        <w:rPr>
          <w:rFonts w:ascii="Arial Narrow" w:eastAsia="Calibri" w:hAnsi="Arial Narrow"/>
          <w:iCs/>
          <w:lang w:eastAsia="en-US"/>
        </w:rPr>
      </w:pPr>
      <w:r w:rsidRPr="00607869">
        <w:rPr>
          <w:rFonts w:ascii="Arial Narrow" w:eastAsia="Calibri" w:hAnsi="Arial Narrow"/>
          <w:iCs/>
          <w:lang w:eastAsia="en-US"/>
        </w:rPr>
        <w:lastRenderedPageBreak/>
        <w:t>L’arrêté mettant en vigueur les Cahiers des Clauses Administratives Générales (CCAG) applicables aux Marchés Publics de travaux en vigueur ;</w:t>
      </w:r>
    </w:p>
    <w:p w:rsidR="00B65E6E" w:rsidRPr="00607869" w:rsidRDefault="00B65E6E" w:rsidP="009A0373">
      <w:pPr>
        <w:widowControl w:val="0"/>
        <w:numPr>
          <w:ilvl w:val="0"/>
          <w:numId w:val="16"/>
        </w:numPr>
        <w:autoSpaceDE w:val="0"/>
        <w:jc w:val="both"/>
        <w:rPr>
          <w:rFonts w:ascii="Arial Narrow" w:eastAsia="Calibri" w:hAnsi="Arial Narrow"/>
          <w:lang w:eastAsia="en-US"/>
        </w:rPr>
      </w:pPr>
      <w:r w:rsidRPr="00607869">
        <w:rPr>
          <w:rFonts w:ascii="Arial Narrow" w:eastAsia="Calibri" w:hAnsi="Arial Narrow"/>
          <w:iCs/>
          <w:lang w:eastAsia="en-US"/>
        </w:rPr>
        <w:t xml:space="preserve">La circulaire </w:t>
      </w:r>
      <w:r w:rsidRPr="00607869">
        <w:rPr>
          <w:rFonts w:ascii="Arial Narrow" w:hAnsi="Arial Narrow"/>
          <w:iCs/>
        </w:rPr>
        <w:t xml:space="preserve">N° 00013995/C/MINFI du 31 Décembre 2024 </w:t>
      </w:r>
      <w:r w:rsidRPr="00607869">
        <w:rPr>
          <w:rFonts w:ascii="Arial Narrow" w:eastAsia="Calibri" w:hAnsi="Arial Narrow"/>
          <w:iCs/>
          <w:lang w:eastAsia="en-US"/>
        </w:rPr>
        <w:t xml:space="preserve">Portant Instructions relatives à l’Exécution des Lois de Finances, au Suivi et au Contrôle de l’Exécution du Budget de l’Etat et des Autres Entités Publiques pour l’Exercice </w:t>
      </w:r>
      <w:r w:rsidRPr="00607869">
        <w:rPr>
          <w:rFonts w:ascii="Arial Narrow" w:eastAsia="Calibri" w:hAnsi="Arial Narrow"/>
          <w:i/>
          <w:iCs/>
          <w:lang w:eastAsia="en-US"/>
        </w:rPr>
        <w:t>2025 ;</w:t>
      </w:r>
    </w:p>
    <w:p w:rsidR="00B65E6E" w:rsidRPr="00607869" w:rsidRDefault="00B65E6E" w:rsidP="009A0373">
      <w:pPr>
        <w:widowControl w:val="0"/>
        <w:numPr>
          <w:ilvl w:val="0"/>
          <w:numId w:val="16"/>
        </w:numPr>
        <w:autoSpaceDE w:val="0"/>
        <w:jc w:val="both"/>
        <w:rPr>
          <w:rFonts w:ascii="Arial Narrow" w:eastAsia="Calibri" w:hAnsi="Arial Narrow"/>
          <w:lang w:eastAsia="en-US"/>
        </w:rPr>
      </w:pPr>
      <w:r w:rsidRPr="00607869">
        <w:rPr>
          <w:rFonts w:ascii="Arial Narrow" w:eastAsia="Calibri" w:hAnsi="Arial Narrow"/>
          <w:i/>
          <w:iCs/>
          <w:lang w:eastAsia="en-US"/>
        </w:rPr>
        <w:t xml:space="preserve">Les textes régissant les autres corps de métier ; </w:t>
      </w:r>
    </w:p>
    <w:p w:rsidR="00B65E6E" w:rsidRPr="00607869" w:rsidRDefault="00B65E6E" w:rsidP="009A0373">
      <w:pPr>
        <w:widowControl w:val="0"/>
        <w:numPr>
          <w:ilvl w:val="0"/>
          <w:numId w:val="16"/>
        </w:numPr>
        <w:tabs>
          <w:tab w:val="left" w:pos="709"/>
          <w:tab w:val="left" w:pos="1134"/>
          <w:tab w:val="left" w:pos="1560"/>
        </w:tabs>
        <w:autoSpaceDE w:val="0"/>
        <w:jc w:val="both"/>
        <w:rPr>
          <w:rFonts w:ascii="Arial Narrow" w:eastAsia="Calibri" w:hAnsi="Arial Narrow"/>
          <w:lang w:eastAsia="en-US"/>
        </w:rPr>
      </w:pPr>
      <w:r w:rsidRPr="00607869">
        <w:rPr>
          <w:rFonts w:ascii="Arial Narrow" w:eastAsia="Calibri" w:hAnsi="Arial Narrow"/>
          <w:iCs/>
          <w:spacing w:val="5"/>
          <w:lang w:eastAsia="en-US"/>
        </w:rPr>
        <w:t>D’autre</w:t>
      </w:r>
      <w:r w:rsidRPr="00607869">
        <w:rPr>
          <w:rFonts w:ascii="Arial Narrow" w:eastAsia="Calibri" w:hAnsi="Arial Narrow"/>
          <w:iCs/>
          <w:lang w:eastAsia="en-US"/>
        </w:rPr>
        <w:t xml:space="preserve">s </w:t>
      </w:r>
      <w:r w:rsidRPr="00607869">
        <w:rPr>
          <w:rFonts w:ascii="Arial Narrow" w:eastAsia="Calibri" w:hAnsi="Arial Narrow"/>
          <w:iCs/>
          <w:spacing w:val="5"/>
          <w:lang w:eastAsia="en-US"/>
        </w:rPr>
        <w:t>texte</w:t>
      </w:r>
      <w:r w:rsidRPr="00607869">
        <w:rPr>
          <w:rFonts w:ascii="Arial Narrow" w:eastAsia="Calibri" w:hAnsi="Arial Narrow"/>
          <w:iCs/>
          <w:lang w:eastAsia="en-US"/>
        </w:rPr>
        <w:t xml:space="preserve">s </w:t>
      </w:r>
      <w:r w:rsidRPr="00607869">
        <w:rPr>
          <w:rFonts w:ascii="Arial Narrow" w:eastAsia="Calibri" w:hAnsi="Arial Narrow"/>
          <w:iCs/>
          <w:spacing w:val="5"/>
          <w:lang w:eastAsia="en-US"/>
        </w:rPr>
        <w:t>spécifique</w:t>
      </w:r>
      <w:r w:rsidRPr="00607869">
        <w:rPr>
          <w:rFonts w:ascii="Arial Narrow" w:eastAsia="Calibri" w:hAnsi="Arial Narrow"/>
          <w:iCs/>
          <w:lang w:eastAsia="en-US"/>
        </w:rPr>
        <w:t xml:space="preserve">s </w:t>
      </w:r>
      <w:r w:rsidRPr="00607869">
        <w:rPr>
          <w:rFonts w:ascii="Arial Narrow" w:eastAsia="Calibri" w:hAnsi="Arial Narrow"/>
          <w:iCs/>
          <w:spacing w:val="5"/>
          <w:lang w:eastAsia="en-US"/>
        </w:rPr>
        <w:t>a</w:t>
      </w:r>
      <w:r w:rsidRPr="00607869">
        <w:rPr>
          <w:rFonts w:ascii="Arial Narrow" w:eastAsia="Calibri" w:hAnsi="Arial Narrow"/>
          <w:iCs/>
          <w:lang w:eastAsia="en-US"/>
        </w:rPr>
        <w:t xml:space="preserve">u </w:t>
      </w:r>
      <w:r w:rsidRPr="00607869">
        <w:rPr>
          <w:rFonts w:ascii="Arial Narrow" w:eastAsia="Calibri" w:hAnsi="Arial Narrow"/>
          <w:iCs/>
          <w:spacing w:val="5"/>
          <w:lang w:eastAsia="en-US"/>
        </w:rPr>
        <w:t xml:space="preserve">domaine </w:t>
      </w:r>
      <w:r w:rsidRPr="00607869">
        <w:rPr>
          <w:rFonts w:ascii="Arial Narrow" w:eastAsia="Calibri" w:hAnsi="Arial Narrow"/>
          <w:iCs/>
          <w:lang w:eastAsia="en-US"/>
        </w:rPr>
        <w:t>concerné par la lettre commande </w:t>
      </w:r>
      <w:r w:rsidRPr="00607869">
        <w:rPr>
          <w:rFonts w:ascii="Arial Narrow" w:eastAsia="Calibri" w:hAnsi="Arial Narrow"/>
          <w:i/>
          <w:iCs/>
          <w:lang w:eastAsia="en-US"/>
        </w:rPr>
        <w:t>;</w:t>
      </w:r>
    </w:p>
    <w:p w:rsidR="00B65E6E" w:rsidRPr="00607869" w:rsidRDefault="00B65E6E" w:rsidP="00B65E6E">
      <w:pPr>
        <w:widowControl w:val="0"/>
        <w:autoSpaceDE w:val="0"/>
        <w:jc w:val="both"/>
        <w:rPr>
          <w:rFonts w:ascii="Arial Narrow" w:eastAsia="Calibri" w:hAnsi="Arial Narrow"/>
          <w:iCs/>
          <w:lang w:eastAsia="en-US"/>
        </w:rPr>
      </w:pPr>
      <w:r w:rsidRPr="00607869">
        <w:rPr>
          <w:rFonts w:ascii="Arial Narrow" w:eastAsia="Calibri" w:hAnsi="Arial Narrow"/>
          <w:iCs/>
          <w:lang w:eastAsia="en-US"/>
        </w:rPr>
        <w:t>Les normes en vigueur.</w:t>
      </w:r>
    </w:p>
    <w:p w:rsidR="00B65E6E" w:rsidRPr="00607869" w:rsidRDefault="00B65E6E" w:rsidP="00B65E6E">
      <w:pPr>
        <w:widowControl w:val="0"/>
        <w:autoSpaceDE w:val="0"/>
        <w:jc w:val="both"/>
        <w:rPr>
          <w:rFonts w:ascii="Arial Narrow" w:eastAsia="Calibri" w:hAnsi="Arial Narrow"/>
          <w:iCs/>
          <w:lang w:eastAsia="en-US"/>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11" w:name="_Toc530307794"/>
      <w:bookmarkStart w:id="212" w:name="_Toc97557080"/>
      <w:bookmarkStart w:id="213" w:name="_Toc157306066"/>
      <w:r w:rsidRPr="00607869">
        <w:rPr>
          <w:rFonts w:ascii="Arial Narrow" w:hAnsi="Arial Narrow"/>
        </w:rPr>
        <w:t>Article 8 Communication</w:t>
      </w:r>
    </w:p>
    <w:bookmarkEnd w:id="211"/>
    <w:bookmarkEnd w:id="212"/>
    <w:bookmarkEnd w:id="213"/>
    <w:p w:rsidR="00B65E6E" w:rsidRPr="00607869" w:rsidRDefault="00B65E6E" w:rsidP="00B65E6E">
      <w:pPr>
        <w:widowControl w:val="0"/>
        <w:autoSpaceDE w:val="0"/>
        <w:ind w:left="567"/>
        <w:jc w:val="both"/>
        <w:rPr>
          <w:rFonts w:ascii="Arial Narrow" w:hAnsi="Arial Narrow"/>
          <w:spacing w:val="2"/>
        </w:rPr>
      </w:pPr>
      <w:r w:rsidRPr="00607869">
        <w:rPr>
          <w:rFonts w:ascii="Arial Narrow" w:hAnsi="Arial Narrow"/>
          <w:spacing w:val="2"/>
        </w:rPr>
        <w:t xml:space="preserve">Toutes les communications au titre de la présente lettre commande sont écrites et les notifications faites aux adresses ci-après </w:t>
      </w:r>
    </w:p>
    <w:p w:rsidR="00B65E6E" w:rsidRPr="00607869" w:rsidRDefault="00B65E6E" w:rsidP="009A0373">
      <w:pPr>
        <w:pStyle w:val="Paragraphedeliste"/>
        <w:widowControl w:val="0"/>
        <w:numPr>
          <w:ilvl w:val="0"/>
          <w:numId w:val="45"/>
        </w:numPr>
        <w:autoSpaceDE w:val="0"/>
        <w:contextualSpacing w:val="0"/>
        <w:jc w:val="both"/>
        <w:rPr>
          <w:rFonts w:ascii="Arial Narrow" w:hAnsi="Arial Narrow"/>
          <w:spacing w:val="2"/>
        </w:rPr>
      </w:pPr>
      <w:r w:rsidRPr="00607869">
        <w:rPr>
          <w:rFonts w:ascii="Arial Narrow" w:hAnsi="Arial Narrow"/>
          <w:spacing w:val="2"/>
        </w:rPr>
        <w:t>Dans le cas où le cocontractant est le destinataire : Madame/Monsieur : [A préciser] ……………  …</w:t>
      </w:r>
    </w:p>
    <w:p w:rsidR="00B65E6E" w:rsidRPr="00607869" w:rsidRDefault="00B65E6E" w:rsidP="00B65E6E">
      <w:pPr>
        <w:widowControl w:val="0"/>
        <w:autoSpaceDE w:val="0"/>
        <w:ind w:left="567"/>
        <w:jc w:val="both"/>
        <w:rPr>
          <w:rFonts w:ascii="Arial Narrow" w:hAnsi="Arial Narrow"/>
          <w:spacing w:val="2"/>
        </w:rPr>
      </w:pPr>
      <w:r w:rsidRPr="00607869">
        <w:rPr>
          <w:rFonts w:ascii="Arial Narrow" w:hAnsi="Arial Narrow"/>
          <w:spacing w:val="2"/>
        </w:rPr>
        <w:t>Madame/Monsieur le : Directeur Général de _________________</w:t>
      </w:r>
    </w:p>
    <w:p w:rsidR="00B65E6E" w:rsidRPr="00607869" w:rsidRDefault="00B65E6E" w:rsidP="00B65E6E">
      <w:pPr>
        <w:widowControl w:val="0"/>
        <w:tabs>
          <w:tab w:val="left" w:pos="567"/>
        </w:tabs>
        <w:autoSpaceDE w:val="0"/>
        <w:ind w:left="567"/>
        <w:jc w:val="both"/>
        <w:rPr>
          <w:rFonts w:ascii="Arial Narrow" w:hAnsi="Arial Narrow"/>
          <w:spacing w:val="2"/>
        </w:rPr>
      </w:pPr>
      <w:r w:rsidRPr="00607869">
        <w:rPr>
          <w:rFonts w:ascii="Arial Narrow" w:hAnsi="Arial Narrow"/>
          <w:spacing w:val="2"/>
        </w:rPr>
        <w:t>•</w:t>
      </w:r>
      <w:r w:rsidRPr="00607869">
        <w:rPr>
          <w:rFonts w:ascii="Arial Narrow" w:hAnsi="Arial Narrow"/>
          <w:spacing w:val="2"/>
        </w:rPr>
        <w:tab/>
        <w:t>BP _________________</w:t>
      </w:r>
    </w:p>
    <w:p w:rsidR="00B65E6E" w:rsidRPr="00607869" w:rsidRDefault="00B65E6E" w:rsidP="00B65E6E">
      <w:pPr>
        <w:widowControl w:val="0"/>
        <w:autoSpaceDE w:val="0"/>
        <w:ind w:left="567"/>
        <w:jc w:val="both"/>
        <w:rPr>
          <w:rFonts w:ascii="Arial Narrow" w:hAnsi="Arial Narrow"/>
          <w:spacing w:val="2"/>
        </w:rPr>
      </w:pPr>
      <w:r w:rsidRPr="00607869">
        <w:rPr>
          <w:rFonts w:ascii="Arial Narrow" w:hAnsi="Arial Narrow"/>
          <w:spacing w:val="2"/>
        </w:rPr>
        <w:t>•</w:t>
      </w:r>
      <w:r w:rsidRPr="00607869">
        <w:rPr>
          <w:rFonts w:ascii="Arial Narrow" w:hAnsi="Arial Narrow"/>
          <w:spacing w:val="2"/>
        </w:rPr>
        <w:tab/>
        <w:t>Téléphone : ____________________________________</w:t>
      </w:r>
    </w:p>
    <w:p w:rsidR="00B65E6E" w:rsidRPr="00607869" w:rsidRDefault="00B65E6E" w:rsidP="00B65E6E">
      <w:pPr>
        <w:widowControl w:val="0"/>
        <w:autoSpaceDE w:val="0"/>
        <w:ind w:left="567"/>
        <w:jc w:val="both"/>
        <w:rPr>
          <w:rFonts w:ascii="Arial Narrow" w:hAnsi="Arial Narrow"/>
        </w:rPr>
      </w:pPr>
      <w:r w:rsidRPr="00607869">
        <w:rPr>
          <w:rFonts w:ascii="Arial Narrow" w:hAnsi="Arial Narrow"/>
          <w:spacing w:val="2"/>
        </w:rPr>
        <w:t>•</w:t>
      </w:r>
      <w:r w:rsidRPr="00607869">
        <w:rPr>
          <w:rFonts w:ascii="Arial Narrow" w:hAnsi="Arial Narrow"/>
          <w:spacing w:val="2"/>
        </w:rPr>
        <w:tab/>
        <w:t>Fax : _______________________</w:t>
      </w:r>
    </w:p>
    <w:p w:rsidR="00B65E6E" w:rsidRPr="00607869" w:rsidRDefault="00B65E6E" w:rsidP="00B65E6E">
      <w:pPr>
        <w:widowControl w:val="0"/>
        <w:autoSpaceDE w:val="0"/>
        <w:ind w:left="567"/>
        <w:jc w:val="both"/>
        <w:rPr>
          <w:rFonts w:ascii="Arial Narrow" w:hAnsi="Arial Narrow"/>
        </w:rPr>
      </w:pPr>
      <w:r w:rsidRPr="00607869">
        <w:rPr>
          <w:rFonts w:ascii="Arial Narrow" w:hAnsi="Arial Narrow"/>
        </w:rPr>
        <w:t>b) Dans le cas où le Maître d’Ouvrage Délégué en est le destinataire :</w:t>
      </w:r>
    </w:p>
    <w:p w:rsidR="00B65E6E" w:rsidRPr="00607869" w:rsidRDefault="00B65E6E" w:rsidP="00B65E6E">
      <w:pPr>
        <w:widowControl w:val="0"/>
        <w:autoSpaceDE w:val="0"/>
        <w:ind w:left="567"/>
        <w:jc w:val="both"/>
        <w:rPr>
          <w:rFonts w:ascii="Arial Narrow" w:hAnsi="Arial Narrow"/>
        </w:rPr>
      </w:pPr>
      <w:r w:rsidRPr="00607869">
        <w:rPr>
          <w:rFonts w:ascii="Arial Narrow" w:hAnsi="Arial Narrow"/>
        </w:rPr>
        <w:t>Monsieur le : Préfet du Département de l’Océan</w:t>
      </w:r>
    </w:p>
    <w:p w:rsidR="00B65E6E" w:rsidRPr="00607869" w:rsidRDefault="00B65E6E" w:rsidP="00B65E6E">
      <w:pPr>
        <w:widowControl w:val="0"/>
        <w:autoSpaceDE w:val="0"/>
        <w:ind w:left="567"/>
        <w:jc w:val="both"/>
        <w:rPr>
          <w:rFonts w:ascii="Arial Narrow" w:hAnsi="Arial Narrow"/>
        </w:rPr>
      </w:pPr>
      <w:r w:rsidRPr="00607869">
        <w:rPr>
          <w:rFonts w:ascii="Arial Narrow" w:hAnsi="Arial Narrow"/>
        </w:rPr>
        <w:t>•</w:t>
      </w:r>
      <w:r w:rsidRPr="00607869">
        <w:rPr>
          <w:rFonts w:ascii="Arial Narrow" w:hAnsi="Arial Narrow"/>
        </w:rPr>
        <w:tab/>
        <w:t>BP : _______ Kribi</w:t>
      </w:r>
    </w:p>
    <w:p w:rsidR="00B65E6E" w:rsidRPr="00607869" w:rsidRDefault="00B65E6E" w:rsidP="00B65E6E">
      <w:pPr>
        <w:widowControl w:val="0"/>
        <w:autoSpaceDE w:val="0"/>
        <w:ind w:left="567"/>
        <w:jc w:val="both"/>
        <w:rPr>
          <w:rFonts w:ascii="Arial Narrow" w:hAnsi="Arial Narrow"/>
        </w:rPr>
      </w:pPr>
      <w:r w:rsidRPr="00607869">
        <w:rPr>
          <w:rFonts w:ascii="Arial Narrow" w:hAnsi="Arial Narrow"/>
        </w:rPr>
        <w:t>•</w:t>
      </w:r>
      <w:r w:rsidRPr="00607869">
        <w:rPr>
          <w:rFonts w:ascii="Arial Narrow" w:hAnsi="Arial Narrow"/>
        </w:rPr>
        <w:tab/>
        <w:t>Téléphone : _____________</w:t>
      </w:r>
    </w:p>
    <w:p w:rsidR="00B65E6E" w:rsidRPr="00607869" w:rsidRDefault="00B65E6E" w:rsidP="00B65E6E">
      <w:pPr>
        <w:widowControl w:val="0"/>
        <w:autoSpaceDE w:val="0"/>
        <w:ind w:left="567"/>
        <w:jc w:val="both"/>
        <w:rPr>
          <w:rFonts w:ascii="Arial Narrow" w:hAnsi="Arial Narrow"/>
        </w:rPr>
      </w:pPr>
      <w:r w:rsidRPr="00607869">
        <w:rPr>
          <w:rFonts w:ascii="Arial Narrow" w:hAnsi="Arial Narrow"/>
        </w:rPr>
        <w:t>avec copie adressée dans les mêmes délais au Chef de service, et à l’ingénieur.</w:t>
      </w:r>
    </w:p>
    <w:p w:rsidR="00B65E6E" w:rsidRPr="00607869" w:rsidRDefault="00B65E6E" w:rsidP="00B65E6E">
      <w:pPr>
        <w:widowControl w:val="0"/>
        <w:autoSpaceDE w:val="0"/>
        <w:ind w:left="567"/>
        <w:jc w:val="both"/>
        <w:rPr>
          <w:rFonts w:ascii="Arial Narrow" w:hAnsi="Arial Narrow"/>
        </w:rPr>
      </w:pPr>
    </w:p>
    <w:p w:rsidR="00B65E6E" w:rsidRPr="00607869" w:rsidRDefault="00B65E6E" w:rsidP="00B65E6E">
      <w:pPr>
        <w:widowControl w:val="0"/>
        <w:autoSpaceDE w:val="0"/>
        <w:ind w:left="567"/>
        <w:jc w:val="both"/>
        <w:rPr>
          <w:rFonts w:ascii="Arial Narrow" w:hAnsi="Arial Narrow"/>
          <w:sz w:val="10"/>
          <w:szCs w:val="10"/>
        </w:rPr>
      </w:pPr>
    </w:p>
    <w:p w:rsidR="00B65E6E" w:rsidRPr="00607869" w:rsidRDefault="00B65E6E" w:rsidP="00B65E6E">
      <w:pPr>
        <w:pStyle w:val="CCAPchapitre"/>
        <w:rPr>
          <w:rFonts w:ascii="Arial Narrow" w:hAnsi="Arial Narrow"/>
        </w:rPr>
      </w:pPr>
      <w:bookmarkStart w:id="214" w:name="_Toc530307795"/>
      <w:bookmarkStart w:id="215" w:name="_Toc97557081"/>
      <w:bookmarkStart w:id="216" w:name="_Toc157306067"/>
      <w:r w:rsidRPr="00607869">
        <w:rPr>
          <w:rFonts w:ascii="Arial Narrow" w:hAnsi="Arial Narrow"/>
        </w:rPr>
        <w:t>Exécution des travaux</w:t>
      </w:r>
      <w:bookmarkEnd w:id="214"/>
      <w:bookmarkEnd w:id="215"/>
      <w:bookmarkEnd w:id="216"/>
    </w:p>
    <w:p w:rsidR="00B65E6E" w:rsidRPr="00607869" w:rsidRDefault="00B65E6E" w:rsidP="00B65E6E">
      <w:pPr>
        <w:pStyle w:val="CCAPchapitre"/>
        <w:numPr>
          <w:ilvl w:val="0"/>
          <w:numId w:val="0"/>
        </w:numPr>
        <w:ind w:left="714"/>
        <w:jc w:val="left"/>
        <w:rPr>
          <w:rFonts w:ascii="Arial Narrow" w:hAnsi="Arial Narrow"/>
          <w:sz w:val="10"/>
          <w:szCs w:val="10"/>
        </w:rPr>
      </w:pPr>
    </w:p>
    <w:p w:rsidR="00B65E6E" w:rsidRPr="00607869" w:rsidRDefault="00B65E6E" w:rsidP="00B65E6E">
      <w:pPr>
        <w:pStyle w:val="CCAParticle"/>
        <w:rPr>
          <w:rFonts w:ascii="Arial Narrow" w:hAnsi="Arial Narrow"/>
        </w:rPr>
      </w:pPr>
      <w:bookmarkStart w:id="217" w:name="_Toc530307796"/>
      <w:bookmarkStart w:id="218" w:name="_Toc97557082"/>
      <w:bookmarkStart w:id="219" w:name="_Toc157306068"/>
      <w:r w:rsidRPr="00607869">
        <w:rPr>
          <w:rFonts w:ascii="Arial Narrow" w:hAnsi="Arial Narrow"/>
        </w:rPr>
        <w:t>Article 9 Consistance des prestations</w:t>
      </w:r>
    </w:p>
    <w:bookmarkEnd w:id="217"/>
    <w:bookmarkEnd w:id="218"/>
    <w:bookmarkEnd w:id="219"/>
    <w:p w:rsidR="00B65E6E" w:rsidRPr="00607869" w:rsidRDefault="00B65E6E" w:rsidP="00B65E6E">
      <w:pPr>
        <w:widowControl w:val="0"/>
        <w:autoSpaceDE w:val="0"/>
        <w:ind w:firstLine="360"/>
        <w:jc w:val="both"/>
        <w:rPr>
          <w:rFonts w:ascii="Arial Narrow" w:hAnsi="Arial Narrow"/>
        </w:rPr>
      </w:pPr>
      <w:r w:rsidRPr="00607869">
        <w:rPr>
          <w:rFonts w:ascii="Arial Narrow" w:hAnsi="Arial Narrow"/>
        </w:rPr>
        <w:t>Les travaux à réaliser dans le cadre de la présente lettre commande comprennent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Installation du chantier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Démolition </w:t>
      </w:r>
      <w:r w:rsidRPr="00607869">
        <w:rPr>
          <w:rFonts w:ascii="Arial Narrow" w:hAnsi="Arial Narrow"/>
          <w:b/>
        </w:rPr>
        <w:t>;</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Maçonnerie;</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Revêtement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Charpente et couverture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Menuiserie bois et métallique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Electricité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Plomberie sanitaire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Peinture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VRD et cours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Divers.</w:t>
      </w:r>
    </w:p>
    <w:p w:rsidR="00B65E6E" w:rsidRPr="00607869" w:rsidRDefault="00B65E6E" w:rsidP="00B65E6E">
      <w:pPr>
        <w:widowControl w:val="0"/>
        <w:autoSpaceDE w:val="0"/>
        <w:jc w:val="both"/>
        <w:rPr>
          <w:rFonts w:ascii="Arial Narrow" w:hAnsi="Arial Narrow"/>
          <w:bCs/>
          <w:i/>
          <w:sz w:val="10"/>
          <w:szCs w:val="10"/>
        </w:rPr>
      </w:pPr>
    </w:p>
    <w:p w:rsidR="00B65E6E" w:rsidRPr="00607869" w:rsidRDefault="00B65E6E" w:rsidP="00B65E6E">
      <w:pPr>
        <w:keepNext/>
        <w:jc w:val="both"/>
        <w:outlineLvl w:val="2"/>
        <w:rPr>
          <w:rFonts w:ascii="Arial Narrow" w:hAnsi="Arial Narrow"/>
          <w:b/>
          <w:sz w:val="28"/>
        </w:rPr>
      </w:pPr>
      <w:r w:rsidRPr="00607869">
        <w:rPr>
          <w:rFonts w:ascii="Arial Narrow" w:hAnsi="Arial Narrow"/>
          <w:b/>
          <w:sz w:val="28"/>
        </w:rPr>
        <w:t>Article 10- Délais d’exécution du marché</w:t>
      </w:r>
    </w:p>
    <w:p w:rsidR="00B65E6E" w:rsidRPr="00607869" w:rsidRDefault="00B65E6E" w:rsidP="009A0373">
      <w:pPr>
        <w:pStyle w:val="Paragraphedeliste"/>
        <w:widowControl w:val="0"/>
        <w:numPr>
          <w:ilvl w:val="1"/>
          <w:numId w:val="67"/>
        </w:numPr>
        <w:autoSpaceDE w:val="0"/>
        <w:spacing w:after="160"/>
        <w:contextualSpacing w:val="0"/>
        <w:jc w:val="both"/>
        <w:rPr>
          <w:rFonts w:ascii="Arial Narrow" w:hAnsi="Arial Narrow"/>
          <w:i/>
          <w:iCs/>
        </w:rPr>
      </w:pPr>
      <w:r w:rsidRPr="00607869">
        <w:rPr>
          <w:rFonts w:ascii="Arial Narrow" w:hAnsi="Arial Narrow"/>
        </w:rPr>
        <w:t xml:space="preserve">Le délai d’exécution des travaux objet de la </w:t>
      </w:r>
      <w:r w:rsidRPr="00607869">
        <w:rPr>
          <w:rFonts w:ascii="Arial Narrow" w:hAnsi="Arial Narrow"/>
          <w:spacing w:val="1"/>
        </w:rPr>
        <w:t>présen</w:t>
      </w:r>
      <w:r w:rsidRPr="00607869">
        <w:rPr>
          <w:rFonts w:ascii="Arial Narrow" w:hAnsi="Arial Narrow"/>
        </w:rPr>
        <w:t xml:space="preserve">te </w:t>
      </w:r>
      <w:r w:rsidRPr="00607869">
        <w:rPr>
          <w:rFonts w:ascii="Arial Narrow" w:hAnsi="Arial Narrow"/>
          <w:spacing w:val="1"/>
        </w:rPr>
        <w:t>lettre commande</w:t>
      </w:r>
      <w:r w:rsidRPr="00607869">
        <w:rPr>
          <w:rFonts w:ascii="Arial Narrow" w:hAnsi="Arial Narrow"/>
        </w:rPr>
        <w:t xml:space="preserve"> </w:t>
      </w:r>
      <w:r w:rsidRPr="00607869">
        <w:rPr>
          <w:rFonts w:ascii="Arial Narrow" w:hAnsi="Arial Narrow"/>
          <w:spacing w:val="1"/>
        </w:rPr>
        <w:t>es</w:t>
      </w:r>
      <w:r w:rsidRPr="00607869">
        <w:rPr>
          <w:rFonts w:ascii="Arial Narrow" w:hAnsi="Arial Narrow"/>
        </w:rPr>
        <w:t xml:space="preserve">t </w:t>
      </w:r>
      <w:r w:rsidRPr="00607869">
        <w:rPr>
          <w:rFonts w:ascii="Arial Narrow" w:hAnsi="Arial Narrow"/>
          <w:spacing w:val="1"/>
        </w:rPr>
        <w:t>d</w:t>
      </w:r>
      <w:r w:rsidRPr="00607869">
        <w:rPr>
          <w:rFonts w:ascii="Arial Narrow" w:hAnsi="Arial Narrow"/>
        </w:rPr>
        <w:t xml:space="preserve">e </w:t>
      </w:r>
      <w:r w:rsidRPr="00607869">
        <w:rPr>
          <w:rFonts w:ascii="Arial Narrow" w:hAnsi="Arial Narrow"/>
          <w:spacing w:val="-29"/>
        </w:rPr>
        <w:t>Trois  (03)  Mois</w:t>
      </w:r>
      <w:r w:rsidRPr="00607869">
        <w:rPr>
          <w:rFonts w:ascii="Arial Narrow" w:hAnsi="Arial Narrow"/>
          <w:spacing w:val="1"/>
        </w:rPr>
        <w:t>.</w:t>
      </w:r>
    </w:p>
    <w:p w:rsidR="00B65E6E" w:rsidRPr="00607869" w:rsidRDefault="00B65E6E" w:rsidP="009A0373">
      <w:pPr>
        <w:pStyle w:val="Paragraphedeliste"/>
        <w:widowControl w:val="0"/>
        <w:numPr>
          <w:ilvl w:val="1"/>
          <w:numId w:val="67"/>
        </w:numPr>
        <w:autoSpaceDE w:val="0"/>
        <w:spacing w:after="160"/>
        <w:contextualSpacing w:val="0"/>
        <w:jc w:val="both"/>
        <w:rPr>
          <w:rFonts w:ascii="Arial Narrow" w:hAnsi="Arial Narrow"/>
        </w:rPr>
      </w:pPr>
      <w:r w:rsidRPr="00607869">
        <w:rPr>
          <w:rFonts w:ascii="Arial Narrow" w:hAnsi="Arial Narrow"/>
        </w:rPr>
        <w:t xml:space="preserve"> Ce délai court à compter de la date de notification de l’ordre de service de commencer les travaux, sauf stipulation contraire à la lettre commande.</w:t>
      </w:r>
    </w:p>
    <w:p w:rsidR="00B65E6E" w:rsidRPr="00607869" w:rsidRDefault="00B65E6E" w:rsidP="009A0373">
      <w:pPr>
        <w:pStyle w:val="Paragraphedeliste"/>
        <w:widowControl w:val="0"/>
        <w:numPr>
          <w:ilvl w:val="1"/>
          <w:numId w:val="67"/>
        </w:numPr>
        <w:autoSpaceDE w:val="0"/>
        <w:spacing w:after="160" w:line="244" w:lineRule="auto"/>
        <w:contextualSpacing w:val="0"/>
        <w:jc w:val="both"/>
        <w:rPr>
          <w:rFonts w:ascii="Arial Narrow" w:hAnsi="Arial Narrow"/>
        </w:rPr>
      </w:pPr>
      <w:r w:rsidRPr="00607869">
        <w:rPr>
          <w:rFonts w:ascii="Arial Narrow" w:hAnsi="Arial Narrow"/>
        </w:rPr>
        <w:t xml:space="preserve"> La présente lettre commande n’est pas à tranche.</w:t>
      </w:r>
    </w:p>
    <w:p w:rsidR="00B65E6E" w:rsidRPr="00607869" w:rsidRDefault="00B65E6E" w:rsidP="009A0373">
      <w:pPr>
        <w:widowControl w:val="0"/>
        <w:numPr>
          <w:ilvl w:val="1"/>
          <w:numId w:val="41"/>
        </w:numPr>
        <w:autoSpaceDE w:val="0"/>
        <w:jc w:val="both"/>
        <w:rPr>
          <w:rFonts w:ascii="Arial Narrow" w:hAnsi="Arial Narrow"/>
          <w:b/>
          <w:bCs/>
          <w:sz w:val="10"/>
          <w:szCs w:val="10"/>
        </w:rPr>
      </w:pPr>
    </w:p>
    <w:p w:rsidR="00B65E6E" w:rsidRPr="00607869" w:rsidRDefault="00B65E6E" w:rsidP="00B65E6E">
      <w:pPr>
        <w:pStyle w:val="CCAParticle"/>
        <w:rPr>
          <w:rFonts w:ascii="Arial Narrow" w:hAnsi="Arial Narrow"/>
        </w:rPr>
      </w:pPr>
      <w:bookmarkStart w:id="220" w:name="_Toc157306070"/>
      <w:bookmarkStart w:id="221" w:name="_Toc530307798"/>
      <w:bookmarkStart w:id="222" w:name="_Toc97557084"/>
      <w:r w:rsidRPr="00607869">
        <w:rPr>
          <w:rFonts w:ascii="Arial Narrow" w:hAnsi="Arial Narrow"/>
        </w:rPr>
        <w:t xml:space="preserve">Article 11- Obligations du Maître d’Ouvrage ou du Maître d’Ouvrage Délégué </w:t>
      </w:r>
    </w:p>
    <w:bookmarkEnd w:id="220"/>
    <w:bookmarkEnd w:id="221"/>
    <w:bookmarkEnd w:id="222"/>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11.1. Le Maître d’ouvrage Délégué est responsable de l’acquisition et de la mise à disposition du site ainsi que son accès, de la possession, de l’utilisation et de l’accès à toutes les autres zones raisonnablement nécessaires à la bonne exécution de la lettre commande, Il doit fournir au Cocontractant les facilités pour l’accès aux sites des projets. Pour les sites éloignés </w:t>
      </w:r>
      <w:r w:rsidRPr="00607869">
        <w:rPr>
          <w:rFonts w:ascii="Arial Narrow" w:hAnsi="Arial Narrow"/>
        </w:rPr>
        <w:lastRenderedPageBreak/>
        <w:t>du siège du Maître d’Ouvrage Délégué, les frais de transports pour leur accès sont à la charge du Cocontractant.</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11.2.  Le Maître d’ouvrage Délégué devra obtenir à ses frais les permis, autorisations, agréments et licences auprès des autorités locales, régionales ou nationales ou des services publics compétents, nécessaires à l’exécution de la lettre commande, et qui relèvent de ses obligations.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11.3. Si le cocontractant de l’administration en fait la demande, le Maître d’ouvrage Délégué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11.4 Le Maître d’Ouvrage Délégué assure au cocontractant la protection contre les menaces, outrages, violences, voies de fait, injures ou diffamations, dont il peut être victime en raison ou à l’occasion de l’exercice de sa mission.</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23" w:name="_Hlk159273232"/>
      <w:bookmarkStart w:id="224" w:name="_Toc530307799"/>
      <w:bookmarkStart w:id="225" w:name="_Toc97557085"/>
      <w:bookmarkStart w:id="226" w:name="_Toc157306071"/>
      <w:r w:rsidRPr="00607869">
        <w:rPr>
          <w:rFonts w:ascii="Arial Narrow" w:hAnsi="Arial Narrow"/>
        </w:rPr>
        <w:t>Article 12-</w:t>
      </w:r>
      <w:bookmarkEnd w:id="223"/>
      <w:r w:rsidRPr="00607869">
        <w:rPr>
          <w:rFonts w:ascii="Arial Narrow" w:hAnsi="Arial Narrow"/>
        </w:rPr>
        <w:t xml:space="preserve"> Ordres de service </w:t>
      </w:r>
    </w:p>
    <w:p w:rsidR="00B65E6E" w:rsidRPr="00607869" w:rsidRDefault="00B65E6E" w:rsidP="00B65E6E">
      <w:pPr>
        <w:widowControl w:val="0"/>
        <w:tabs>
          <w:tab w:val="left" w:pos="2410"/>
        </w:tabs>
        <w:autoSpaceDE w:val="0"/>
        <w:jc w:val="both"/>
        <w:rPr>
          <w:rFonts w:ascii="Arial Narrow" w:hAnsi="Arial Narrow"/>
        </w:rPr>
      </w:pPr>
      <w:bookmarkStart w:id="227" w:name="_Toc530307800"/>
      <w:bookmarkStart w:id="228" w:name="_Toc97557086"/>
      <w:bookmarkStart w:id="229" w:name="_Toc157306072"/>
      <w:bookmarkEnd w:id="224"/>
      <w:bookmarkEnd w:id="225"/>
      <w:bookmarkEnd w:id="226"/>
      <w:r w:rsidRPr="00607869">
        <w:rPr>
          <w:rFonts w:ascii="Arial Narrow" w:hAnsi="Arial Narrow"/>
          <w:iCs/>
        </w:rPr>
        <w:t xml:space="preserve">Les différents ordres de service seront établis et notifiés dans les conditions suivantes : </w:t>
      </w:r>
    </w:p>
    <w:p w:rsidR="00B65E6E" w:rsidRPr="00607869" w:rsidRDefault="00B65E6E" w:rsidP="00B65E6E">
      <w:pPr>
        <w:widowControl w:val="0"/>
        <w:tabs>
          <w:tab w:val="left" w:pos="2410"/>
        </w:tabs>
        <w:autoSpaceDE w:val="0"/>
        <w:jc w:val="both"/>
        <w:rPr>
          <w:rFonts w:ascii="Arial Narrow" w:hAnsi="Arial Narrow"/>
        </w:rPr>
      </w:pPr>
      <w:r w:rsidRPr="00607869">
        <w:rPr>
          <w:rFonts w:ascii="Arial Narrow" w:hAnsi="Arial Narrow"/>
          <w:iCs/>
        </w:rPr>
        <w:t>12.1</w:t>
      </w:r>
      <w:r w:rsidRPr="00607869">
        <w:rPr>
          <w:rFonts w:ascii="Arial Narrow" w:hAnsi="Arial Narrow"/>
        </w:rPr>
        <w:t xml:space="preserve">. </w:t>
      </w:r>
      <w:r w:rsidRPr="00607869">
        <w:rPr>
          <w:rFonts w:ascii="Arial Narrow" w:hAnsi="Arial Narrow"/>
          <w:iCs/>
        </w:rPr>
        <w:t xml:space="preserve">Dès notification de </w:t>
      </w:r>
      <w:r w:rsidRPr="00607869">
        <w:rPr>
          <w:rFonts w:ascii="Arial Narrow" w:hAnsi="Arial Narrow"/>
        </w:rPr>
        <w:t>la lettre commande</w:t>
      </w:r>
      <w:r w:rsidRPr="00607869">
        <w:rPr>
          <w:rFonts w:ascii="Arial Narrow" w:hAnsi="Arial Narrow"/>
          <w:iCs/>
        </w:rPr>
        <w:t xml:space="preserve"> au titulaire, le Maître d’Ouvrage Délégué dispose d’un délai de quinze (15) jours calendaires pour signer l’ordre de service de démarrage des travaux</w:t>
      </w:r>
      <w:r w:rsidRPr="00607869">
        <w:rPr>
          <w:rFonts w:ascii="Arial Narrow" w:hAnsi="Arial Narrow"/>
          <w:i/>
          <w:iCs/>
        </w:rPr>
        <w:t xml:space="preserve">. </w:t>
      </w:r>
      <w:r w:rsidRPr="00607869">
        <w:rPr>
          <w:rFonts w:ascii="Arial Narrow" w:hAnsi="Arial Narrow"/>
          <w:iCs/>
        </w:rPr>
        <w:t xml:space="preserve">Cet Ordre de service est </w:t>
      </w:r>
      <w:r w:rsidRPr="00607869">
        <w:rPr>
          <w:rFonts w:ascii="Arial Narrow" w:hAnsi="Arial Narrow"/>
        </w:rPr>
        <w:t>notifié au cocontractant par le Chef de service de la lettre commande dans un délai de sept (7) jours calendaires</w:t>
      </w:r>
      <w:r w:rsidRPr="00607869">
        <w:rPr>
          <w:rFonts w:ascii="Arial Narrow" w:hAnsi="Arial Narrow"/>
          <w:iCs/>
        </w:rPr>
        <w:t xml:space="preserve"> Une copie dudit</w:t>
      </w:r>
      <w:r w:rsidRPr="00607869">
        <w:rPr>
          <w:rFonts w:ascii="Arial Narrow" w:hAnsi="Arial Narrow"/>
          <w:i/>
          <w:iCs/>
        </w:rPr>
        <w:t xml:space="preserve"> </w:t>
      </w:r>
      <w:r w:rsidRPr="00607869">
        <w:rPr>
          <w:rFonts w:ascii="Arial Narrow" w:hAnsi="Arial Narrow"/>
        </w:rPr>
        <w:t>ordre de service est transmise au Délégué Départemental des Marchés Publics de l’Océan, à l’Organisme chargé de la Régulation, au Chef de service de la lettre commande, à l’Ingénieur de la lettre commande et à l’Organisme Payeur.</w:t>
      </w:r>
    </w:p>
    <w:p w:rsidR="00B65E6E" w:rsidRPr="00607869" w:rsidRDefault="00B65E6E" w:rsidP="00B65E6E">
      <w:pPr>
        <w:widowControl w:val="0"/>
        <w:tabs>
          <w:tab w:val="left" w:pos="2410"/>
        </w:tabs>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12.2 Les ordres de services ayant une incidence sur le montant et/ou sur le délai d’exécution de la lettre commande, sont signés par le Maître d’Ouvrage Délégué dans les conditions suivantes :</w:t>
      </w:r>
    </w:p>
    <w:p w:rsidR="00B65E6E" w:rsidRPr="00607869" w:rsidRDefault="00B65E6E" w:rsidP="009A0373">
      <w:pPr>
        <w:widowControl w:val="0"/>
        <w:numPr>
          <w:ilvl w:val="0"/>
          <w:numId w:val="8"/>
        </w:numPr>
        <w:autoSpaceDE w:val="0"/>
        <w:ind w:firstLine="136"/>
        <w:jc w:val="both"/>
        <w:rPr>
          <w:rFonts w:ascii="Arial Narrow" w:hAnsi="Arial Narrow"/>
        </w:rPr>
      </w:pPr>
      <w:r w:rsidRPr="00607869">
        <w:rPr>
          <w:rFonts w:ascii="Arial Narrow" w:hAnsi="Arial Narrow"/>
        </w:rPr>
        <w:t>Lorsqu’un ordre de service est susceptible d’entraîner le dépassement du montant de la lettre commande, sa signature est subordonnée aux justificatifs du financement par le Maître d’Ouvrage Délégué ;</w:t>
      </w:r>
    </w:p>
    <w:p w:rsidR="00B65E6E" w:rsidRPr="00607869" w:rsidRDefault="00B65E6E" w:rsidP="009A0373">
      <w:pPr>
        <w:pStyle w:val="Paragraphedeliste"/>
        <w:numPr>
          <w:ilvl w:val="0"/>
          <w:numId w:val="8"/>
        </w:numPr>
        <w:ind w:hanging="6"/>
        <w:contextualSpacing w:val="0"/>
        <w:rPr>
          <w:rFonts w:ascii="Arial Narrow" w:hAnsi="Arial Narrow"/>
        </w:rPr>
      </w:pPr>
      <w:r w:rsidRPr="00607869">
        <w:rPr>
          <w:rFonts w:ascii="Arial Narrow" w:hAnsi="Arial Narrow"/>
        </w:rPr>
        <w:t>En cas de dépassement du montant de la lettre commande, les modifications ne peuvent se faire que par voie d’avenant et les prestations supplémentaires ne peuvent être payées qu’après signature de ce dernier par le Maître d’Ouvrage Délégué ;</w:t>
      </w:r>
    </w:p>
    <w:p w:rsidR="00B65E6E" w:rsidRPr="00607869" w:rsidRDefault="00B65E6E" w:rsidP="009A0373">
      <w:pPr>
        <w:widowControl w:val="0"/>
        <w:numPr>
          <w:ilvl w:val="0"/>
          <w:numId w:val="8"/>
        </w:numPr>
        <w:autoSpaceDE w:val="0"/>
        <w:ind w:hanging="6"/>
        <w:jc w:val="both"/>
        <w:rPr>
          <w:rFonts w:ascii="Arial Narrow" w:hAnsi="Arial Narrow"/>
        </w:rPr>
      </w:pPr>
      <w:r w:rsidRPr="00607869">
        <w:rPr>
          <w:rFonts w:ascii="Arial Narrow" w:hAnsi="Arial Narrow"/>
        </w:rPr>
        <w:t>Les ordres de service pour prestations supplémentaires peuvent être signés par le Maître d’Ouvrage Délégué et régularisés plus tard par voie d’avenant, tant que leur incidence financière est inférieure à dix pour cent (10) du montant de la lettre commande.</w:t>
      </w:r>
    </w:p>
    <w:p w:rsidR="00B65E6E" w:rsidRPr="00607869" w:rsidRDefault="00B65E6E" w:rsidP="00B65E6E">
      <w:pPr>
        <w:widowControl w:val="0"/>
        <w:autoSpaceDE w:val="0"/>
        <w:ind w:left="119"/>
        <w:jc w:val="both"/>
        <w:rPr>
          <w:rFonts w:ascii="Arial Narrow" w:hAnsi="Arial Narrow"/>
        </w:rPr>
      </w:pPr>
      <w:r w:rsidRPr="00607869">
        <w:rPr>
          <w:rFonts w:ascii="Arial Narrow" w:hAnsi="Arial Narrow"/>
        </w:rPr>
        <w:t>Une copie des ordres de service susvisés sera adressée au Chef de service de la lettre commande, à l’Ingénieur de la lettre commande et à l’Organisme Payeur.</w:t>
      </w:r>
    </w:p>
    <w:p w:rsidR="00B65E6E" w:rsidRPr="00607869" w:rsidRDefault="00B65E6E" w:rsidP="00B65E6E">
      <w:pPr>
        <w:widowControl w:val="0"/>
        <w:autoSpaceDE w:val="0"/>
        <w:ind w:left="119"/>
        <w:jc w:val="both"/>
        <w:rPr>
          <w:rFonts w:ascii="Arial Narrow" w:hAnsi="Arial Narrow"/>
        </w:rPr>
      </w:pPr>
      <w:r w:rsidRPr="00607869">
        <w:rPr>
          <w:rFonts w:ascii="Arial Narrow" w:hAnsi="Arial Narrow"/>
        </w:rPr>
        <w:t>d. Le visa préalable de l’Organisme Payeur sera éventuellement requis avant la signature de ceux ayant une incidence sur le montant.</w:t>
      </w:r>
    </w:p>
    <w:p w:rsidR="00B65E6E" w:rsidRPr="00607869" w:rsidRDefault="00B65E6E" w:rsidP="00B65E6E">
      <w:pPr>
        <w:widowControl w:val="0"/>
        <w:autoSpaceDE w:val="0"/>
        <w:ind w:left="119"/>
        <w:jc w:val="both"/>
        <w:rPr>
          <w:rFonts w:ascii="Arial Narrow" w:hAnsi="Arial Narrow"/>
        </w:rPr>
      </w:pPr>
      <w:r w:rsidRPr="00607869">
        <w:rPr>
          <w:rFonts w:ascii="Arial Narrow" w:hAnsi="Arial Narrow"/>
        </w:rPr>
        <w:t>e. En tout état de cause, toute modification touchant aux spécifications techniques ou clauses techniques particulières doit faire l’objet d’une étude préalable sur l’étendue, le coût et les délais de la lettre commande.</w:t>
      </w:r>
    </w:p>
    <w:p w:rsidR="00B65E6E" w:rsidRPr="00607869" w:rsidRDefault="00B65E6E" w:rsidP="00B65E6E">
      <w:pPr>
        <w:widowControl w:val="0"/>
        <w:autoSpaceDE w:val="0"/>
        <w:ind w:left="119"/>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12.3. Les ordres de service à caractère technique liés au déroulement normal du chantier seront directement signés par le Chef de service de la lettre commande et notifiés au Cocontractant par l’Ingénieur de la lettre commande avec copie au Délégué Départemental des Marchés Publics de l’Océan, à l’Organisme chargé de la Régulation et à l’Organisme Payeur.</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12. 4.</w:t>
      </w:r>
      <w:r w:rsidRPr="00607869">
        <w:rPr>
          <w:rFonts w:ascii="Arial Narrow" w:hAnsi="Arial Narrow"/>
        </w:rPr>
        <w:tab/>
        <w:t>Les ordres de service valant mise en demeure seront signés par le Maître d’Ouvrage Délégué, et notifiés au Cocontractant par le Chef de service, avec copie au Délégué Départemental des Marchés Publics de l’Océan, à l’Organisme chargé de la Régulation et à l’Ingénieur de la lettre commande.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12. 5.</w:t>
      </w:r>
      <w:r w:rsidRPr="00607869">
        <w:rPr>
          <w:rFonts w:ascii="Arial Narrow" w:hAnsi="Arial Narrow"/>
        </w:rPr>
        <w:tab/>
        <w:t>Les ordres de service de suspension et de reprise des travaux, pour cause d’intempéries ou autre cas de force majeure, seront signés par le Maître d’Ouvrage Délégué et notifiés par le Chef de service au cocontractant, avec copie au Délégué Départemental des Marchés Publics de l’Océan, à l’Organisme chargé de la Régulation et à l’Ingénieur de la lettre commande.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12. 6.</w:t>
      </w:r>
      <w:r w:rsidRPr="00607869">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lastRenderedPageBreak/>
        <w:t>12. 7.</w:t>
      </w:r>
      <w:r w:rsidRPr="00607869">
        <w:rPr>
          <w:rFonts w:ascii="Arial Narrow" w:hAnsi="Arial Narrow"/>
        </w:rPr>
        <w:tab/>
        <w:t>Le Cocontractant dispose d’un délai de quinze (15) jours pour émettre des réserves sur tout ordre de service reçu. Le fait d’émettre des réserves ne dispense pas le Cocontractant d’exécuter les ordres de service reçus.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12.8.</w:t>
      </w:r>
      <w:r w:rsidRPr="00607869">
        <w:rPr>
          <w:rFonts w:ascii="Arial Narrow" w:hAnsi="Arial Narrow"/>
          <w:color w:val="FF0000"/>
        </w:rPr>
        <w:tab/>
      </w:r>
      <w:r w:rsidRPr="00607869">
        <w:rPr>
          <w:rFonts w:ascii="Arial Narrow" w:hAnsi="Arial Narrow"/>
        </w:rPr>
        <w:t>En cas de groupement d'entreprises, les ordres de service sont adressés au mandataire, qui a seule qualité pour présenter des réserves au nom du groupement, qu’il représente.</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r w:rsidRPr="00607869">
        <w:rPr>
          <w:rFonts w:ascii="Arial Narrow" w:hAnsi="Arial Narrow"/>
        </w:rPr>
        <w:t>Article 13-Rôles et responsabilités du cocontractant de l’administration</w:t>
      </w:r>
      <w:bookmarkEnd w:id="227"/>
      <w:bookmarkEnd w:id="228"/>
      <w:bookmarkEnd w:id="229"/>
    </w:p>
    <w:p w:rsidR="00B65E6E" w:rsidRPr="00607869" w:rsidRDefault="00B65E6E" w:rsidP="00B65E6E">
      <w:pPr>
        <w:widowControl w:val="0"/>
        <w:autoSpaceDE w:val="0"/>
        <w:jc w:val="both"/>
        <w:rPr>
          <w:rFonts w:ascii="Arial Narrow" w:hAnsi="Arial Narrow"/>
        </w:rPr>
      </w:pPr>
      <w:r w:rsidRPr="00607869">
        <w:rPr>
          <w:rFonts w:ascii="Arial Narrow" w:hAnsi="Arial Narrow"/>
          <w:b/>
        </w:rPr>
        <w:t>13.1-</w:t>
      </w:r>
      <w:r w:rsidRPr="00607869">
        <w:rPr>
          <w:rFonts w:ascii="Arial Narrow" w:hAnsi="Arial Narrow"/>
        </w:rPr>
        <w:t xml:space="preserve"> Le cocontractant a pour mission d’assurer l’exécution des travaux </w:t>
      </w:r>
      <w:bookmarkStart w:id="230" w:name="_Hlk159268525"/>
      <w:r w:rsidRPr="00607869">
        <w:rPr>
          <w:rFonts w:ascii="Arial Narrow" w:hAnsi="Arial Narrow"/>
        </w:rPr>
        <w:t>sous le contrôle</w:t>
      </w:r>
      <w:bookmarkEnd w:id="230"/>
      <w:r w:rsidRPr="00607869">
        <w:rPr>
          <w:rFonts w:ascii="Arial Narrow" w:hAnsi="Arial Narrow"/>
        </w:rPr>
        <w:t xml:space="preserve"> de l’Ingénieur et de remplir ses obligations de façon diligente, efficace et économique, tels que décrits dans les Spécifications techniques ou les clauses techniques, sous le contrôle de l’Ingénieur et ce conformément à la présente la lettre commande aux règles et normes en vigueur au Cameroun et aux techniques et pratiques généralement acceptées dans le domaine d’activité concerné par la lettre commande.  </w:t>
      </w:r>
      <w:bookmarkStart w:id="231" w:name="_Hlk159268716"/>
      <w:r w:rsidRPr="00607869">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B65E6E" w:rsidRPr="00607869" w:rsidRDefault="00B65E6E" w:rsidP="00B65E6E">
      <w:pPr>
        <w:widowControl w:val="0"/>
        <w:autoSpaceDE w:val="0"/>
        <w:jc w:val="both"/>
        <w:rPr>
          <w:rFonts w:ascii="Arial Narrow" w:hAnsi="Arial Narrow"/>
          <w:sz w:val="10"/>
          <w:szCs w:val="10"/>
        </w:rPr>
      </w:pPr>
    </w:p>
    <w:bookmarkEnd w:id="231"/>
    <w:p w:rsidR="00B65E6E" w:rsidRPr="00607869" w:rsidRDefault="00B65E6E" w:rsidP="00B65E6E">
      <w:pPr>
        <w:widowControl w:val="0"/>
        <w:autoSpaceDE w:val="0"/>
        <w:jc w:val="both"/>
        <w:rPr>
          <w:rFonts w:ascii="Arial Narrow" w:hAnsi="Arial Narrow"/>
          <w:color w:val="C0504D" w:themeColor="accent2"/>
        </w:rPr>
      </w:pPr>
      <w:r w:rsidRPr="00607869">
        <w:rPr>
          <w:rFonts w:ascii="Arial Narrow" w:hAnsi="Arial Narrow"/>
        </w:rPr>
        <w:t>13.2-</w:t>
      </w:r>
      <w:bookmarkStart w:id="232" w:name="_Hlk163136788"/>
      <w:r w:rsidRPr="00607869">
        <w:rPr>
          <w:rFonts w:ascii="Arial Narrow" w:hAnsi="Arial Narrow"/>
        </w:rPr>
        <w:t xml:space="preserve"> 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B65E6E" w:rsidRPr="00607869" w:rsidRDefault="00B65E6E" w:rsidP="00B65E6E">
      <w:pPr>
        <w:widowControl w:val="0"/>
        <w:autoSpaceDE w:val="0"/>
        <w:jc w:val="both"/>
        <w:rPr>
          <w:rFonts w:ascii="Arial Narrow" w:hAnsi="Arial Narrow"/>
          <w:color w:val="C0504D" w:themeColor="accent2"/>
          <w:sz w:val="10"/>
          <w:szCs w:val="10"/>
        </w:rPr>
      </w:pPr>
    </w:p>
    <w:bookmarkEnd w:id="232"/>
    <w:p w:rsidR="00B65E6E" w:rsidRPr="00607869" w:rsidRDefault="00B65E6E" w:rsidP="00B65E6E">
      <w:pPr>
        <w:widowControl w:val="0"/>
        <w:autoSpaceDE w:val="0"/>
        <w:jc w:val="both"/>
        <w:rPr>
          <w:rFonts w:ascii="Arial Narrow" w:hAnsi="Arial Narrow"/>
        </w:rPr>
      </w:pPr>
      <w:r w:rsidRPr="00607869">
        <w:rPr>
          <w:rFonts w:ascii="Arial Narrow" w:hAnsi="Arial Narrow"/>
        </w:rPr>
        <w:t>13.</w:t>
      </w:r>
      <w:bookmarkStart w:id="233" w:name="_Hlk163136789"/>
      <w:r w:rsidRPr="00607869">
        <w:rPr>
          <w:rFonts w:ascii="Arial Narrow" w:hAnsi="Arial Narrow"/>
        </w:rPr>
        <w:t xml:space="preserve">3- </w:t>
      </w:r>
      <w:bookmarkStart w:id="234" w:name="_Hlk163152382"/>
      <w:r w:rsidRPr="00607869">
        <w:rPr>
          <w:rFonts w:ascii="Arial Narrow" w:hAnsi="Arial Narrow"/>
        </w:rPr>
        <w:t>Pendant la durée de la lettre commande, le cocontractant ne s'engage pas directement ou indirectement, dans des activités professionnelles ou contractuelles susceptibles de compromettre son indépendance par rapport aux missions, qui lui sont dévolues.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13.4- En cas de conflit d’intérêt du fait d’un membre de l’équipe de la mission, le cocontractant doit le signaler par écrit au Maître d’Ouvrage Délégué et doit remplacer l’expert en question, impliqué dans le projet ou la lettre commande.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b/>
        </w:rPr>
        <w:t>Le conflit d’intérêt s’entend</w:t>
      </w:r>
      <w:r w:rsidRPr="00607869">
        <w:rPr>
          <w:rFonts w:ascii="Arial Narrow" w:hAnsi="Arial Narrow"/>
        </w:rPr>
        <w:t xml:space="preserve"> de toute situation dans laquelle le cocontractant pourrait tirer des profits directs ou indirects d’une lettre commande passée par le Maître d’Ouvrage Délégué auprès duquel il est consulté ou toute situation dans laquelle il a des intérêts personnels ou financiers suffisants pour compromettre son impartialité dans l’accomplissement de ses fonctions ou de nature à affecter défavorablement son jugement.</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13.5- Le cocontractant est tenu au secret professionnel vis-à-vis des tiers sur les informations, les renseignements et les documents recueillis ou portés à sa connaissance à l'occasion de l'exécution de la lettre commande.</w:t>
      </w:r>
    </w:p>
    <w:p w:rsidR="00B65E6E" w:rsidRPr="00607869" w:rsidRDefault="00B65E6E" w:rsidP="00B65E6E">
      <w:pPr>
        <w:widowControl w:val="0"/>
        <w:autoSpaceDE w:val="0"/>
        <w:jc w:val="both"/>
        <w:rPr>
          <w:rFonts w:ascii="Arial Narrow" w:hAnsi="Arial Narrow"/>
        </w:rPr>
      </w:pPr>
      <w:r w:rsidRPr="00607869">
        <w:rPr>
          <w:rFonts w:ascii="Arial Narrow" w:hAnsi="Arial Narrow"/>
        </w:rPr>
        <w:t>A ce titre, les documents établis par le cocontractant au cours de l’exécution de la lettre commande ne peuvent être publiés ou communiqués qu’avec l’accord écrit du Maître d’Ouvrage Délégué.</w:t>
      </w:r>
    </w:p>
    <w:p w:rsidR="00B65E6E" w:rsidRPr="00607869" w:rsidRDefault="00B65E6E" w:rsidP="00B65E6E">
      <w:pPr>
        <w:widowControl w:val="0"/>
        <w:autoSpaceDE w:val="0"/>
        <w:jc w:val="both"/>
        <w:rPr>
          <w:rFonts w:ascii="Arial Narrow" w:hAnsi="Arial Narrow"/>
        </w:rPr>
      </w:pPr>
      <w:r w:rsidRPr="00607869">
        <w:rPr>
          <w:rFonts w:ascii="Arial Narrow" w:hAnsi="Arial Narrow"/>
        </w:rPr>
        <w:t>Le cocontractant est tenu lors du dépôt du rapport final de restituer tous les documents empruntés au Maître d’Ouvrage Délégué.</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color w:val="C0504D" w:themeColor="accent2"/>
        </w:rPr>
      </w:pPr>
      <w:r w:rsidRPr="00607869">
        <w:rPr>
          <w:rFonts w:ascii="Arial Narrow" w:hAnsi="Arial Narrow"/>
        </w:rPr>
        <w:t xml:space="preserve">13.6- Le cocontractant ainsi que ses associés ou ses sous-traitants s’interdisent pendant la durée de la lettre commande, et à son issue pendant six (6) mois, de fournir des biens, prestations ou services destinés au Maître d’Ouvrage Délégué découlant des prestations ou ayant un rapport étroit avec elles (à l’exception de l’exécution des prestations ou de leur continuation).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Le cocontractant doit prendre en charge des frais professionnels et de la couverture de tous risques de maladie et d'accident dans le cadre de sa mission.</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Le cocontractant ne peut pas modifier la composition de l’équipe proposée dans son offre technique sans l’accord écrit au Maître d’Ouvrage Délégué.</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p w:rsidR="00B65E6E" w:rsidRPr="00607869" w:rsidRDefault="00B65E6E" w:rsidP="00B65E6E">
      <w:pPr>
        <w:widowControl w:val="0"/>
        <w:autoSpaceDE w:val="0"/>
        <w:jc w:val="both"/>
        <w:rPr>
          <w:rFonts w:ascii="Arial Narrow" w:hAnsi="Arial Narrow"/>
        </w:rPr>
      </w:pPr>
    </w:p>
    <w:bookmarkEnd w:id="233"/>
    <w:bookmarkEnd w:id="234"/>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ind w:left="1418" w:right="-23" w:hanging="1418"/>
        <w:rPr>
          <w:rFonts w:ascii="Arial Narrow" w:hAnsi="Arial Narrow"/>
          <w:b/>
          <w:bCs/>
          <w:sz w:val="28"/>
          <w:szCs w:val="28"/>
        </w:rPr>
      </w:pPr>
      <w:bookmarkStart w:id="235" w:name="_Toc157610545"/>
      <w:r w:rsidRPr="00607869">
        <w:rPr>
          <w:rFonts w:ascii="Arial Narrow" w:hAnsi="Arial Narrow"/>
          <w:b/>
          <w:bCs/>
          <w:sz w:val="28"/>
          <w:szCs w:val="28"/>
        </w:rPr>
        <w:t>Article 14 Marchés à tranches conditionnelles</w:t>
      </w:r>
      <w:bookmarkEnd w:id="235"/>
      <w:r w:rsidRPr="00607869">
        <w:rPr>
          <w:rFonts w:ascii="Arial Narrow" w:hAnsi="Arial Narrow"/>
          <w:b/>
          <w:bCs/>
          <w:sz w:val="28"/>
          <w:szCs w:val="28"/>
        </w:rPr>
        <w:t> : NEANT</w:t>
      </w:r>
    </w:p>
    <w:p w:rsidR="00B65E6E" w:rsidRPr="00607869" w:rsidRDefault="00B65E6E" w:rsidP="00B65E6E">
      <w:pPr>
        <w:widowControl w:val="0"/>
        <w:autoSpaceDE w:val="0"/>
        <w:ind w:left="1418" w:right="-23" w:hanging="1418"/>
        <w:rPr>
          <w:rFonts w:ascii="Arial Narrow" w:hAnsi="Arial Narrow"/>
          <w:b/>
          <w:bCs/>
          <w:sz w:val="28"/>
          <w:szCs w:val="28"/>
        </w:rPr>
      </w:pPr>
    </w:p>
    <w:p w:rsidR="00B65E6E" w:rsidRPr="00607869" w:rsidRDefault="00B65E6E" w:rsidP="00B65E6E">
      <w:pPr>
        <w:pStyle w:val="CCAParticle"/>
        <w:rPr>
          <w:rFonts w:ascii="Arial Narrow" w:hAnsi="Arial Narrow"/>
        </w:rPr>
      </w:pPr>
      <w:bookmarkStart w:id="236" w:name="_Toc157306073"/>
      <w:bookmarkStart w:id="237" w:name="_Toc530307801"/>
      <w:bookmarkStart w:id="238" w:name="_Toc97557087"/>
      <w:r w:rsidRPr="00607869">
        <w:rPr>
          <w:rFonts w:ascii="Arial Narrow" w:hAnsi="Arial Narrow"/>
        </w:rPr>
        <w:t>Article 15- Personnel et Matériel du cocontractant</w:t>
      </w:r>
      <w:bookmarkEnd w:id="236"/>
      <w:r w:rsidRPr="00607869">
        <w:rPr>
          <w:rFonts w:ascii="Arial Narrow" w:hAnsi="Arial Narrow"/>
        </w:rPr>
        <w:t xml:space="preserve"> </w:t>
      </w:r>
      <w:bookmarkEnd w:id="237"/>
      <w:bookmarkEnd w:id="238"/>
    </w:p>
    <w:p w:rsidR="00B65E6E" w:rsidRPr="00607869" w:rsidRDefault="00B65E6E" w:rsidP="00B65E6E">
      <w:pPr>
        <w:widowControl w:val="0"/>
        <w:tabs>
          <w:tab w:val="left" w:pos="2410"/>
        </w:tabs>
        <w:autoSpaceDE w:val="0"/>
        <w:jc w:val="both"/>
        <w:rPr>
          <w:rFonts w:ascii="Arial Narrow" w:hAnsi="Arial Narrow"/>
        </w:rPr>
      </w:pPr>
      <w:r w:rsidRPr="00607869">
        <w:rPr>
          <w:rFonts w:ascii="Arial Narrow" w:hAnsi="Arial Narrow"/>
          <w:b/>
        </w:rPr>
        <w:t>15.1.</w:t>
      </w:r>
      <w:r w:rsidRPr="00607869">
        <w:rPr>
          <w:rFonts w:ascii="Arial Narrow" w:hAnsi="Arial Narrow"/>
        </w:rPr>
        <w:t xml:space="preserve"> </w:t>
      </w:r>
      <w:r w:rsidRPr="00607869">
        <w:rPr>
          <w:rFonts w:ascii="Arial Narrow" w:hAnsi="Arial Narrow"/>
          <w:b/>
        </w:rPr>
        <w:t>Personnel de l’entreprise</w:t>
      </w:r>
    </w:p>
    <w:p w:rsidR="00B65E6E" w:rsidRPr="00607869" w:rsidRDefault="00B65E6E" w:rsidP="00B65E6E">
      <w:pPr>
        <w:widowControl w:val="0"/>
        <w:tabs>
          <w:tab w:val="left" w:pos="2410"/>
        </w:tabs>
        <w:autoSpaceDE w:val="0"/>
        <w:jc w:val="both"/>
        <w:rPr>
          <w:rFonts w:ascii="Arial Narrow" w:hAnsi="Arial Narrow"/>
        </w:rPr>
      </w:pPr>
      <w:r w:rsidRPr="00607869">
        <w:rPr>
          <w:rFonts w:ascii="Arial Narrow" w:hAnsi="Arial Narrow"/>
        </w:rPr>
        <w:t xml:space="preserve">L’entreprise est tenue d’utiliser le personnel proposé dans l’offre, </w:t>
      </w:r>
      <w:bookmarkStart w:id="239" w:name="_Hlk159270732"/>
      <w:r w:rsidRPr="00607869">
        <w:rPr>
          <w:rFonts w:ascii="Arial Narrow" w:hAnsi="Arial Narrow"/>
        </w:rPr>
        <w:t xml:space="preserve">dont l’équipe se compose comme suit : </w:t>
      </w:r>
    </w:p>
    <w:p w:rsidR="00B65E6E" w:rsidRPr="00607869" w:rsidRDefault="00B65E6E" w:rsidP="00B65E6E">
      <w:pPr>
        <w:widowControl w:val="0"/>
        <w:autoSpaceDE w:val="0"/>
        <w:jc w:val="both"/>
        <w:rPr>
          <w:rFonts w:ascii="Arial Narrow" w:hAnsi="Arial Narrow"/>
          <w:lang w:val="fr-CM"/>
        </w:rPr>
      </w:pPr>
      <w:r w:rsidRPr="00607869">
        <w:rPr>
          <w:rFonts w:ascii="Arial Narrow" w:hAnsi="Arial Narrow"/>
          <w:lang w:val="fr-CM"/>
        </w:rPr>
        <w:tab/>
        <w:t xml:space="preserve">Personnel clé pour l’exécution des travaux :  </w:t>
      </w:r>
    </w:p>
    <w:p w:rsidR="00B65E6E" w:rsidRPr="00607869" w:rsidRDefault="00B65E6E" w:rsidP="00B65E6E">
      <w:pPr>
        <w:widowControl w:val="0"/>
        <w:autoSpaceDE w:val="0"/>
        <w:jc w:val="both"/>
        <w:rPr>
          <w:rFonts w:ascii="Arial Narrow" w:hAnsi="Arial Narrow"/>
          <w:lang w:val="fr-CM"/>
        </w:rPr>
      </w:pPr>
      <w:r w:rsidRPr="00607869">
        <w:rPr>
          <w:rFonts w:ascii="Arial Narrow" w:hAnsi="Arial Narrow"/>
          <w:lang w:val="fr-CM"/>
        </w:rPr>
        <w:t xml:space="preserve"> </w:t>
      </w: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Un Conducteur des travaux     : ……………………………. ;</w:t>
      </w: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Un Chef chantier : ……………………………………….</w:t>
      </w:r>
    </w:p>
    <w:p w:rsidR="00B65E6E" w:rsidRPr="00607869" w:rsidRDefault="00B65E6E" w:rsidP="00B65E6E">
      <w:pPr>
        <w:widowControl w:val="0"/>
        <w:autoSpaceDE w:val="0"/>
        <w:ind w:left="709" w:hanging="283"/>
        <w:jc w:val="both"/>
        <w:rPr>
          <w:rFonts w:ascii="Arial Narrow" w:hAnsi="Arial Narrow"/>
          <w:lang w:val="fr-CM"/>
        </w:rPr>
      </w:pPr>
      <w:r w:rsidRPr="00607869">
        <w:rPr>
          <w:rFonts w:ascii="Arial Narrow" w:hAnsi="Arial Narrow"/>
          <w:lang w:val="fr-CM"/>
        </w:rPr>
        <w:t xml:space="preserve">     Autres personnels clés :</w:t>
      </w:r>
    </w:p>
    <w:p w:rsidR="00B65E6E" w:rsidRPr="00607869" w:rsidRDefault="00B65E6E" w:rsidP="00B65E6E">
      <w:pPr>
        <w:widowControl w:val="0"/>
        <w:autoSpaceDE w:val="0"/>
        <w:ind w:left="709" w:hanging="283"/>
        <w:jc w:val="both"/>
        <w:rPr>
          <w:rFonts w:ascii="Arial Narrow" w:hAnsi="Arial Narrow"/>
          <w:lang w:val="fr-CM"/>
        </w:rPr>
      </w:pP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Maçons ;</w:t>
      </w: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Charpentier ;</w:t>
      </w: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Plombier ;</w:t>
      </w: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Electricien ;</w:t>
      </w: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Peintre ;</w:t>
      </w:r>
    </w:p>
    <w:p w:rsidR="00B65E6E" w:rsidRPr="00607869" w:rsidRDefault="00B65E6E" w:rsidP="009A0373">
      <w:pPr>
        <w:pStyle w:val="Paragraphedeliste"/>
        <w:widowControl w:val="0"/>
        <w:numPr>
          <w:ilvl w:val="0"/>
          <w:numId w:val="7"/>
        </w:numPr>
        <w:autoSpaceDE w:val="0"/>
        <w:spacing w:after="160"/>
        <w:contextualSpacing w:val="0"/>
        <w:jc w:val="both"/>
        <w:rPr>
          <w:rFonts w:ascii="Arial Narrow" w:hAnsi="Arial Narrow"/>
          <w:lang w:val="fr-CM"/>
        </w:rPr>
      </w:pPr>
      <w:r w:rsidRPr="00607869">
        <w:rPr>
          <w:rFonts w:ascii="Arial Narrow" w:hAnsi="Arial Narrow"/>
          <w:lang w:val="fr-CM"/>
        </w:rPr>
        <w:t>Carreleur.</w:t>
      </w:r>
    </w:p>
    <w:p w:rsidR="00B65E6E" w:rsidRPr="00607869" w:rsidRDefault="00B65E6E" w:rsidP="00B65E6E">
      <w:pPr>
        <w:widowControl w:val="0"/>
        <w:tabs>
          <w:tab w:val="left" w:pos="2410"/>
        </w:tabs>
        <w:autoSpaceDE w:val="0"/>
        <w:jc w:val="both"/>
        <w:rPr>
          <w:rFonts w:ascii="Arial Narrow" w:hAnsi="Arial Narrow"/>
          <w:sz w:val="10"/>
          <w:szCs w:val="10"/>
        </w:rPr>
      </w:pPr>
      <w:bookmarkStart w:id="240" w:name="_Hlk159270773"/>
      <w:bookmarkEnd w:id="239"/>
    </w:p>
    <w:bookmarkEnd w:id="240"/>
    <w:p w:rsidR="00B65E6E" w:rsidRPr="00607869" w:rsidRDefault="00B65E6E" w:rsidP="00B65E6E">
      <w:pPr>
        <w:widowControl w:val="0"/>
        <w:tabs>
          <w:tab w:val="left" w:pos="2410"/>
        </w:tabs>
        <w:autoSpaceDE w:val="0"/>
        <w:jc w:val="both"/>
        <w:rPr>
          <w:rFonts w:ascii="Arial Narrow" w:hAnsi="Arial Narrow"/>
          <w:b/>
        </w:rPr>
      </w:pPr>
      <w:r w:rsidRPr="00607869">
        <w:rPr>
          <w:rFonts w:ascii="Arial Narrow" w:hAnsi="Arial Narrow"/>
          <w:b/>
        </w:rPr>
        <w:t>15.2. Remplacement du personnel clé</w:t>
      </w:r>
    </w:p>
    <w:p w:rsidR="00B65E6E" w:rsidRPr="00607869" w:rsidRDefault="00B65E6E" w:rsidP="00B65E6E">
      <w:pPr>
        <w:widowControl w:val="0"/>
        <w:tabs>
          <w:tab w:val="left" w:pos="2410"/>
        </w:tabs>
        <w:autoSpaceDE w:val="0"/>
        <w:jc w:val="both"/>
        <w:rPr>
          <w:rFonts w:ascii="Arial Narrow" w:hAnsi="Arial Narrow"/>
        </w:rPr>
      </w:pPr>
      <w:bookmarkStart w:id="241" w:name="_Hlk163152451"/>
      <w:r w:rsidRPr="00607869">
        <w:rPr>
          <w:rFonts w:ascii="Arial Narrow" w:hAnsi="Arial Narrow"/>
        </w:rPr>
        <w:t>Toute modification, même partielle, apportée aux propositions de l’offre technique n’interviendra qu’après agrément écrit du Chef de service de la lettre commande. En cas de modification, le cocontractant le fera remplacer par un personnel de compétence (qualifications et expérience) au moins égale ou par un matériel de performance similaire et en bon état de marche.</w:t>
      </w:r>
    </w:p>
    <w:p w:rsidR="00B65E6E" w:rsidRPr="00607869" w:rsidRDefault="00B65E6E" w:rsidP="00B65E6E">
      <w:pPr>
        <w:widowControl w:val="0"/>
        <w:tabs>
          <w:tab w:val="left" w:pos="2410"/>
        </w:tabs>
        <w:autoSpaceDE w:val="0"/>
        <w:jc w:val="both"/>
        <w:rPr>
          <w:rFonts w:ascii="Arial Narrow" w:hAnsi="Arial Narrow"/>
          <w:sz w:val="10"/>
          <w:szCs w:val="10"/>
        </w:rPr>
      </w:pPr>
    </w:p>
    <w:p w:rsidR="00B65E6E" w:rsidRPr="00607869" w:rsidRDefault="00B65E6E" w:rsidP="00B65E6E">
      <w:pPr>
        <w:widowControl w:val="0"/>
        <w:autoSpaceDE w:val="0"/>
        <w:adjustRightInd w:val="0"/>
        <w:ind w:right="94"/>
        <w:jc w:val="both"/>
        <w:rPr>
          <w:rFonts w:ascii="Arial Narrow" w:hAnsi="Arial Narrow"/>
        </w:rPr>
      </w:pPr>
      <w:bookmarkStart w:id="242" w:name="_Hlk163136790"/>
      <w:r w:rsidRPr="00607869">
        <w:rPr>
          <w:rFonts w:ascii="Arial Narrow" w:hAnsi="Arial Narrow"/>
        </w:rPr>
        <w:t xml:space="preserve">En tout état de cause, les listes du personnel d’encadrement à mettre en place seront préalablement soumises à l’agrément écrit de l’Ingénieur dans les quinze (15) jours qui suivent la notification de l’ordre de service de commencer les travaux. Passé ce délai, les listes seront considérées comme approuvées. </w:t>
      </w:r>
    </w:p>
    <w:p w:rsidR="00B65E6E" w:rsidRPr="00607869" w:rsidRDefault="00B65E6E" w:rsidP="00B65E6E">
      <w:pPr>
        <w:widowControl w:val="0"/>
        <w:tabs>
          <w:tab w:val="left" w:pos="2410"/>
        </w:tabs>
        <w:autoSpaceDE w:val="0"/>
        <w:jc w:val="both"/>
        <w:rPr>
          <w:rFonts w:ascii="Arial Narrow" w:hAnsi="Arial Narrow"/>
        </w:rPr>
      </w:pPr>
      <w:r w:rsidRPr="00607869">
        <w:rPr>
          <w:rFonts w:ascii="Arial Narrow" w:hAnsi="Arial Narrow"/>
        </w:rPr>
        <w:t xml:space="preserve">L’Ingénieur disposera de huit (8) jours pour notifier par écrit son avis au Chef de service de la lettre commande. Le Maître d’Ouvrage Délégué se réserve la possibilité de refuser son agrément à une personne proposée par le cocontractant, dont la qualification serait insuffisante. </w:t>
      </w:r>
    </w:p>
    <w:p w:rsidR="00B65E6E" w:rsidRPr="00607869" w:rsidRDefault="00B65E6E" w:rsidP="00B65E6E">
      <w:pPr>
        <w:widowControl w:val="0"/>
        <w:tabs>
          <w:tab w:val="left" w:pos="2410"/>
        </w:tabs>
        <w:autoSpaceDE w:val="0"/>
        <w:jc w:val="both"/>
        <w:rPr>
          <w:rFonts w:ascii="Arial Narrow" w:hAnsi="Arial Narrow"/>
          <w:sz w:val="10"/>
          <w:szCs w:val="10"/>
        </w:rPr>
      </w:pPr>
    </w:p>
    <w:bookmarkEnd w:id="242"/>
    <w:p w:rsidR="00B65E6E" w:rsidRPr="00607869" w:rsidRDefault="00B65E6E" w:rsidP="00B65E6E">
      <w:pPr>
        <w:widowControl w:val="0"/>
        <w:tabs>
          <w:tab w:val="left" w:pos="2410"/>
        </w:tabs>
        <w:autoSpaceDE w:val="0"/>
        <w:jc w:val="both"/>
        <w:rPr>
          <w:rFonts w:ascii="Arial Narrow" w:hAnsi="Arial Narrow"/>
        </w:rPr>
      </w:pPr>
      <w:r w:rsidRPr="00607869">
        <w:rPr>
          <w:rFonts w:ascii="Arial Narrow" w:hAnsi="Arial Narrow"/>
        </w:rPr>
        <w:t>Toute modification unilatérale apportée aux propositions en personnel d’encadrement de l’offre technique, avant et pendant les travaux constitue un motif de résiliation de la lettre commande tel que visé à l’article 41 ci-dessous ou d’application de pénalités.</w:t>
      </w:r>
    </w:p>
    <w:p w:rsidR="00B65E6E" w:rsidRPr="00607869" w:rsidRDefault="00B65E6E" w:rsidP="00B65E6E">
      <w:pPr>
        <w:widowControl w:val="0"/>
        <w:tabs>
          <w:tab w:val="left" w:pos="2410"/>
        </w:tabs>
        <w:autoSpaceDE w:val="0"/>
        <w:jc w:val="both"/>
        <w:rPr>
          <w:rFonts w:ascii="Arial Narrow" w:hAnsi="Arial Narrow"/>
        </w:rPr>
      </w:pPr>
      <w:r w:rsidRPr="00607869">
        <w:rPr>
          <w:rFonts w:ascii="Arial Narrow" w:hAnsi="Arial Narrow"/>
        </w:rPr>
        <w:t xml:space="preserve">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   </w:t>
      </w:r>
    </w:p>
    <w:p w:rsidR="00B65E6E" w:rsidRPr="00607869" w:rsidRDefault="00B65E6E" w:rsidP="00B65E6E">
      <w:pPr>
        <w:widowControl w:val="0"/>
        <w:tabs>
          <w:tab w:val="left" w:pos="2410"/>
        </w:tabs>
        <w:autoSpaceDE w:val="0"/>
        <w:jc w:val="both"/>
        <w:rPr>
          <w:rFonts w:ascii="Arial Narrow" w:hAnsi="Arial Narrow"/>
        </w:rPr>
      </w:pPr>
      <w:r w:rsidRPr="00607869">
        <w:rPr>
          <w:rFonts w:ascii="Arial Narrow" w:hAnsi="Arial Narrow"/>
        </w:rPr>
        <w:t>Toute modification apportée sera notifiée au Maître d’Ouvrage Délégué pour approbation préalable.</w:t>
      </w:r>
    </w:p>
    <w:p w:rsidR="00B65E6E" w:rsidRPr="00607869" w:rsidRDefault="00B65E6E" w:rsidP="00B65E6E">
      <w:pPr>
        <w:widowControl w:val="0"/>
        <w:tabs>
          <w:tab w:val="left" w:pos="2410"/>
        </w:tabs>
        <w:autoSpaceDE w:val="0"/>
        <w:jc w:val="both"/>
        <w:rPr>
          <w:rFonts w:ascii="Arial Narrow" w:hAnsi="Arial Narrow"/>
          <w:sz w:val="10"/>
          <w:szCs w:val="10"/>
        </w:rPr>
      </w:pPr>
    </w:p>
    <w:bookmarkEnd w:id="241"/>
    <w:p w:rsidR="00B65E6E" w:rsidRPr="00607869" w:rsidRDefault="00B65E6E" w:rsidP="00B65E6E">
      <w:pPr>
        <w:widowControl w:val="0"/>
        <w:tabs>
          <w:tab w:val="left" w:pos="2410"/>
        </w:tabs>
        <w:autoSpaceDE w:val="0"/>
        <w:jc w:val="both"/>
        <w:rPr>
          <w:rFonts w:ascii="Arial Narrow" w:hAnsi="Arial Narrow"/>
          <w:b/>
        </w:rPr>
      </w:pPr>
      <w:r w:rsidRPr="00607869">
        <w:rPr>
          <w:rFonts w:ascii="Arial Narrow" w:hAnsi="Arial Narrow"/>
          <w:b/>
        </w:rPr>
        <w:t xml:space="preserve">15.3. Retrait du personnel </w:t>
      </w:r>
      <w:r w:rsidRPr="00607869">
        <w:rPr>
          <w:rFonts w:ascii="Arial Narrow" w:hAnsi="Arial Narrow"/>
          <w:b/>
          <w:bCs/>
        </w:rPr>
        <w:t>(le cas échéant)</w:t>
      </w:r>
    </w:p>
    <w:p w:rsidR="00B65E6E" w:rsidRPr="00607869" w:rsidRDefault="00B65E6E" w:rsidP="00B65E6E">
      <w:pPr>
        <w:jc w:val="both"/>
        <w:rPr>
          <w:rFonts w:ascii="Arial Narrow" w:hAnsi="Arial Narrow"/>
          <w:lang w:val="fr-CM"/>
        </w:rPr>
      </w:pPr>
      <w:r w:rsidRPr="00607869">
        <w:rPr>
          <w:rFonts w:ascii="Arial Narrow" w:hAnsi="Arial Narrow"/>
        </w:rPr>
        <w:t xml:space="preserve">Après agrément écrit du Maître d’Ouvrage Délégué, </w:t>
      </w:r>
      <w:r w:rsidRPr="00607869">
        <w:rPr>
          <w:rFonts w:ascii="Arial Narrow" w:hAnsi="Arial Narrow"/>
          <w:lang w:val="fr-CM"/>
        </w:rPr>
        <w:t xml:space="preserve">le Chef de service de </w:t>
      </w:r>
      <w:r w:rsidRPr="00607869">
        <w:rPr>
          <w:rFonts w:ascii="Arial Narrow" w:hAnsi="Arial Narrow"/>
        </w:rPr>
        <w:t>la lettre commande</w:t>
      </w:r>
      <w:r w:rsidRPr="00607869">
        <w:rPr>
          <w:rFonts w:ascii="Arial Narrow" w:hAnsi="Arial Narrow"/>
          <w:lang w:val="fr-CM"/>
        </w:rPr>
        <w:t>, peut sur proposition de l’Ingénieur, demander au cocontractant</w:t>
      </w:r>
      <w:r w:rsidRPr="00607869">
        <w:rPr>
          <w:rFonts w:ascii="Arial Narrow" w:hAnsi="Arial Narrow"/>
        </w:rPr>
        <w:t xml:space="preserve">, </w:t>
      </w:r>
      <w:r w:rsidRPr="00607869">
        <w:rPr>
          <w:rFonts w:ascii="Arial Narrow" w:hAnsi="Arial Narrow"/>
          <w:lang w:val="fr-CM"/>
        </w:rPr>
        <w:t>après mise en demeure, de retirer un personnel faisant partie de ses effectifs</w:t>
      </w:r>
      <w:r w:rsidRPr="00607869">
        <w:rPr>
          <w:rFonts w:ascii="Arial Narrow" w:hAnsi="Arial Narrow"/>
        </w:rPr>
        <w:t xml:space="preserve"> pour faute grave dûment constatée ou pour incompétence,</w:t>
      </w:r>
      <w:r w:rsidRPr="00607869">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de la lettre commande. Dans ce cas, son remplacement est effectué conformément aux dispositions de l’article 13.2 ci-dessus.  </w:t>
      </w:r>
    </w:p>
    <w:p w:rsidR="00B65E6E" w:rsidRPr="00607869" w:rsidRDefault="00B65E6E" w:rsidP="00B65E6E">
      <w:pPr>
        <w:jc w:val="both"/>
        <w:rPr>
          <w:rFonts w:ascii="Arial Narrow" w:hAnsi="Arial Narrow"/>
          <w:sz w:val="10"/>
          <w:szCs w:val="10"/>
          <w:lang w:val="fr-CM"/>
        </w:rPr>
      </w:pPr>
    </w:p>
    <w:p w:rsidR="00B65E6E" w:rsidRPr="00607869" w:rsidRDefault="00B65E6E" w:rsidP="00B65E6E">
      <w:pPr>
        <w:jc w:val="both"/>
        <w:rPr>
          <w:rFonts w:ascii="Arial Narrow" w:hAnsi="Arial Narrow"/>
          <w:b/>
        </w:rPr>
      </w:pPr>
      <w:r w:rsidRPr="00607869">
        <w:rPr>
          <w:rFonts w:ascii="Arial Narrow" w:hAnsi="Arial Narrow"/>
          <w:b/>
        </w:rPr>
        <w:t>15.4. Représentant du cocontractant</w:t>
      </w:r>
    </w:p>
    <w:p w:rsidR="00B65E6E" w:rsidRPr="00607869" w:rsidRDefault="00B65E6E" w:rsidP="00B65E6E">
      <w:pPr>
        <w:jc w:val="both"/>
        <w:rPr>
          <w:rFonts w:ascii="Arial Narrow" w:hAnsi="Arial Narrow"/>
        </w:rPr>
      </w:pPr>
      <w:r w:rsidRPr="00607869">
        <w:rPr>
          <w:rFonts w:ascii="Arial Narrow" w:hAnsi="Arial Narrow"/>
        </w:rPr>
        <w:t>Dès notification de la lettre commande, le cocontractant désigne une personne physique, qui le représente vis-à-vis de l’Administration pour tout ce qui concerne l’exécution du projet.</w:t>
      </w:r>
    </w:p>
    <w:p w:rsidR="00B65E6E" w:rsidRPr="00607869" w:rsidRDefault="00B65E6E" w:rsidP="00B65E6E">
      <w:pPr>
        <w:jc w:val="both"/>
        <w:rPr>
          <w:rFonts w:ascii="Arial Narrow" w:hAnsi="Arial Narrow"/>
        </w:rPr>
      </w:pPr>
      <w:r w:rsidRPr="00607869">
        <w:rPr>
          <w:rFonts w:ascii="Arial Narrow" w:hAnsi="Arial Narrow"/>
        </w:rPr>
        <w:lastRenderedPageBreak/>
        <w:t>Cette personne chargée de la conduite des travaux, doit disposer de pouvoirs suffisants pour prendre sans délai les décisions nécessaires à la bonne marche du projet.</w:t>
      </w:r>
    </w:p>
    <w:p w:rsidR="00B65E6E" w:rsidRPr="00607869" w:rsidRDefault="00B65E6E" w:rsidP="00B65E6E">
      <w:pPr>
        <w:jc w:val="both"/>
        <w:rPr>
          <w:rFonts w:ascii="Arial Narrow" w:hAnsi="Arial Narrow"/>
          <w:b/>
          <w:sz w:val="10"/>
          <w:szCs w:val="10"/>
        </w:rPr>
      </w:pPr>
    </w:p>
    <w:p w:rsidR="00B65E6E" w:rsidRPr="00607869" w:rsidRDefault="00B65E6E" w:rsidP="00B65E6E">
      <w:pPr>
        <w:jc w:val="both"/>
        <w:rPr>
          <w:rFonts w:ascii="Arial Narrow" w:hAnsi="Arial Narrow"/>
          <w:b/>
        </w:rPr>
      </w:pPr>
      <w:r w:rsidRPr="00607869">
        <w:rPr>
          <w:rFonts w:ascii="Arial Narrow" w:hAnsi="Arial Narrow"/>
          <w:b/>
        </w:rPr>
        <w:t>15.5. Législation du travail</w:t>
      </w:r>
    </w:p>
    <w:p w:rsidR="00B65E6E" w:rsidRPr="00607869" w:rsidRDefault="00B65E6E" w:rsidP="00B65E6E">
      <w:pPr>
        <w:jc w:val="both"/>
        <w:rPr>
          <w:rFonts w:ascii="Arial Narrow" w:hAnsi="Arial Narrow"/>
        </w:rPr>
      </w:pPr>
      <w:r w:rsidRPr="00607869">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B65E6E" w:rsidRPr="00607869" w:rsidRDefault="00B65E6E" w:rsidP="00B65E6E">
      <w:pPr>
        <w:jc w:val="both"/>
        <w:rPr>
          <w:rFonts w:ascii="Arial Narrow" w:hAnsi="Arial Narrow"/>
        </w:rPr>
      </w:pPr>
      <w:r w:rsidRPr="00607869">
        <w:rPr>
          <w:rFonts w:ascii="Arial Narrow" w:hAnsi="Arial Narrow"/>
        </w:rPr>
        <w:t xml:space="preserve">Le </w:t>
      </w:r>
      <w:r w:rsidRPr="00607869">
        <w:rPr>
          <w:rFonts w:ascii="Arial Narrow" w:hAnsi="Arial Narrow"/>
          <w:bCs/>
        </w:rPr>
        <w:t>cocontractant</w:t>
      </w:r>
      <w:r w:rsidRPr="00607869">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B65E6E" w:rsidRPr="00607869" w:rsidRDefault="00B65E6E" w:rsidP="00B65E6E">
      <w:pPr>
        <w:jc w:val="both"/>
        <w:rPr>
          <w:rFonts w:ascii="Arial Narrow" w:hAnsi="Arial Narrow"/>
        </w:rPr>
      </w:pPr>
      <w:r w:rsidRPr="00607869">
        <w:rPr>
          <w:rFonts w:ascii="Arial Narrow" w:hAnsi="Arial Narrow"/>
        </w:rPr>
        <w:t>Dans les relations avec son personnel et le personnel de ses sous-traitants, qui seront employés ou participeront à l’exécution de la lettre commande, le cocontractant devra respecter les fêtes nationales, jours fériés légaux, fêtes religieuses ou autres coutumes, ainsi que toutes les lois et toutes les réglementations locales applicables en matière de droit du travail.</w:t>
      </w:r>
    </w:p>
    <w:p w:rsidR="00B65E6E" w:rsidRPr="00607869" w:rsidRDefault="00B65E6E" w:rsidP="00B65E6E">
      <w:pPr>
        <w:jc w:val="both"/>
        <w:rPr>
          <w:rFonts w:ascii="Arial Narrow" w:hAnsi="Arial Narrow"/>
          <w:sz w:val="10"/>
          <w:szCs w:val="10"/>
        </w:rPr>
      </w:pPr>
    </w:p>
    <w:p w:rsidR="00B65E6E" w:rsidRPr="00607869" w:rsidRDefault="00B65E6E" w:rsidP="00B65E6E">
      <w:pPr>
        <w:jc w:val="both"/>
        <w:rPr>
          <w:rFonts w:ascii="Arial Narrow" w:hAnsi="Arial Narrow"/>
        </w:rPr>
      </w:pPr>
      <w:r w:rsidRPr="00607869">
        <w:rPr>
          <w:rFonts w:ascii="Arial Narrow" w:hAnsi="Arial Narrow"/>
        </w:rPr>
        <w:t>Sauf disposition contraire de la lettre commande, si le cocontractant estime nécessaire d’effectuer des travaux de nuit ou pendant les jours fériés afin de respecter les Niveaux de service et le Délai d’achèvement contractuel, et s’il demande son consentement au Maître d’ouvrage Délégué à cet effet (si un tel consentement est requis), le Maître d’ouvrage Délégué ne devra pas lui refuser ce consentement sans motif valable.</w:t>
      </w:r>
    </w:p>
    <w:p w:rsidR="00B65E6E" w:rsidRPr="00607869" w:rsidRDefault="00B65E6E" w:rsidP="00B65E6E">
      <w:pPr>
        <w:jc w:val="both"/>
        <w:rPr>
          <w:rFonts w:ascii="Arial Narrow" w:hAnsi="Arial Narrow"/>
          <w:sz w:val="10"/>
          <w:szCs w:val="10"/>
        </w:rPr>
      </w:pPr>
    </w:p>
    <w:p w:rsidR="00B65E6E" w:rsidRPr="00607869" w:rsidRDefault="00B65E6E" w:rsidP="00B65E6E">
      <w:pPr>
        <w:jc w:val="both"/>
        <w:rPr>
          <w:rFonts w:ascii="Arial Narrow" w:hAnsi="Arial Narrow"/>
        </w:rPr>
      </w:pPr>
      <w:r w:rsidRPr="00607869">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B65E6E" w:rsidRPr="00607869" w:rsidRDefault="00B65E6E" w:rsidP="00B65E6E">
      <w:pPr>
        <w:jc w:val="both"/>
        <w:rPr>
          <w:rFonts w:ascii="Arial Narrow" w:hAnsi="Arial Narrow"/>
          <w:sz w:val="10"/>
          <w:szCs w:val="10"/>
        </w:rPr>
      </w:pPr>
    </w:p>
    <w:p w:rsidR="00B65E6E" w:rsidRPr="00607869" w:rsidRDefault="00B65E6E" w:rsidP="00B65E6E">
      <w:pPr>
        <w:jc w:val="both"/>
        <w:rPr>
          <w:rFonts w:ascii="Arial Narrow" w:hAnsi="Arial Narrow"/>
        </w:rPr>
      </w:pPr>
      <w:bookmarkStart w:id="243" w:name="_Hlk159271039"/>
      <w:r w:rsidRPr="00607869">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B65E6E" w:rsidRPr="00607869" w:rsidRDefault="00B65E6E" w:rsidP="00B65E6E">
      <w:pPr>
        <w:jc w:val="both"/>
        <w:rPr>
          <w:rFonts w:ascii="Arial Narrow" w:hAnsi="Arial Narrow"/>
          <w:sz w:val="10"/>
          <w:szCs w:val="10"/>
        </w:rPr>
      </w:pPr>
    </w:p>
    <w:bookmarkEnd w:id="243"/>
    <w:p w:rsidR="00B65E6E" w:rsidRPr="00607869" w:rsidRDefault="00B65E6E" w:rsidP="00B65E6E">
      <w:pPr>
        <w:widowControl w:val="0"/>
        <w:tabs>
          <w:tab w:val="left" w:pos="2410"/>
        </w:tabs>
        <w:autoSpaceDE w:val="0"/>
        <w:jc w:val="both"/>
        <w:rPr>
          <w:rFonts w:ascii="Arial Narrow" w:hAnsi="Arial Narrow"/>
          <w:b/>
        </w:rPr>
      </w:pPr>
      <w:r w:rsidRPr="00607869">
        <w:rPr>
          <w:rFonts w:ascii="Arial Narrow" w:hAnsi="Arial Narrow"/>
          <w:b/>
        </w:rPr>
        <w:t>15.6. Matériel proposé dans l’offre</w:t>
      </w:r>
    </w:p>
    <w:p w:rsidR="00B65E6E" w:rsidRPr="00607869" w:rsidRDefault="00B65E6E" w:rsidP="00B65E6E">
      <w:pPr>
        <w:jc w:val="both"/>
        <w:rPr>
          <w:rFonts w:ascii="Arial Narrow" w:hAnsi="Arial Narrow"/>
        </w:rPr>
      </w:pPr>
      <w:r w:rsidRPr="00607869">
        <w:rPr>
          <w:rFonts w:ascii="Arial Narrow" w:hAnsi="Arial Narrow"/>
        </w:rPr>
        <w:t xml:space="preserve">Le cocontractant utilisera le matériel approprié </w:t>
      </w:r>
      <w:bookmarkStart w:id="244" w:name="_Hlk159271157"/>
      <w:r w:rsidRPr="00607869">
        <w:rPr>
          <w:rFonts w:ascii="Arial Narrow" w:hAnsi="Arial Narrow"/>
        </w:rPr>
        <w:t xml:space="preserve">de niveau comparable aux prescriptions du DAO, </w:t>
      </w:r>
      <w:bookmarkEnd w:id="244"/>
      <w:r w:rsidRPr="00607869">
        <w:rPr>
          <w:rFonts w:ascii="Arial Narrow" w:hAnsi="Arial Narrow"/>
        </w:rPr>
        <w:t>dans le projet d’exécution pour la bonne exécution des prestations selon les règles de l’art.</w:t>
      </w:r>
    </w:p>
    <w:p w:rsidR="00B65E6E" w:rsidRPr="00607869" w:rsidRDefault="00B65E6E" w:rsidP="00B65E6E">
      <w:pPr>
        <w:jc w:val="both"/>
        <w:rPr>
          <w:rFonts w:ascii="Arial Narrow" w:hAnsi="Arial Narrow"/>
        </w:rPr>
      </w:pPr>
      <w:r w:rsidRPr="00607869">
        <w:rPr>
          <w:rFonts w:ascii="Arial Narrow" w:hAnsi="Arial Narrow"/>
        </w:rPr>
        <w:t>Toute modification apportée sera notifiée au Maître d’Ouvrage Délégué pour approbation préalable.</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sz w:val="10"/>
          <w:szCs w:val="10"/>
        </w:rPr>
      </w:pPr>
    </w:p>
    <w:p w:rsidR="00B65E6E" w:rsidRPr="00607869" w:rsidRDefault="00B65E6E" w:rsidP="00B65E6E">
      <w:pPr>
        <w:pStyle w:val="CCAParticle"/>
        <w:rPr>
          <w:rFonts w:ascii="Arial Narrow" w:hAnsi="Arial Narrow"/>
          <w:bCs/>
        </w:rPr>
      </w:pPr>
      <w:bookmarkStart w:id="245" w:name="_Toc530307802"/>
      <w:bookmarkStart w:id="246" w:name="_Toc157306074"/>
      <w:r w:rsidRPr="00607869">
        <w:rPr>
          <w:rFonts w:ascii="Arial Narrow" w:hAnsi="Arial Narrow"/>
        </w:rPr>
        <w:t>Article 16- Pièces à fournir par le cocontractant</w:t>
      </w:r>
      <w:bookmarkEnd w:id="245"/>
      <w:bookmarkEnd w:id="246"/>
    </w:p>
    <w:p w:rsidR="00B65E6E" w:rsidRPr="00607869" w:rsidRDefault="00B65E6E" w:rsidP="00B65E6E">
      <w:pPr>
        <w:widowControl w:val="0"/>
        <w:autoSpaceDE w:val="0"/>
        <w:jc w:val="both"/>
        <w:rPr>
          <w:rFonts w:ascii="Arial Narrow" w:hAnsi="Arial Narrow"/>
          <w:b/>
        </w:rPr>
      </w:pPr>
      <w:r w:rsidRPr="00607869">
        <w:rPr>
          <w:rFonts w:ascii="Arial Narrow" w:hAnsi="Arial Narrow"/>
          <w:b/>
        </w:rPr>
        <w:t xml:space="preserve">16.1. Programme des travaux, Plan d’assurance qualité </w:t>
      </w:r>
    </w:p>
    <w:p w:rsidR="00B65E6E" w:rsidRPr="00607869" w:rsidRDefault="00B65E6E" w:rsidP="00B65E6E">
      <w:pPr>
        <w:widowControl w:val="0"/>
        <w:autoSpaceDE w:val="0"/>
        <w:jc w:val="both"/>
        <w:rPr>
          <w:rFonts w:ascii="Arial Narrow" w:hAnsi="Arial Narrow"/>
        </w:rPr>
      </w:pPr>
      <w:r w:rsidRPr="00607869">
        <w:rPr>
          <w:rFonts w:ascii="Arial Narrow" w:hAnsi="Arial Narrow"/>
        </w:rPr>
        <w:t>a) Dans un délai maximum de quinze (15) jours</w:t>
      </w:r>
      <w:r w:rsidRPr="00607869">
        <w:rPr>
          <w:rFonts w:ascii="Arial Narrow" w:hAnsi="Arial Narrow"/>
          <w:i/>
          <w:iCs/>
        </w:rPr>
        <w:t xml:space="preserve"> </w:t>
      </w:r>
      <w:r w:rsidRPr="00607869">
        <w:rPr>
          <w:rFonts w:ascii="Arial Narrow" w:hAnsi="Arial Narrow"/>
        </w:rPr>
        <w:t>à compter de la notification de l’ordre de service de commencer les travaux, Le cocontractant de l’administration soumettra, en six (06)</w:t>
      </w:r>
      <w:r w:rsidRPr="00607869">
        <w:rPr>
          <w:rFonts w:ascii="Arial Narrow" w:hAnsi="Arial Narrow"/>
          <w:i/>
          <w:iCs/>
        </w:rPr>
        <w:t xml:space="preserve"> </w:t>
      </w:r>
      <w:r w:rsidRPr="00607869">
        <w:rPr>
          <w:rFonts w:ascii="Arial Narrow" w:hAnsi="Arial Narrow"/>
        </w:rPr>
        <w:t>exemplaires, à l'approbation du Chef de service après avis de l’Ingénieur le programme d'exécution des travaux, son calendrier d’approvisionnement, son projet de Plan d’Assurance Qualité (PAQ) et son Plan de Gestion Environnementale.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Ce programme sera exclusivement présenté selon les modèles fournis et comprenant notamment,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 PV de définition des tâches à exécuter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La liste des travaux à sous-traiter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Etc.</w:t>
      </w:r>
    </w:p>
    <w:p w:rsidR="00B65E6E" w:rsidRPr="00607869" w:rsidRDefault="00B65E6E" w:rsidP="00B65E6E">
      <w:pPr>
        <w:widowControl w:val="0"/>
        <w:autoSpaceDE w:val="0"/>
        <w:jc w:val="both"/>
        <w:rPr>
          <w:rFonts w:ascii="Arial Narrow" w:hAnsi="Arial Narrow"/>
        </w:rPr>
      </w:pPr>
      <w:r w:rsidRPr="00607869">
        <w:rPr>
          <w:rFonts w:ascii="Arial Narrow" w:hAnsi="Arial Narrow"/>
        </w:rPr>
        <w:t>Deux (2) exemplaires de ces pièces lui seront retournés dans un délai de huit (08) jours</w:t>
      </w:r>
      <w:r w:rsidRPr="00607869">
        <w:rPr>
          <w:rFonts w:ascii="Arial Narrow" w:hAnsi="Arial Narrow"/>
          <w:i/>
          <w:iCs/>
        </w:rPr>
        <w:t xml:space="preserve"> </w:t>
      </w:r>
      <w:r w:rsidRPr="00607869">
        <w:rPr>
          <w:rFonts w:ascii="Arial Narrow" w:hAnsi="Arial Narrow"/>
        </w:rPr>
        <w:t>à partir de leur réception avec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Soit la mention d'approbation “ BON POUR EXECUTION”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Soit la mention de leur rejet accompagnée des motifs dudit rejet.</w:t>
      </w:r>
    </w:p>
    <w:p w:rsidR="00B65E6E" w:rsidRPr="00607869" w:rsidRDefault="00B65E6E" w:rsidP="00B65E6E">
      <w:pPr>
        <w:widowControl w:val="0"/>
        <w:autoSpaceDE w:val="0"/>
        <w:ind w:left="567"/>
        <w:jc w:val="both"/>
        <w:rPr>
          <w:rFonts w:ascii="Arial Narrow" w:hAnsi="Arial Narrow"/>
          <w:sz w:val="10"/>
          <w:szCs w:val="10"/>
        </w:rPr>
      </w:pPr>
    </w:p>
    <w:p w:rsidR="00B65E6E" w:rsidRPr="00607869" w:rsidRDefault="00B65E6E" w:rsidP="00B65E6E">
      <w:pPr>
        <w:jc w:val="both"/>
        <w:rPr>
          <w:rFonts w:ascii="Arial Narrow" w:hAnsi="Arial Narrow"/>
        </w:rPr>
      </w:pPr>
      <w:r w:rsidRPr="00607869">
        <w:rPr>
          <w:rFonts w:ascii="Arial Narrow" w:hAnsi="Arial Narrow"/>
        </w:rPr>
        <w:t>Le cocontractant de l’administration disposera alors de huit (08) jours</w:t>
      </w:r>
      <w:r w:rsidRPr="00607869">
        <w:rPr>
          <w:rFonts w:ascii="Arial Narrow" w:hAnsi="Arial Narrow"/>
          <w:i/>
          <w:iCs/>
        </w:rPr>
        <w:t xml:space="preserve"> </w:t>
      </w:r>
      <w:r w:rsidRPr="00607869">
        <w:rPr>
          <w:rFonts w:ascii="Arial Narrow" w:hAnsi="Arial Narrow"/>
        </w:rPr>
        <w:t>pour présenter un nouveau projet. L’Ingénieur disposera alors d’un délai de cinq (05) jours</w:t>
      </w:r>
      <w:r w:rsidRPr="00607869">
        <w:rPr>
          <w:rFonts w:ascii="Arial Narrow" w:hAnsi="Arial Narrow"/>
          <w:i/>
          <w:iCs/>
        </w:rPr>
        <w:t xml:space="preserve"> </w:t>
      </w:r>
      <w:r w:rsidRPr="00607869">
        <w:rPr>
          <w:rFonts w:ascii="Arial Narrow" w:hAnsi="Arial Narrow"/>
        </w:rPr>
        <w:t>pour donner son approbation ou faire d’éventuelles remarques</w:t>
      </w:r>
      <w:r w:rsidRPr="00607869">
        <w:rPr>
          <w:rFonts w:ascii="Arial Narrow" w:hAnsi="Arial Narrow"/>
          <w:strike/>
        </w:rPr>
        <w:t>.</w:t>
      </w:r>
      <w:r w:rsidRPr="00607869">
        <w:rPr>
          <w:rFonts w:ascii="Arial Narrow" w:hAnsi="Arial Narrow"/>
        </w:rPr>
        <w:t xml:space="preserve"> Les délais d’approbation du projet d’exécution sont suspensifs du délai d’exécution.</w:t>
      </w:r>
    </w:p>
    <w:p w:rsidR="00B65E6E" w:rsidRPr="00607869" w:rsidRDefault="00B65E6E" w:rsidP="00B65E6E">
      <w:pPr>
        <w:jc w:val="both"/>
        <w:rPr>
          <w:rFonts w:ascii="Arial Narrow" w:hAnsi="Arial Narrow"/>
          <w:sz w:val="10"/>
          <w:szCs w:val="10"/>
        </w:rPr>
      </w:pPr>
    </w:p>
    <w:p w:rsidR="00B65E6E" w:rsidRPr="00607869" w:rsidRDefault="00B65E6E" w:rsidP="00B65E6E">
      <w:pPr>
        <w:jc w:val="both"/>
        <w:rPr>
          <w:rFonts w:ascii="Arial Narrow" w:hAnsi="Arial Narrow"/>
        </w:rPr>
      </w:pPr>
      <w:r w:rsidRPr="00607869">
        <w:rPr>
          <w:rFonts w:ascii="Arial Narrow" w:hAnsi="Arial Narrow"/>
        </w:rPr>
        <w:t>L'approbation donnée par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B65E6E" w:rsidRPr="00607869" w:rsidRDefault="00B65E6E" w:rsidP="00B65E6E">
      <w:pPr>
        <w:jc w:val="both"/>
        <w:rPr>
          <w:rFonts w:ascii="Arial Narrow" w:hAnsi="Arial Narrow"/>
          <w:sz w:val="10"/>
          <w:szCs w:val="10"/>
        </w:rPr>
      </w:pPr>
      <w:r w:rsidRPr="00607869">
        <w:rPr>
          <w:rFonts w:ascii="Arial Narrow" w:hAnsi="Arial Narrow"/>
        </w:rPr>
        <w:t xml:space="preserve"> </w:t>
      </w:r>
    </w:p>
    <w:p w:rsidR="00B65E6E" w:rsidRPr="00607869" w:rsidRDefault="00B65E6E" w:rsidP="00B65E6E">
      <w:pPr>
        <w:jc w:val="both"/>
        <w:rPr>
          <w:rFonts w:ascii="Arial Narrow" w:hAnsi="Arial Narrow"/>
        </w:rPr>
      </w:pPr>
      <w:r w:rsidRPr="00607869">
        <w:rPr>
          <w:rFonts w:ascii="Arial Narrow" w:hAnsi="Arial Narrow"/>
        </w:rPr>
        <w:lastRenderedPageBreak/>
        <w:t xml:space="preserve">Le cocontractant de l’administration </w:t>
      </w:r>
      <w:r w:rsidRPr="00607869">
        <w:rPr>
          <w:rFonts w:ascii="Arial Narrow" w:hAnsi="Arial Narrow"/>
          <w:spacing w:val="1"/>
        </w:rPr>
        <w:t>tiendr</w:t>
      </w:r>
      <w:r w:rsidRPr="00607869">
        <w:rPr>
          <w:rFonts w:ascii="Arial Narrow" w:hAnsi="Arial Narrow"/>
        </w:rPr>
        <w:t xml:space="preserve">a </w:t>
      </w:r>
      <w:r w:rsidRPr="00607869">
        <w:rPr>
          <w:rFonts w:ascii="Arial Narrow" w:hAnsi="Arial Narrow"/>
          <w:spacing w:val="1"/>
        </w:rPr>
        <w:t>constammen</w:t>
      </w:r>
      <w:r w:rsidRPr="00607869">
        <w:rPr>
          <w:rFonts w:ascii="Arial Narrow" w:hAnsi="Arial Narrow"/>
        </w:rPr>
        <w:t xml:space="preserve">t à </w:t>
      </w:r>
      <w:r w:rsidRPr="00607869">
        <w:rPr>
          <w:rFonts w:ascii="Arial Narrow" w:hAnsi="Arial Narrow"/>
          <w:spacing w:val="1"/>
        </w:rPr>
        <w:t>jour</w:t>
      </w:r>
      <w:r w:rsidRPr="00607869">
        <w:rPr>
          <w:rFonts w:ascii="Arial Narrow" w:hAnsi="Arial Narrow"/>
        </w:rPr>
        <w:t xml:space="preserve">, </w:t>
      </w:r>
      <w:r w:rsidRPr="00607869">
        <w:rPr>
          <w:rFonts w:ascii="Arial Narrow" w:hAnsi="Arial Narrow"/>
          <w:spacing w:val="1"/>
        </w:rPr>
        <w:t xml:space="preserve">sur </w:t>
      </w:r>
      <w:r w:rsidRPr="00607869">
        <w:rPr>
          <w:rFonts w:ascii="Arial Narrow" w:hAnsi="Arial Narrow"/>
        </w:rPr>
        <w:t>le chantier, un planning des travaux qui tiendra compte de l'avancement réel du chantier. Des modifications importantes ne pourront être apportées au programme contractuel qu'après avoir reçu l'accord du Chef service de la lettre commande. Après approbation du programme d’exécution par le Chef service de la lettre commande, celui-ci le transmettra dans un délai de sept (07) jours</w:t>
      </w:r>
      <w:r w:rsidRPr="00607869">
        <w:rPr>
          <w:rFonts w:ascii="Arial Narrow" w:hAnsi="Arial Narrow"/>
          <w:i/>
          <w:iCs/>
        </w:rPr>
        <w:t xml:space="preserve"> </w:t>
      </w:r>
      <w:r w:rsidRPr="00607869">
        <w:rPr>
          <w:rFonts w:ascii="Arial Narrow" w:hAnsi="Arial Narrow"/>
        </w:rPr>
        <w:t>au Maître d’Ouvrage Délégué, sans effet suspensif de son exécution. Toutefois, s’il est constaté des modifications importantes dénaturant l’objectif de la lettre commande ou la consistance des travaux, le Maître d’Ouvrage Délégué retournera le programme d’exécution accompagné des réserves à lever dans un délai de quinze (15) jours à compter de sa date de réception.</w:t>
      </w:r>
    </w:p>
    <w:p w:rsidR="00B65E6E" w:rsidRPr="00607869" w:rsidRDefault="00B65E6E" w:rsidP="00B65E6E">
      <w:pPr>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jc w:val="both"/>
        <w:rPr>
          <w:rFonts w:ascii="Arial Narrow" w:hAnsi="Arial Narrow"/>
        </w:rPr>
      </w:pPr>
      <w:r w:rsidRPr="00607869">
        <w:rPr>
          <w:rFonts w:ascii="Arial Narrow" w:hAnsi="Arial Narrow"/>
        </w:rPr>
        <w:t xml:space="preserve">c. Le cocontractant indiquera dans ce programme les matériels et méthodes qu’il compte utiliser ainsi </w:t>
      </w:r>
      <w:r w:rsidRPr="00607869">
        <w:rPr>
          <w:rFonts w:ascii="Arial Narrow" w:hAnsi="Arial Narrow"/>
          <w:spacing w:val="3"/>
        </w:rPr>
        <w:t>qu</w:t>
      </w:r>
      <w:r w:rsidRPr="00607869">
        <w:rPr>
          <w:rFonts w:ascii="Arial Narrow" w:hAnsi="Arial Narrow"/>
        </w:rPr>
        <w:t xml:space="preserve">e </w:t>
      </w:r>
      <w:r w:rsidRPr="00607869">
        <w:rPr>
          <w:rFonts w:ascii="Arial Narrow" w:hAnsi="Arial Narrow"/>
          <w:spacing w:val="3"/>
        </w:rPr>
        <w:t>le</w:t>
      </w:r>
      <w:r w:rsidRPr="00607869">
        <w:rPr>
          <w:rFonts w:ascii="Arial Narrow" w:hAnsi="Arial Narrow"/>
        </w:rPr>
        <w:t xml:space="preserve">s </w:t>
      </w:r>
      <w:r w:rsidRPr="00607869">
        <w:rPr>
          <w:rFonts w:ascii="Arial Narrow" w:hAnsi="Arial Narrow"/>
          <w:spacing w:val="3"/>
        </w:rPr>
        <w:t>effectif</w:t>
      </w:r>
      <w:r w:rsidRPr="00607869">
        <w:rPr>
          <w:rFonts w:ascii="Arial Narrow" w:hAnsi="Arial Narrow"/>
        </w:rPr>
        <w:t xml:space="preserve">s </w:t>
      </w:r>
      <w:r w:rsidRPr="00607869">
        <w:rPr>
          <w:rFonts w:ascii="Arial Narrow" w:hAnsi="Arial Narrow"/>
          <w:spacing w:val="3"/>
        </w:rPr>
        <w:t>d</w:t>
      </w:r>
      <w:r w:rsidRPr="00607869">
        <w:rPr>
          <w:rFonts w:ascii="Arial Narrow" w:hAnsi="Arial Narrow"/>
        </w:rPr>
        <w:t xml:space="preserve">u </w:t>
      </w:r>
      <w:r w:rsidRPr="00607869">
        <w:rPr>
          <w:rFonts w:ascii="Arial Narrow" w:hAnsi="Arial Narrow"/>
          <w:spacing w:val="3"/>
        </w:rPr>
        <w:t>personne</w:t>
      </w:r>
      <w:r w:rsidRPr="00607869">
        <w:rPr>
          <w:rFonts w:ascii="Arial Narrow" w:hAnsi="Arial Narrow"/>
        </w:rPr>
        <w:t xml:space="preserve">l </w:t>
      </w:r>
      <w:r w:rsidRPr="00607869">
        <w:rPr>
          <w:rFonts w:ascii="Arial Narrow" w:hAnsi="Arial Narrow"/>
          <w:spacing w:val="3"/>
        </w:rPr>
        <w:t>qu’i</w:t>
      </w:r>
      <w:r w:rsidRPr="00607869">
        <w:rPr>
          <w:rFonts w:ascii="Arial Narrow" w:hAnsi="Arial Narrow"/>
        </w:rPr>
        <w:t xml:space="preserve">l </w:t>
      </w:r>
      <w:r w:rsidRPr="00607869">
        <w:rPr>
          <w:rFonts w:ascii="Arial Narrow" w:hAnsi="Arial Narrow"/>
          <w:spacing w:val="3"/>
        </w:rPr>
        <w:t xml:space="preserve">compte </w:t>
      </w:r>
      <w:r w:rsidRPr="00607869">
        <w:rPr>
          <w:rFonts w:ascii="Arial Narrow" w:hAnsi="Arial Narrow"/>
        </w:rPr>
        <w:t>employer.</w:t>
      </w:r>
    </w:p>
    <w:p w:rsidR="00B65E6E" w:rsidRPr="00607869" w:rsidRDefault="00B65E6E" w:rsidP="00B65E6E">
      <w:pPr>
        <w:widowControl w:val="0"/>
        <w:autoSpaceDE w:val="0"/>
        <w:jc w:val="both"/>
        <w:rPr>
          <w:rFonts w:ascii="Arial Narrow" w:hAnsi="Arial Narrow"/>
          <w:b/>
          <w:sz w:val="10"/>
          <w:szCs w:val="10"/>
        </w:rPr>
      </w:pPr>
    </w:p>
    <w:p w:rsidR="00B65E6E" w:rsidRPr="00607869" w:rsidRDefault="00B65E6E" w:rsidP="00B65E6E">
      <w:pPr>
        <w:widowControl w:val="0"/>
        <w:autoSpaceDE w:val="0"/>
        <w:jc w:val="both"/>
        <w:rPr>
          <w:rFonts w:ascii="Arial Narrow" w:hAnsi="Arial Narrow"/>
          <w:b/>
        </w:rPr>
      </w:pPr>
      <w:r w:rsidRPr="00607869">
        <w:rPr>
          <w:rFonts w:ascii="Arial Narrow" w:hAnsi="Arial Narrow"/>
          <w:b/>
        </w:rPr>
        <w:t>16.2. Projet d’exécution</w:t>
      </w:r>
    </w:p>
    <w:p w:rsidR="00B65E6E" w:rsidRPr="00607869" w:rsidRDefault="00B65E6E" w:rsidP="00B65E6E">
      <w:pPr>
        <w:jc w:val="both"/>
        <w:rPr>
          <w:rFonts w:ascii="Arial Narrow" w:hAnsi="Arial Narrow"/>
        </w:rPr>
      </w:pPr>
      <w:r w:rsidRPr="00607869">
        <w:rPr>
          <w:rFonts w:ascii="Arial Narrow" w:hAnsi="Arial Narrow"/>
        </w:rPr>
        <w:t>a. dans un délai maximum de sept (07) jours, à compter de la date de notification de l’ordre de service de commencer les travaux, le Cocontractant soumettra à l’approbation de l’Ingénieur, un projet d’exécution en six (06) exemplaires comprenant notamment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 procès-verbal de définition des tâches à exécuter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La description des procédés et des méthodes d’exécution des travaux envisagés avec les prévisions d’emploi du personnel, du matériel et des matériaux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Les plans d’exécution des ouvrages et les notes de calcul y afférentes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Les plans d’approvisionnement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 planning graphique des travaux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 xml:space="preserve">La liste des travaux que le cocontractant fera, exécuter par des sous-traitants.  </w:t>
      </w:r>
    </w:p>
    <w:p w:rsidR="00B65E6E" w:rsidRPr="00607869" w:rsidRDefault="00B65E6E" w:rsidP="00B65E6E">
      <w:pPr>
        <w:widowControl w:val="0"/>
        <w:autoSpaceDE w:val="0"/>
        <w:ind w:left="567"/>
        <w:jc w:val="both"/>
        <w:rPr>
          <w:rFonts w:ascii="Arial Narrow" w:hAnsi="Arial Narrow"/>
          <w:sz w:val="10"/>
          <w:szCs w:val="10"/>
        </w:rPr>
      </w:pPr>
    </w:p>
    <w:p w:rsidR="00B65E6E" w:rsidRPr="00607869" w:rsidRDefault="00B65E6E" w:rsidP="00B65E6E">
      <w:pPr>
        <w:widowControl w:val="0"/>
        <w:tabs>
          <w:tab w:val="left" w:pos="426"/>
        </w:tabs>
        <w:autoSpaceDE w:val="0"/>
        <w:jc w:val="both"/>
        <w:rPr>
          <w:rFonts w:ascii="Arial Narrow" w:hAnsi="Arial Narrow"/>
          <w:bCs/>
        </w:rPr>
      </w:pPr>
      <w:r w:rsidRPr="00607869">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B65E6E" w:rsidRPr="00607869" w:rsidRDefault="00B65E6E" w:rsidP="00B65E6E">
      <w:pPr>
        <w:widowControl w:val="0"/>
        <w:tabs>
          <w:tab w:val="left" w:pos="426"/>
        </w:tabs>
        <w:autoSpaceDE w:val="0"/>
        <w:jc w:val="both"/>
        <w:rPr>
          <w:rFonts w:ascii="Arial Narrow" w:hAnsi="Arial Narrow"/>
          <w:spacing w:val="6"/>
        </w:rPr>
      </w:pPr>
      <w:r w:rsidRPr="00607869">
        <w:rPr>
          <w:rFonts w:ascii="Arial Narrow" w:hAnsi="Arial Narrow"/>
          <w:spacing w:val="6"/>
        </w:rPr>
        <w:t xml:space="preserve">En cas d’inobservation des délais d’approbation des documents ci-dessus par l’Administration, ceux-ci sont réputés approuvés. </w:t>
      </w:r>
    </w:p>
    <w:p w:rsidR="00B65E6E" w:rsidRPr="00607869" w:rsidRDefault="00B65E6E" w:rsidP="00B65E6E">
      <w:pPr>
        <w:widowControl w:val="0"/>
        <w:tabs>
          <w:tab w:val="left" w:pos="426"/>
        </w:tabs>
        <w:autoSpaceDE w:val="0"/>
        <w:jc w:val="both"/>
        <w:rPr>
          <w:rFonts w:ascii="Arial Narrow" w:hAnsi="Arial Narrow"/>
          <w:spacing w:val="6"/>
        </w:rPr>
      </w:pPr>
    </w:p>
    <w:p w:rsidR="00B65E6E" w:rsidRPr="00607869" w:rsidRDefault="00B65E6E" w:rsidP="00B65E6E">
      <w:pPr>
        <w:widowControl w:val="0"/>
        <w:tabs>
          <w:tab w:val="left" w:pos="426"/>
        </w:tabs>
        <w:autoSpaceDE w:val="0"/>
        <w:jc w:val="both"/>
        <w:rPr>
          <w:rFonts w:ascii="Arial Narrow" w:hAnsi="Arial Narrow"/>
          <w:spacing w:val="6"/>
          <w:sz w:val="10"/>
          <w:szCs w:val="10"/>
        </w:rPr>
      </w:pPr>
    </w:p>
    <w:p w:rsidR="00B65E6E" w:rsidRPr="00607869" w:rsidRDefault="00B65E6E" w:rsidP="00B65E6E">
      <w:pPr>
        <w:pStyle w:val="CCAParticle"/>
        <w:rPr>
          <w:rFonts w:ascii="Arial Narrow" w:hAnsi="Arial Narrow"/>
        </w:rPr>
      </w:pPr>
      <w:bookmarkStart w:id="247" w:name="_Toc530307803"/>
      <w:bookmarkStart w:id="248" w:name="_Toc97557088"/>
      <w:bookmarkStart w:id="249" w:name="_Toc157306075"/>
      <w:r w:rsidRPr="00607869">
        <w:rPr>
          <w:rFonts w:ascii="Arial Narrow" w:hAnsi="Arial Narrow"/>
        </w:rPr>
        <w:t>Article 17- Mise à disposition des documents et du site</w:t>
      </w:r>
      <w:bookmarkEnd w:id="247"/>
      <w:bookmarkEnd w:id="248"/>
      <w:bookmarkEnd w:id="249"/>
    </w:p>
    <w:p w:rsidR="00B65E6E" w:rsidRPr="00607869" w:rsidRDefault="00B65E6E" w:rsidP="00B65E6E">
      <w:pPr>
        <w:widowControl w:val="0"/>
        <w:autoSpaceDE w:val="0"/>
        <w:jc w:val="both"/>
        <w:rPr>
          <w:rFonts w:ascii="Arial Narrow" w:hAnsi="Arial Narrow"/>
          <w:lang w:val="fr-CM"/>
        </w:rPr>
      </w:pPr>
      <w:r w:rsidRPr="00607869">
        <w:rPr>
          <w:rFonts w:ascii="Arial Narrow" w:hAnsi="Arial Narrow"/>
          <w:lang w:val="fr-CM"/>
        </w:rPr>
        <w:t>Le Maître d'Ouvrage Délégué mettra le site des travaux et ses voies d'accès à la disposition du Cocontractant en temps utile et au fur et à mesure de l'avancement des travaux, conformément au programme d'exécution.</w:t>
      </w:r>
    </w:p>
    <w:p w:rsidR="00B65E6E" w:rsidRPr="00607869" w:rsidRDefault="00B65E6E" w:rsidP="00B65E6E">
      <w:pPr>
        <w:widowControl w:val="0"/>
        <w:autoSpaceDE w:val="0"/>
        <w:jc w:val="both"/>
        <w:rPr>
          <w:rFonts w:ascii="Arial Narrow" w:hAnsi="Arial Narrow"/>
          <w:lang w:val="fr-CM"/>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50" w:name="_Toc530307804"/>
      <w:bookmarkStart w:id="251" w:name="_Toc97557089"/>
      <w:bookmarkStart w:id="252" w:name="_Toc157306076"/>
      <w:r w:rsidRPr="00607869">
        <w:rPr>
          <w:rFonts w:ascii="Arial Narrow" w:hAnsi="Arial Narrow"/>
        </w:rPr>
        <w:t xml:space="preserve">Article 18- </w:t>
      </w:r>
      <w:bookmarkStart w:id="253" w:name="_Hlk163152509"/>
      <w:r w:rsidRPr="00607869">
        <w:rPr>
          <w:rFonts w:ascii="Arial Narrow" w:hAnsi="Arial Narrow"/>
        </w:rPr>
        <w:t xml:space="preserve">transport, </w:t>
      </w:r>
      <w:bookmarkEnd w:id="253"/>
      <w:r w:rsidRPr="00607869">
        <w:rPr>
          <w:rFonts w:ascii="Arial Narrow" w:hAnsi="Arial Narrow"/>
        </w:rPr>
        <w:t>Assurances des ouvrages et responsabilités civiles</w:t>
      </w:r>
      <w:bookmarkEnd w:id="250"/>
      <w:bookmarkEnd w:id="251"/>
      <w:bookmarkEnd w:id="252"/>
    </w:p>
    <w:p w:rsidR="00B65E6E" w:rsidRPr="00607869" w:rsidRDefault="00B65E6E" w:rsidP="00B65E6E">
      <w:pPr>
        <w:widowControl w:val="0"/>
        <w:autoSpaceDE w:val="0"/>
        <w:jc w:val="both"/>
        <w:rPr>
          <w:rFonts w:ascii="Arial Narrow" w:hAnsi="Arial Narrow"/>
          <w:b/>
        </w:rPr>
      </w:pPr>
      <w:bookmarkStart w:id="254" w:name="_Hlk163136844"/>
      <w:bookmarkStart w:id="255" w:name="_Hlk163152531"/>
      <w:r w:rsidRPr="00607869">
        <w:rPr>
          <w:rFonts w:ascii="Arial Narrow" w:hAnsi="Arial Narrow"/>
          <w:b/>
        </w:rPr>
        <w:t xml:space="preserve">18.2. </w:t>
      </w:r>
      <w:r w:rsidRPr="00607869">
        <w:rPr>
          <w:rFonts w:ascii="Arial Narrow" w:hAnsi="Arial Narrow"/>
          <w:bCs/>
        </w:rPr>
        <w:t>Assurances</w:t>
      </w:r>
    </w:p>
    <w:p w:rsidR="00B65E6E" w:rsidRPr="00607869" w:rsidRDefault="00B65E6E" w:rsidP="009A0373">
      <w:pPr>
        <w:pStyle w:val="Paragraphedeliste"/>
        <w:widowControl w:val="0"/>
        <w:numPr>
          <w:ilvl w:val="0"/>
          <w:numId w:val="46"/>
        </w:numPr>
        <w:autoSpaceDE w:val="0"/>
        <w:contextualSpacing w:val="0"/>
        <w:jc w:val="both"/>
        <w:rPr>
          <w:rFonts w:ascii="Arial Narrow" w:hAnsi="Arial Narrow"/>
        </w:rPr>
      </w:pPr>
      <w:bookmarkStart w:id="256" w:name="_Hlk163136871"/>
      <w:bookmarkEnd w:id="254"/>
      <w:r w:rsidRPr="00607869">
        <w:rPr>
          <w:rFonts w:ascii="Arial Narrow" w:hAnsi="Arial Narrow"/>
        </w:rPr>
        <w:t xml:space="preserve">Le titulaire d’une lettre commande </w:t>
      </w:r>
      <w:bookmarkStart w:id="257" w:name="_Hlk159271361"/>
      <w:r w:rsidRPr="00607869">
        <w:rPr>
          <w:rFonts w:ascii="Arial Narrow" w:hAnsi="Arial Narrow"/>
        </w:rPr>
        <w:t>est tenu de souscrire auprès d’une ou plusieurs sociétés d’assurances agréées</w:t>
      </w:r>
      <w:bookmarkEnd w:id="257"/>
      <w:r w:rsidRPr="00607869">
        <w:rPr>
          <w:rFonts w:ascii="Arial Narrow" w:hAnsi="Arial Narrow"/>
        </w:rPr>
        <w:t xml:space="preserve">, </w:t>
      </w:r>
      <w:bookmarkStart w:id="258" w:name="_Hlk159271399"/>
      <w:r w:rsidRPr="00607869">
        <w:rPr>
          <w:rFonts w:ascii="Arial Narrow" w:hAnsi="Arial Narrow"/>
        </w:rPr>
        <w:t>et dès notification de la lettre commande, une police d’assurance couvrant les risques liés à l’exécution des prestations, objets de sa lettre commande.</w:t>
      </w:r>
    </w:p>
    <w:bookmarkEnd w:id="258"/>
    <w:p w:rsidR="00B65E6E" w:rsidRPr="00607869" w:rsidRDefault="00B65E6E" w:rsidP="009A0373">
      <w:pPr>
        <w:pStyle w:val="Paragraphedeliste"/>
        <w:widowControl w:val="0"/>
        <w:numPr>
          <w:ilvl w:val="0"/>
          <w:numId w:val="46"/>
        </w:numPr>
        <w:autoSpaceDE w:val="0"/>
        <w:contextualSpacing w:val="0"/>
        <w:jc w:val="both"/>
        <w:rPr>
          <w:rFonts w:ascii="Arial Narrow" w:hAnsi="Arial Narrow"/>
        </w:rPr>
      </w:pPr>
      <w:r w:rsidRPr="00607869">
        <w:rPr>
          <w:rFonts w:ascii="Arial Narrow" w:hAnsi="Arial Narrow"/>
        </w:rPr>
        <w:t xml:space="preserve">Les polices d’assurances suivantes sont requises au titre de la présente la lettre commande pour les montants minima, les franchises et les autres conditions </w:t>
      </w:r>
      <w:bookmarkStart w:id="259" w:name="_Hlk159271520"/>
      <w:r w:rsidRPr="00607869">
        <w:rPr>
          <w:rFonts w:ascii="Arial Narrow" w:hAnsi="Arial Narrow"/>
        </w:rPr>
        <w:t>minimales dans un délai de quinze (15) jours à compter de la notification d</w:t>
      </w:r>
      <w:bookmarkEnd w:id="259"/>
      <w:r w:rsidRPr="00607869">
        <w:rPr>
          <w:rFonts w:ascii="Arial Narrow" w:hAnsi="Arial Narrow"/>
        </w:rPr>
        <w:t>e la lettre commande :</w:t>
      </w:r>
    </w:p>
    <w:p w:rsidR="00B65E6E" w:rsidRPr="00607869" w:rsidRDefault="00B65E6E" w:rsidP="009A0373">
      <w:pPr>
        <w:pStyle w:val="Paragraphedeliste"/>
        <w:widowControl w:val="0"/>
        <w:numPr>
          <w:ilvl w:val="0"/>
          <w:numId w:val="47"/>
        </w:numPr>
        <w:autoSpaceDE w:val="0"/>
        <w:ind w:left="1843"/>
        <w:contextualSpacing w:val="0"/>
        <w:jc w:val="both"/>
        <w:rPr>
          <w:rFonts w:ascii="Arial Narrow" w:hAnsi="Arial Narrow"/>
        </w:rPr>
      </w:pPr>
      <w:r w:rsidRPr="00607869">
        <w:rPr>
          <w:rFonts w:ascii="Arial Narrow" w:hAnsi="Arial Narrow"/>
        </w:rPr>
        <w:t xml:space="preserve">Assurance responsabilité civile vis-à-vis des tiers couvrant les risques de dommages corporels causés à des tiers ou des risques de décès de tiers (y compris le personnel du Maître d’ouvrage Délégué), les risques de perte ou des dommages survenant dans le cadre de l’exécution des travaux à des biens pendant la fourniture ou le montage ou les installations ; </w:t>
      </w:r>
    </w:p>
    <w:p w:rsidR="00B65E6E" w:rsidRPr="00607869" w:rsidRDefault="00B65E6E" w:rsidP="009A0373">
      <w:pPr>
        <w:pStyle w:val="Paragraphedeliste"/>
        <w:widowControl w:val="0"/>
        <w:numPr>
          <w:ilvl w:val="0"/>
          <w:numId w:val="47"/>
        </w:numPr>
        <w:autoSpaceDE w:val="0"/>
        <w:ind w:left="1843"/>
        <w:contextualSpacing w:val="0"/>
        <w:jc w:val="both"/>
        <w:rPr>
          <w:rFonts w:ascii="Arial Narrow" w:hAnsi="Arial Narrow"/>
        </w:rPr>
      </w:pPr>
      <w:r w:rsidRPr="00607869">
        <w:rPr>
          <w:rFonts w:ascii="Arial Narrow" w:hAnsi="Arial Narrow"/>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w:t>
      </w:r>
      <w:r w:rsidRPr="00607869">
        <w:rPr>
          <w:rFonts w:ascii="Arial Narrow" w:hAnsi="Arial Narrow"/>
        </w:rPr>
        <w:lastRenderedPageBreak/>
        <w:t>pendant la période de garantie.</w:t>
      </w:r>
    </w:p>
    <w:p w:rsidR="00B65E6E" w:rsidRPr="00607869" w:rsidRDefault="00B65E6E" w:rsidP="009A0373">
      <w:pPr>
        <w:pStyle w:val="Paragraphedeliste"/>
        <w:widowControl w:val="0"/>
        <w:numPr>
          <w:ilvl w:val="0"/>
          <w:numId w:val="46"/>
        </w:numPr>
        <w:autoSpaceDE w:val="0"/>
        <w:contextualSpacing w:val="0"/>
        <w:jc w:val="both"/>
        <w:rPr>
          <w:rFonts w:ascii="Arial Narrow" w:hAnsi="Arial Narrow"/>
        </w:rPr>
      </w:pPr>
      <w:r w:rsidRPr="00607869">
        <w:rPr>
          <w:rFonts w:ascii="Arial Narrow" w:hAnsi="Arial Narrow"/>
        </w:rPr>
        <w:t>En tout état de cause, la police doit couvrir tous les dommages corporels, matériels et immatériels causés aux tiers ou aux ouvrages du lendemain de sa souscription, à la réception définitive des prestations.</w:t>
      </w:r>
    </w:p>
    <w:p w:rsidR="00B65E6E" w:rsidRPr="00607869" w:rsidRDefault="00B65E6E" w:rsidP="00B65E6E">
      <w:pPr>
        <w:pStyle w:val="Paragraphedeliste"/>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46"/>
        </w:numPr>
        <w:autoSpaceDE w:val="0"/>
        <w:contextualSpacing w:val="0"/>
        <w:jc w:val="both"/>
        <w:rPr>
          <w:rFonts w:ascii="Arial Narrow" w:hAnsi="Arial Narrow"/>
        </w:rPr>
      </w:pPr>
      <w:r w:rsidRPr="00607869">
        <w:rPr>
          <w:rFonts w:ascii="Arial Narrow" w:hAnsi="Arial Narrow"/>
        </w:rPr>
        <w:t xml:space="preserve">Si le cocontractant s’abstient de contracter et /ou de maintenir les assurances visées ci-dessus, le Maître d’ouvrage Délégué pourra contracter ces assurances et les maintenir en vigueur, et déduire de temps à autres, de toute somme due au cocontractant en vertu de la lettre commande, toute prime que le Maître d’ouvrage Délégué aura payée à l’assureur, ou recouvrer autrement le montant de la prime ainsi payée sera considéré comme si c’était une dette due par le cocontractant.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46"/>
        </w:numPr>
        <w:autoSpaceDE w:val="0"/>
        <w:contextualSpacing w:val="0"/>
        <w:jc w:val="both"/>
        <w:rPr>
          <w:rFonts w:ascii="Arial Narrow" w:hAnsi="Arial Narrow"/>
          <w:iCs/>
        </w:rPr>
      </w:pPr>
      <w:r w:rsidRPr="00607869">
        <w:rPr>
          <w:rFonts w:ascii="Arial Narrow" w:hAnsi="Arial Narrow"/>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à</w:t>
      </w:r>
      <w:r w:rsidRPr="00607869">
        <w:rPr>
          <w:rFonts w:ascii="Arial Narrow" w:hAnsi="Arial Narrow"/>
          <w:iCs/>
        </w:rPr>
        <w:t xml:space="preserve"> moins que ces sous-traitants ne soient couverts par les polices contractées par le cocontractant.</w:t>
      </w:r>
    </w:p>
    <w:bookmarkEnd w:id="256"/>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60" w:name="_Toc530307805"/>
      <w:bookmarkStart w:id="261" w:name="_Toc97557090"/>
      <w:bookmarkStart w:id="262" w:name="_Toc157306077"/>
      <w:bookmarkEnd w:id="255"/>
      <w:r w:rsidRPr="00607869">
        <w:rPr>
          <w:rFonts w:ascii="Arial Narrow" w:hAnsi="Arial Narrow"/>
        </w:rPr>
        <w:t>Article 19- Sous-traitance</w:t>
      </w:r>
      <w:bookmarkEnd w:id="260"/>
      <w:bookmarkEnd w:id="261"/>
      <w:bookmarkEnd w:id="262"/>
      <w:r w:rsidRPr="00607869">
        <w:rPr>
          <w:rFonts w:ascii="Arial Narrow" w:hAnsi="Arial Narrow"/>
        </w:rPr>
        <w:t xml:space="preserve"> </w:t>
      </w:r>
    </w:p>
    <w:p w:rsidR="00B65E6E" w:rsidRPr="00607869" w:rsidRDefault="00B65E6E" w:rsidP="00B65E6E">
      <w:pPr>
        <w:widowControl w:val="0"/>
        <w:autoSpaceDE w:val="0"/>
        <w:jc w:val="both"/>
        <w:rPr>
          <w:rFonts w:ascii="Arial Narrow" w:hAnsi="Arial Narrow"/>
        </w:rPr>
      </w:pPr>
      <w:r w:rsidRPr="00607869">
        <w:rPr>
          <w:rFonts w:ascii="Arial Narrow" w:eastAsia="Calibri" w:hAnsi="Arial Narrow"/>
          <w:spacing w:val="-3"/>
          <w:w w:val="110"/>
          <w:lang w:eastAsia="en-US"/>
        </w:rPr>
        <w:t xml:space="preserve">Le paiement </w:t>
      </w:r>
      <w:r w:rsidRPr="00607869">
        <w:rPr>
          <w:rFonts w:ascii="Arial Narrow" w:eastAsia="Calibri" w:hAnsi="Arial Narrow"/>
          <w:w w:val="110"/>
          <w:lang w:eastAsia="en-US"/>
        </w:rPr>
        <w:t xml:space="preserve">du </w:t>
      </w:r>
      <w:r w:rsidRPr="00607869">
        <w:rPr>
          <w:rFonts w:ascii="Arial Narrow" w:eastAsia="Calibri" w:hAnsi="Arial Narrow"/>
          <w:spacing w:val="-3"/>
          <w:w w:val="110"/>
          <w:lang w:eastAsia="en-US"/>
        </w:rPr>
        <w:t xml:space="preserve">sous-traitant </w:t>
      </w:r>
      <w:r w:rsidRPr="00607869">
        <w:rPr>
          <w:rFonts w:ascii="Arial Narrow" w:eastAsia="Calibri" w:hAnsi="Arial Narrow"/>
          <w:w w:val="110"/>
          <w:lang w:eastAsia="en-US"/>
        </w:rPr>
        <w:t>peut-être</w:t>
      </w:r>
      <w:r w:rsidRPr="00607869">
        <w:rPr>
          <w:rFonts w:ascii="Arial Narrow" w:eastAsia="Calibri" w:hAnsi="Arial Narrow"/>
          <w:spacing w:val="-4"/>
          <w:w w:val="110"/>
          <w:lang w:eastAsia="en-US"/>
        </w:rPr>
        <w:t xml:space="preserve"> </w:t>
      </w:r>
      <w:r w:rsidRPr="00607869">
        <w:rPr>
          <w:rFonts w:ascii="Arial Narrow" w:eastAsia="Calibri" w:hAnsi="Arial Narrow"/>
          <w:spacing w:val="-3"/>
          <w:w w:val="110"/>
          <w:lang w:eastAsia="en-US"/>
        </w:rPr>
        <w:t xml:space="preserve">effectué </w:t>
      </w:r>
      <w:r w:rsidRPr="00607869">
        <w:rPr>
          <w:rFonts w:ascii="Arial Narrow" w:eastAsia="Calibri" w:hAnsi="Arial Narrow"/>
          <w:w w:val="110"/>
          <w:lang w:eastAsia="en-US"/>
        </w:rPr>
        <w:t xml:space="preserve">par le </w:t>
      </w:r>
      <w:r w:rsidRPr="00607869">
        <w:rPr>
          <w:rFonts w:ascii="Arial Narrow" w:eastAsia="Calibri" w:hAnsi="Arial Narrow"/>
          <w:spacing w:val="-3"/>
          <w:w w:val="110"/>
          <w:lang w:eastAsia="en-US"/>
        </w:rPr>
        <w:t xml:space="preserve">Maître d’Ouvrage Délégué </w:t>
      </w:r>
      <w:r w:rsidRPr="00607869">
        <w:rPr>
          <w:rFonts w:ascii="Arial Narrow" w:eastAsia="Calibri" w:hAnsi="Arial Narrow"/>
          <w:w w:val="110"/>
          <w:lang w:eastAsia="en-US"/>
        </w:rPr>
        <w:t xml:space="preserve">lorsque le </w:t>
      </w:r>
      <w:r w:rsidRPr="00607869">
        <w:rPr>
          <w:rFonts w:ascii="Arial Narrow" w:eastAsia="Calibri" w:hAnsi="Arial Narrow"/>
          <w:spacing w:val="-3"/>
          <w:w w:val="110"/>
          <w:lang w:eastAsia="en-US"/>
        </w:rPr>
        <w:t xml:space="preserve">montant </w:t>
      </w:r>
      <w:r w:rsidRPr="00607869">
        <w:rPr>
          <w:rFonts w:ascii="Arial Narrow" w:eastAsia="Calibri" w:hAnsi="Arial Narrow"/>
          <w:w w:val="110"/>
          <w:lang w:eastAsia="en-US"/>
        </w:rPr>
        <w:t xml:space="preserve">de la </w:t>
      </w:r>
      <w:r w:rsidRPr="00607869">
        <w:rPr>
          <w:rFonts w:ascii="Arial Narrow" w:eastAsia="Calibri" w:hAnsi="Arial Narrow"/>
          <w:spacing w:val="-3"/>
          <w:w w:val="110"/>
          <w:lang w:eastAsia="en-US"/>
        </w:rPr>
        <w:t xml:space="preserve">prestation sous-traitée </w:t>
      </w:r>
      <w:r w:rsidRPr="00607869">
        <w:rPr>
          <w:rFonts w:ascii="Arial Narrow" w:eastAsia="Calibri" w:hAnsi="Arial Narrow"/>
          <w:w w:val="110"/>
          <w:lang w:eastAsia="en-US"/>
        </w:rPr>
        <w:t>par une seule</w:t>
      </w:r>
      <w:r w:rsidRPr="00607869">
        <w:rPr>
          <w:rFonts w:ascii="Arial Narrow" w:eastAsia="Calibri" w:hAnsi="Arial Narrow"/>
          <w:spacing w:val="-13"/>
          <w:w w:val="110"/>
          <w:lang w:eastAsia="en-US"/>
        </w:rPr>
        <w:t xml:space="preserve"> </w:t>
      </w:r>
      <w:r w:rsidRPr="00607869">
        <w:rPr>
          <w:rFonts w:ascii="Arial Narrow" w:eastAsia="Calibri" w:hAnsi="Arial Narrow"/>
          <w:spacing w:val="-3"/>
          <w:w w:val="110"/>
          <w:lang w:eastAsia="en-US"/>
        </w:rPr>
        <w:t>entreprise</w:t>
      </w:r>
      <w:r w:rsidRPr="00607869">
        <w:rPr>
          <w:rFonts w:ascii="Arial Narrow" w:eastAsia="Calibri" w:hAnsi="Arial Narrow"/>
          <w:spacing w:val="-13"/>
          <w:w w:val="110"/>
          <w:lang w:eastAsia="en-US"/>
        </w:rPr>
        <w:t xml:space="preserve"> </w:t>
      </w:r>
      <w:r w:rsidRPr="00607869">
        <w:rPr>
          <w:rFonts w:ascii="Arial Narrow" w:eastAsia="Calibri" w:hAnsi="Arial Narrow"/>
          <w:spacing w:val="-2"/>
          <w:w w:val="110"/>
          <w:lang w:eastAsia="en-US"/>
        </w:rPr>
        <w:t>est</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supérieur</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ou</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égal</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à</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dix</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pour</w:t>
      </w:r>
      <w:r w:rsidRPr="00607869">
        <w:rPr>
          <w:rFonts w:ascii="Arial Narrow" w:eastAsia="Calibri" w:hAnsi="Arial Narrow"/>
          <w:spacing w:val="-13"/>
          <w:w w:val="110"/>
          <w:lang w:eastAsia="en-US"/>
        </w:rPr>
        <w:t xml:space="preserve"> </w:t>
      </w:r>
      <w:r w:rsidRPr="00607869">
        <w:rPr>
          <w:rFonts w:ascii="Arial Narrow" w:eastAsia="Calibri" w:hAnsi="Arial Narrow"/>
          <w:spacing w:val="-3"/>
          <w:w w:val="110"/>
          <w:lang w:eastAsia="en-US"/>
        </w:rPr>
        <w:t>cent</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(10%)</w:t>
      </w:r>
      <w:r w:rsidRPr="00607869">
        <w:rPr>
          <w:rFonts w:ascii="Arial Narrow" w:eastAsia="Calibri" w:hAnsi="Arial Narrow"/>
          <w:spacing w:val="-13"/>
          <w:w w:val="110"/>
          <w:lang w:eastAsia="en-US"/>
        </w:rPr>
        <w:t xml:space="preserve"> </w:t>
      </w:r>
      <w:r w:rsidRPr="00607869">
        <w:rPr>
          <w:rFonts w:ascii="Arial Narrow" w:eastAsia="Calibri" w:hAnsi="Arial Narrow"/>
          <w:w w:val="110"/>
          <w:lang w:eastAsia="en-US"/>
        </w:rPr>
        <w:t>du</w:t>
      </w:r>
      <w:r w:rsidRPr="00607869">
        <w:rPr>
          <w:rFonts w:ascii="Arial Narrow" w:eastAsia="Calibri" w:hAnsi="Arial Narrow"/>
          <w:spacing w:val="-13"/>
          <w:w w:val="110"/>
          <w:lang w:eastAsia="en-US"/>
        </w:rPr>
        <w:t xml:space="preserve"> </w:t>
      </w:r>
      <w:r w:rsidRPr="00607869">
        <w:rPr>
          <w:rFonts w:ascii="Arial Narrow" w:eastAsia="Calibri" w:hAnsi="Arial Narrow"/>
          <w:spacing w:val="-3"/>
          <w:w w:val="110"/>
          <w:lang w:eastAsia="en-US"/>
        </w:rPr>
        <w:t>montant</w:t>
      </w:r>
      <w:r w:rsidRPr="00607869">
        <w:rPr>
          <w:rFonts w:ascii="Arial Narrow" w:eastAsia="Calibri" w:hAnsi="Arial Narrow"/>
          <w:spacing w:val="-6"/>
          <w:w w:val="110"/>
          <w:lang w:eastAsia="en-US"/>
        </w:rPr>
        <w:t xml:space="preserve"> </w:t>
      </w:r>
      <w:r w:rsidRPr="00607869">
        <w:rPr>
          <w:rFonts w:ascii="Arial Narrow" w:eastAsia="Calibri" w:hAnsi="Arial Narrow"/>
          <w:spacing w:val="-3"/>
          <w:w w:val="110"/>
          <w:lang w:eastAsia="en-US"/>
        </w:rPr>
        <w:t>total</w:t>
      </w:r>
      <w:r w:rsidRPr="00607869">
        <w:rPr>
          <w:rFonts w:ascii="Arial Narrow" w:eastAsia="Calibri" w:hAnsi="Arial Narrow"/>
          <w:spacing w:val="-6"/>
          <w:w w:val="110"/>
          <w:lang w:eastAsia="en-US"/>
        </w:rPr>
        <w:t xml:space="preserve"> </w:t>
      </w:r>
      <w:r w:rsidRPr="00607869">
        <w:rPr>
          <w:rFonts w:ascii="Arial Narrow" w:eastAsia="Calibri" w:hAnsi="Arial Narrow"/>
          <w:w w:val="110"/>
          <w:lang w:eastAsia="en-US"/>
        </w:rPr>
        <w:t>de</w:t>
      </w:r>
      <w:r w:rsidRPr="00607869">
        <w:rPr>
          <w:rFonts w:ascii="Arial Narrow" w:hAnsi="Arial Narrow"/>
        </w:rPr>
        <w:t xml:space="preserve"> la lettre commande</w:t>
      </w:r>
      <w:r w:rsidRPr="00607869">
        <w:rPr>
          <w:rFonts w:ascii="Arial Narrow" w:eastAsia="Calibri" w:hAnsi="Arial Narrow"/>
          <w:spacing w:val="-4"/>
          <w:w w:val="110"/>
          <w:lang w:eastAsia="en-US"/>
        </w:rPr>
        <w:t xml:space="preserve"> et</w:t>
      </w:r>
      <w:r w:rsidRPr="00607869">
        <w:rPr>
          <w:rFonts w:ascii="Arial Narrow" w:eastAsia="Calibri" w:hAnsi="Arial Narrow"/>
          <w:spacing w:val="-6"/>
          <w:w w:val="110"/>
          <w:lang w:eastAsia="en-US"/>
        </w:rPr>
        <w:t xml:space="preserve"> </w:t>
      </w:r>
      <w:r w:rsidRPr="00607869">
        <w:rPr>
          <w:rFonts w:ascii="Arial Narrow" w:eastAsia="Calibri" w:hAnsi="Arial Narrow"/>
          <w:w w:val="110"/>
          <w:lang w:eastAsia="en-US"/>
        </w:rPr>
        <w:t>ses</w:t>
      </w:r>
      <w:r w:rsidRPr="00607869">
        <w:rPr>
          <w:rFonts w:ascii="Arial Narrow" w:eastAsia="Calibri" w:hAnsi="Arial Narrow"/>
          <w:spacing w:val="-6"/>
          <w:w w:val="110"/>
          <w:lang w:eastAsia="en-US"/>
        </w:rPr>
        <w:t xml:space="preserve"> </w:t>
      </w:r>
      <w:r w:rsidRPr="00607869">
        <w:rPr>
          <w:rFonts w:ascii="Arial Narrow" w:eastAsia="Calibri" w:hAnsi="Arial Narrow"/>
          <w:spacing w:val="-3"/>
          <w:w w:val="110"/>
          <w:lang w:eastAsia="en-US"/>
        </w:rPr>
        <w:t>éventuels</w:t>
      </w:r>
      <w:r w:rsidRPr="00607869">
        <w:rPr>
          <w:rFonts w:ascii="Arial Narrow" w:eastAsia="Calibri" w:hAnsi="Arial Narrow"/>
          <w:spacing w:val="-6"/>
          <w:w w:val="110"/>
          <w:lang w:eastAsia="en-US"/>
        </w:rPr>
        <w:t xml:space="preserve"> </w:t>
      </w:r>
      <w:r w:rsidRPr="00607869">
        <w:rPr>
          <w:rFonts w:ascii="Arial Narrow" w:eastAsia="Calibri" w:hAnsi="Arial Narrow"/>
          <w:spacing w:val="-4"/>
          <w:w w:val="110"/>
          <w:lang w:eastAsia="en-US"/>
        </w:rPr>
        <w:t>avenants</w:t>
      </w:r>
      <w:r w:rsidRPr="00607869">
        <w:rPr>
          <w:rFonts w:ascii="Arial Narrow" w:eastAsia="Calibri" w:hAnsi="Arial Narrow"/>
          <w:spacing w:val="-6"/>
          <w:w w:val="110"/>
          <w:lang w:eastAsia="en-US"/>
        </w:rPr>
        <w:t xml:space="preserve"> </w:t>
      </w:r>
      <w:r w:rsidRPr="00607869">
        <w:rPr>
          <w:rFonts w:ascii="Arial Narrow" w:eastAsia="Calibri" w:hAnsi="Arial Narrow"/>
          <w:w w:val="110"/>
          <w:lang w:eastAsia="en-US"/>
        </w:rPr>
        <w:t>ou</w:t>
      </w:r>
      <w:r w:rsidRPr="00607869">
        <w:rPr>
          <w:rFonts w:ascii="Arial Narrow" w:eastAsia="Calibri" w:hAnsi="Arial Narrow"/>
          <w:spacing w:val="-6"/>
          <w:w w:val="110"/>
          <w:lang w:eastAsia="en-US"/>
        </w:rPr>
        <w:t xml:space="preserve"> </w:t>
      </w:r>
      <w:r w:rsidRPr="00607869">
        <w:rPr>
          <w:rFonts w:ascii="Arial Narrow" w:eastAsia="Calibri" w:hAnsi="Arial Narrow"/>
          <w:w w:val="110"/>
          <w:lang w:eastAsia="en-US"/>
        </w:rPr>
        <w:t>lorsqu’il</w:t>
      </w:r>
      <w:r w:rsidRPr="00607869">
        <w:rPr>
          <w:rFonts w:ascii="Arial Narrow" w:eastAsia="Calibri" w:hAnsi="Arial Narrow"/>
          <w:spacing w:val="-6"/>
          <w:w w:val="110"/>
          <w:lang w:eastAsia="en-US"/>
        </w:rPr>
        <w:t xml:space="preserve"> </w:t>
      </w:r>
      <w:r w:rsidRPr="00607869">
        <w:rPr>
          <w:rFonts w:ascii="Arial Narrow" w:eastAsia="Calibri" w:hAnsi="Arial Narrow"/>
          <w:spacing w:val="-2"/>
          <w:w w:val="110"/>
          <w:lang w:eastAsia="en-US"/>
        </w:rPr>
        <w:t>est</w:t>
      </w:r>
      <w:r w:rsidRPr="00607869">
        <w:rPr>
          <w:rFonts w:ascii="Arial Narrow" w:eastAsia="Calibri" w:hAnsi="Arial Narrow"/>
          <w:spacing w:val="-6"/>
          <w:w w:val="110"/>
          <w:lang w:eastAsia="en-US"/>
        </w:rPr>
        <w:t xml:space="preserve"> </w:t>
      </w:r>
      <w:r w:rsidRPr="00607869">
        <w:rPr>
          <w:rFonts w:ascii="Arial Narrow" w:eastAsia="Calibri" w:hAnsi="Arial Narrow"/>
          <w:spacing w:val="-3"/>
          <w:w w:val="110"/>
          <w:lang w:eastAsia="en-US"/>
        </w:rPr>
        <w:t xml:space="preserve">établi </w:t>
      </w:r>
      <w:r w:rsidRPr="00607869">
        <w:rPr>
          <w:rFonts w:ascii="Arial Narrow" w:eastAsia="Calibri" w:hAnsi="Arial Narrow"/>
          <w:w w:val="110"/>
          <w:lang w:eastAsia="en-US"/>
        </w:rPr>
        <w:t>que</w:t>
      </w:r>
      <w:r w:rsidRPr="00607869">
        <w:rPr>
          <w:rFonts w:ascii="Arial Narrow" w:eastAsia="Calibri" w:hAnsi="Arial Narrow"/>
          <w:spacing w:val="-8"/>
          <w:w w:val="110"/>
          <w:lang w:eastAsia="en-US"/>
        </w:rPr>
        <w:t xml:space="preserve"> </w:t>
      </w:r>
      <w:r w:rsidRPr="00607869">
        <w:rPr>
          <w:rFonts w:ascii="Arial Narrow" w:eastAsia="Calibri" w:hAnsi="Arial Narrow"/>
          <w:spacing w:val="-3"/>
          <w:w w:val="110"/>
          <w:lang w:eastAsia="en-US"/>
        </w:rPr>
        <w:t>l’entreprise</w:t>
      </w:r>
      <w:r w:rsidRPr="00607869">
        <w:rPr>
          <w:rFonts w:ascii="Arial Narrow" w:eastAsia="Calibri" w:hAnsi="Arial Narrow"/>
          <w:spacing w:val="-8"/>
          <w:w w:val="110"/>
          <w:lang w:eastAsia="en-US"/>
        </w:rPr>
        <w:t xml:space="preserve"> </w:t>
      </w:r>
      <w:r w:rsidRPr="00607869">
        <w:rPr>
          <w:rFonts w:ascii="Arial Narrow" w:eastAsia="Calibri" w:hAnsi="Arial Narrow"/>
          <w:w w:val="110"/>
          <w:lang w:eastAsia="en-US"/>
        </w:rPr>
        <w:t>principale</w:t>
      </w:r>
      <w:r w:rsidRPr="00607869">
        <w:rPr>
          <w:rFonts w:ascii="Arial Narrow" w:eastAsia="Calibri" w:hAnsi="Arial Narrow"/>
          <w:spacing w:val="-8"/>
          <w:w w:val="110"/>
          <w:lang w:eastAsia="en-US"/>
        </w:rPr>
        <w:t xml:space="preserve"> </w:t>
      </w:r>
      <w:r w:rsidRPr="00607869">
        <w:rPr>
          <w:rFonts w:ascii="Arial Narrow" w:eastAsia="Calibri" w:hAnsi="Arial Narrow"/>
          <w:w w:val="110"/>
          <w:lang w:eastAsia="en-US"/>
        </w:rPr>
        <w:t>se</w:t>
      </w:r>
      <w:r w:rsidRPr="00607869">
        <w:rPr>
          <w:rFonts w:ascii="Arial Narrow" w:eastAsia="Calibri" w:hAnsi="Arial Narrow"/>
          <w:spacing w:val="-8"/>
          <w:w w:val="110"/>
          <w:lang w:eastAsia="en-US"/>
        </w:rPr>
        <w:t xml:space="preserve"> </w:t>
      </w:r>
      <w:r w:rsidRPr="00607869">
        <w:rPr>
          <w:rFonts w:ascii="Arial Narrow" w:eastAsia="Calibri" w:hAnsi="Arial Narrow"/>
          <w:spacing w:val="-3"/>
          <w:w w:val="110"/>
          <w:lang w:eastAsia="en-US"/>
        </w:rPr>
        <w:t>livre</w:t>
      </w:r>
      <w:r w:rsidRPr="00607869">
        <w:rPr>
          <w:rFonts w:ascii="Arial Narrow" w:eastAsia="Calibri" w:hAnsi="Arial Narrow"/>
          <w:spacing w:val="-8"/>
          <w:w w:val="110"/>
          <w:lang w:eastAsia="en-US"/>
        </w:rPr>
        <w:t xml:space="preserve"> </w:t>
      </w:r>
      <w:r w:rsidRPr="00607869">
        <w:rPr>
          <w:rFonts w:ascii="Arial Narrow" w:eastAsia="Calibri" w:hAnsi="Arial Narrow"/>
          <w:w w:val="110"/>
          <w:lang w:eastAsia="en-US"/>
        </w:rPr>
        <w:t>à</w:t>
      </w:r>
      <w:r w:rsidRPr="00607869">
        <w:rPr>
          <w:rFonts w:ascii="Arial Narrow" w:eastAsia="Calibri" w:hAnsi="Arial Narrow"/>
          <w:spacing w:val="-8"/>
          <w:w w:val="110"/>
          <w:lang w:eastAsia="en-US"/>
        </w:rPr>
        <w:t xml:space="preserve"> </w:t>
      </w:r>
      <w:r w:rsidRPr="00607869">
        <w:rPr>
          <w:rFonts w:ascii="Arial Narrow" w:eastAsia="Calibri" w:hAnsi="Arial Narrow"/>
          <w:w w:val="110"/>
          <w:lang w:eastAsia="en-US"/>
        </w:rPr>
        <w:t>des</w:t>
      </w:r>
      <w:r w:rsidRPr="00607869">
        <w:rPr>
          <w:rFonts w:ascii="Arial Narrow" w:eastAsia="Calibri" w:hAnsi="Arial Narrow"/>
          <w:spacing w:val="-8"/>
          <w:w w:val="110"/>
          <w:lang w:eastAsia="en-US"/>
        </w:rPr>
        <w:t xml:space="preserve"> </w:t>
      </w:r>
      <w:r w:rsidRPr="00607869">
        <w:rPr>
          <w:rFonts w:ascii="Arial Narrow" w:eastAsia="Calibri" w:hAnsi="Arial Narrow"/>
          <w:spacing w:val="-3"/>
          <w:w w:val="110"/>
          <w:lang w:eastAsia="en-US"/>
        </w:rPr>
        <w:t>manœuvres</w:t>
      </w:r>
      <w:r w:rsidRPr="00607869">
        <w:rPr>
          <w:rFonts w:ascii="Arial Narrow" w:eastAsia="Calibri" w:hAnsi="Arial Narrow"/>
          <w:spacing w:val="-8"/>
          <w:w w:val="110"/>
          <w:lang w:eastAsia="en-US"/>
        </w:rPr>
        <w:t xml:space="preserve"> </w:t>
      </w:r>
      <w:r w:rsidRPr="00607869">
        <w:rPr>
          <w:rFonts w:ascii="Arial Narrow" w:eastAsia="Calibri" w:hAnsi="Arial Narrow"/>
          <w:spacing w:val="-3"/>
          <w:w w:val="110"/>
          <w:lang w:eastAsia="en-US"/>
        </w:rPr>
        <w:t>dolosives</w:t>
      </w:r>
      <w:r w:rsidRPr="00607869">
        <w:rPr>
          <w:rFonts w:ascii="Arial Narrow" w:eastAsia="Calibri" w:hAnsi="Arial Narrow"/>
          <w:spacing w:val="-8"/>
          <w:w w:val="110"/>
          <w:lang w:eastAsia="en-US"/>
        </w:rPr>
        <w:t xml:space="preserve"> </w:t>
      </w:r>
      <w:r w:rsidRPr="00607869">
        <w:rPr>
          <w:rFonts w:ascii="Arial Narrow" w:eastAsia="Calibri" w:hAnsi="Arial Narrow"/>
          <w:w w:val="110"/>
          <w:lang w:eastAsia="en-US"/>
        </w:rPr>
        <w:t>vis-à-vis du</w:t>
      </w:r>
      <w:r w:rsidRPr="00607869">
        <w:rPr>
          <w:rFonts w:ascii="Arial Narrow" w:eastAsia="Calibri" w:hAnsi="Arial Narrow"/>
          <w:spacing w:val="-10"/>
          <w:w w:val="110"/>
          <w:lang w:eastAsia="en-US"/>
        </w:rPr>
        <w:t xml:space="preserve"> </w:t>
      </w:r>
      <w:r w:rsidRPr="00607869">
        <w:rPr>
          <w:rFonts w:ascii="Arial Narrow" w:eastAsia="Calibri" w:hAnsi="Arial Narrow"/>
          <w:spacing w:val="-3"/>
          <w:w w:val="110"/>
          <w:lang w:eastAsia="en-US"/>
        </w:rPr>
        <w:t>sous-traitant.</w:t>
      </w:r>
      <w:r w:rsidRPr="00607869">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63" w:name="_Toc530307806"/>
      <w:bookmarkStart w:id="264" w:name="_Toc97557091"/>
      <w:bookmarkStart w:id="265" w:name="_Toc157306078"/>
      <w:r w:rsidRPr="00607869">
        <w:rPr>
          <w:rFonts w:ascii="Arial Narrow" w:hAnsi="Arial Narrow"/>
        </w:rPr>
        <w:t>Article 20- Laboratoire de chantier e</w:t>
      </w:r>
      <w:bookmarkEnd w:id="263"/>
      <w:bookmarkEnd w:id="264"/>
      <w:bookmarkEnd w:id="265"/>
      <w:r w:rsidRPr="00607869">
        <w:rPr>
          <w:rFonts w:ascii="Arial Narrow" w:hAnsi="Arial Narrow"/>
        </w:rPr>
        <w:t>t essais</w:t>
      </w:r>
    </w:p>
    <w:p w:rsidR="00B65E6E" w:rsidRPr="00607869" w:rsidRDefault="00B65E6E" w:rsidP="00B65E6E">
      <w:pPr>
        <w:widowControl w:val="0"/>
        <w:autoSpaceDE w:val="0"/>
        <w:jc w:val="both"/>
        <w:rPr>
          <w:rFonts w:ascii="Arial Narrow" w:hAnsi="Arial Narrow"/>
        </w:rPr>
      </w:pPr>
      <w:r w:rsidRPr="00607869">
        <w:rPr>
          <w:rFonts w:ascii="Arial Narrow" w:hAnsi="Arial Narrow"/>
        </w:rPr>
        <w:t>SANS OBJET</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66" w:name="_Toc157306079"/>
      <w:bookmarkStart w:id="267" w:name="_Toc530307807"/>
      <w:bookmarkStart w:id="268" w:name="_Toc97557092"/>
      <w:r w:rsidRPr="00607869">
        <w:rPr>
          <w:rFonts w:ascii="Arial Narrow" w:hAnsi="Arial Narrow"/>
        </w:rPr>
        <w:t>Article 21- Journal et Réunions de chantier</w:t>
      </w:r>
      <w:bookmarkEnd w:id="266"/>
      <w:r w:rsidRPr="00607869">
        <w:rPr>
          <w:rFonts w:ascii="Arial Narrow" w:hAnsi="Arial Narrow"/>
        </w:rPr>
        <w:t xml:space="preserve"> </w:t>
      </w:r>
      <w:bookmarkEnd w:id="267"/>
      <w:bookmarkEnd w:id="268"/>
    </w:p>
    <w:p w:rsidR="00B65E6E" w:rsidRPr="00607869" w:rsidRDefault="00B65E6E" w:rsidP="00B65E6E">
      <w:pPr>
        <w:widowControl w:val="0"/>
        <w:autoSpaceDE w:val="0"/>
        <w:jc w:val="both"/>
        <w:rPr>
          <w:rFonts w:ascii="Arial Narrow" w:hAnsi="Arial Narrow"/>
          <w:b/>
        </w:rPr>
      </w:pPr>
      <w:r w:rsidRPr="00607869">
        <w:rPr>
          <w:rFonts w:ascii="Arial Narrow" w:hAnsi="Arial Narrow"/>
          <w:b/>
        </w:rPr>
        <w:t>21.1. Journal de chantier.</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Le cocontractant est tenu d’ouvrir avant tout démarrage des travaux, un journal de chantier. C'est un document contradictoire unique. Ses pages sont numérotées et visées. Aucune </w:t>
      </w:r>
      <w:r w:rsidRPr="00607869">
        <w:rPr>
          <w:rFonts w:ascii="Arial Narrow" w:hAnsi="Arial Narrow"/>
          <w:spacing w:val="5"/>
        </w:rPr>
        <w:t>pag</w:t>
      </w:r>
      <w:r w:rsidRPr="00607869">
        <w:rPr>
          <w:rFonts w:ascii="Arial Narrow" w:hAnsi="Arial Narrow"/>
        </w:rPr>
        <w:t xml:space="preserve">e </w:t>
      </w:r>
      <w:r w:rsidRPr="00607869">
        <w:rPr>
          <w:rFonts w:ascii="Arial Narrow" w:hAnsi="Arial Narrow"/>
          <w:spacing w:val="5"/>
        </w:rPr>
        <w:t>n</w:t>
      </w:r>
      <w:r w:rsidRPr="00607869">
        <w:rPr>
          <w:rFonts w:ascii="Arial Narrow" w:hAnsi="Arial Narrow"/>
        </w:rPr>
        <w:t xml:space="preserve">e </w:t>
      </w:r>
      <w:r w:rsidRPr="00607869">
        <w:rPr>
          <w:rFonts w:ascii="Arial Narrow" w:hAnsi="Arial Narrow"/>
          <w:spacing w:val="5"/>
        </w:rPr>
        <w:t>doi</w:t>
      </w:r>
      <w:r w:rsidRPr="00607869">
        <w:rPr>
          <w:rFonts w:ascii="Arial Narrow" w:hAnsi="Arial Narrow"/>
        </w:rPr>
        <w:t xml:space="preserve">t </w:t>
      </w:r>
      <w:r w:rsidRPr="00607869">
        <w:rPr>
          <w:rFonts w:ascii="Arial Narrow" w:hAnsi="Arial Narrow"/>
          <w:spacing w:val="5"/>
        </w:rPr>
        <w:t>êtr</w:t>
      </w:r>
      <w:r w:rsidRPr="00607869">
        <w:rPr>
          <w:rFonts w:ascii="Arial Narrow" w:hAnsi="Arial Narrow"/>
        </w:rPr>
        <w:t xml:space="preserve">e </w:t>
      </w:r>
      <w:r w:rsidRPr="00607869">
        <w:rPr>
          <w:rFonts w:ascii="Arial Narrow" w:hAnsi="Arial Narrow"/>
          <w:spacing w:val="5"/>
        </w:rPr>
        <w:t>enlevée</w:t>
      </w:r>
      <w:r w:rsidRPr="00607869">
        <w:rPr>
          <w:rFonts w:ascii="Arial Narrow" w:hAnsi="Arial Narrow"/>
        </w:rPr>
        <w:t xml:space="preserve">. </w:t>
      </w:r>
      <w:r w:rsidRPr="00607869">
        <w:rPr>
          <w:rFonts w:ascii="Arial Narrow" w:hAnsi="Arial Narrow"/>
          <w:spacing w:val="5"/>
        </w:rPr>
        <w:t>Le</w:t>
      </w:r>
      <w:r w:rsidRPr="00607869">
        <w:rPr>
          <w:rFonts w:ascii="Arial Narrow" w:hAnsi="Arial Narrow"/>
        </w:rPr>
        <w:t xml:space="preserve">s </w:t>
      </w:r>
      <w:r w:rsidRPr="00607869">
        <w:rPr>
          <w:rFonts w:ascii="Arial Narrow" w:hAnsi="Arial Narrow"/>
          <w:spacing w:val="5"/>
        </w:rPr>
        <w:t>parties raturée</w:t>
      </w:r>
      <w:r w:rsidRPr="00607869">
        <w:rPr>
          <w:rFonts w:ascii="Arial Narrow" w:hAnsi="Arial Narrow"/>
        </w:rPr>
        <w:t xml:space="preserve">s </w:t>
      </w:r>
      <w:r w:rsidRPr="00607869">
        <w:rPr>
          <w:rFonts w:ascii="Arial Narrow" w:hAnsi="Arial Narrow"/>
          <w:spacing w:val="5"/>
        </w:rPr>
        <w:t>o</w:t>
      </w:r>
      <w:r w:rsidRPr="00607869">
        <w:rPr>
          <w:rFonts w:ascii="Arial Narrow" w:hAnsi="Arial Narrow"/>
        </w:rPr>
        <w:t xml:space="preserve">u </w:t>
      </w:r>
      <w:r w:rsidRPr="00607869">
        <w:rPr>
          <w:rFonts w:ascii="Arial Narrow" w:hAnsi="Arial Narrow"/>
          <w:spacing w:val="5"/>
        </w:rPr>
        <w:t>annulée</w:t>
      </w:r>
      <w:r w:rsidRPr="00607869">
        <w:rPr>
          <w:rFonts w:ascii="Arial Narrow" w:hAnsi="Arial Narrow"/>
        </w:rPr>
        <w:t xml:space="preserve">s </w:t>
      </w:r>
      <w:r w:rsidRPr="00607869">
        <w:rPr>
          <w:rFonts w:ascii="Arial Narrow" w:hAnsi="Arial Narrow"/>
          <w:spacing w:val="5"/>
        </w:rPr>
        <w:t>son</w:t>
      </w:r>
      <w:r w:rsidRPr="00607869">
        <w:rPr>
          <w:rFonts w:ascii="Arial Narrow" w:hAnsi="Arial Narrow"/>
        </w:rPr>
        <w:t xml:space="preserve">t </w:t>
      </w:r>
      <w:r w:rsidRPr="00607869">
        <w:rPr>
          <w:rFonts w:ascii="Arial Narrow" w:hAnsi="Arial Narrow"/>
          <w:spacing w:val="5"/>
        </w:rPr>
        <w:t>signalée</w:t>
      </w:r>
      <w:r w:rsidRPr="00607869">
        <w:rPr>
          <w:rFonts w:ascii="Arial Narrow" w:hAnsi="Arial Narrow"/>
        </w:rPr>
        <w:t xml:space="preserve">s </w:t>
      </w:r>
      <w:r w:rsidRPr="00607869">
        <w:rPr>
          <w:rFonts w:ascii="Arial Narrow" w:hAnsi="Arial Narrow"/>
          <w:spacing w:val="5"/>
        </w:rPr>
        <w:t xml:space="preserve">en </w:t>
      </w:r>
      <w:r w:rsidRPr="00607869">
        <w:rPr>
          <w:rFonts w:ascii="Arial Narrow" w:hAnsi="Arial Narrow"/>
        </w:rPr>
        <w:t>marge pour validation Y sont consignés chaque jour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 xml:space="preserve">Les opérations administratives, relatives à l'exécution et au règlement de la lettre commande (notification, résultats d'essais, attachement) ;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Les conditions atmosphériques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Les réceptions de matériaux et agréments de toutes sortes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Les incidents ou détails de toutes natures présentant quelques intérêts du point de vue de la tenue ultérieure des ouvrages ou de la durée réelle des travaux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Etc.</w:t>
      </w:r>
    </w:p>
    <w:p w:rsidR="00B65E6E" w:rsidRPr="00607869" w:rsidRDefault="00B65E6E" w:rsidP="00B65E6E">
      <w:pPr>
        <w:widowControl w:val="0"/>
        <w:autoSpaceDE w:val="0"/>
        <w:jc w:val="both"/>
        <w:rPr>
          <w:rFonts w:ascii="Arial Narrow" w:hAnsi="Arial Narrow"/>
        </w:rPr>
      </w:pPr>
      <w:r w:rsidRPr="00607869">
        <w:rPr>
          <w:rFonts w:ascii="Arial Narrow" w:hAnsi="Arial Narrow"/>
        </w:rPr>
        <w:t>Le cocontractant pourra y consigner les incidents ou observations susceptibles de donner lieu à une réclamation de sa part.</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Ce journal sera signé contradictoirement par l’Ingénieur et le représentant du cocontractant à chaque visite de chantier.</w:t>
      </w:r>
    </w:p>
    <w:p w:rsidR="00B65E6E" w:rsidRPr="00607869" w:rsidRDefault="00B65E6E" w:rsidP="00B65E6E">
      <w:pPr>
        <w:widowControl w:val="0"/>
        <w:autoSpaceDE w:val="0"/>
        <w:jc w:val="both"/>
        <w:rPr>
          <w:rFonts w:ascii="Arial Narrow" w:hAnsi="Arial Narrow"/>
        </w:rPr>
      </w:pPr>
      <w:r w:rsidRPr="00607869">
        <w:rPr>
          <w:rFonts w:ascii="Arial Narrow" w:hAnsi="Arial Narrow"/>
        </w:rPr>
        <w:t>Pour toute réclamation éventuelle du cocontractant, il ne pourra être fait état outre les autres pièces due la lettre commande, que des événements ou documents mentionnés en temps utile au journal de chantier.</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rPr>
      </w:pPr>
      <w:r w:rsidRPr="00607869">
        <w:rPr>
          <w:rFonts w:ascii="Arial Narrow" w:hAnsi="Arial Narrow"/>
          <w:b/>
        </w:rPr>
        <w:t>21.2. Réunions de chantier</w:t>
      </w:r>
    </w:p>
    <w:p w:rsidR="00B65E6E" w:rsidRPr="00607869" w:rsidRDefault="00B65E6E" w:rsidP="00B65E6E">
      <w:pPr>
        <w:widowControl w:val="0"/>
        <w:autoSpaceDE w:val="0"/>
        <w:jc w:val="both"/>
        <w:rPr>
          <w:rFonts w:ascii="Arial Narrow" w:hAnsi="Arial Narrow"/>
          <w:i/>
          <w:iCs/>
        </w:rPr>
      </w:pPr>
      <w:r w:rsidRPr="00607869">
        <w:rPr>
          <w:rFonts w:ascii="Arial Narrow" w:hAnsi="Arial Narrow"/>
        </w:rPr>
        <w:t>Outre les réunions régulières de chantier à l’initiative de l’Ingénieur, des réunions périodiques devront être tenues en présence du Chef de service de la lettre commande, de l’Ingénieur de la lettre commande ou leur représentant, une fois la semaine.</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Les réunions de chantier feront l’objet d’un procès-verbal signé par tous les participants.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69" w:name="_Toc157306080"/>
      <w:bookmarkStart w:id="270" w:name="_Toc530307808"/>
      <w:bookmarkStart w:id="271" w:name="_Toc97557093"/>
      <w:r w:rsidRPr="00607869">
        <w:rPr>
          <w:rFonts w:ascii="Arial Narrow" w:hAnsi="Arial Narrow"/>
        </w:rPr>
        <w:t>Article 22- Utilisation des explosifs</w:t>
      </w:r>
      <w:bookmarkEnd w:id="269"/>
      <w:bookmarkEnd w:id="270"/>
      <w:bookmarkEnd w:id="271"/>
      <w:r w:rsidRPr="00607869">
        <w:rPr>
          <w:rFonts w:ascii="Arial Narrow" w:hAnsi="Arial Narrow"/>
        </w:rPr>
        <w:t> : NEANT</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pStyle w:val="CCAPchapitre"/>
        <w:rPr>
          <w:rFonts w:ascii="Arial Narrow" w:hAnsi="Arial Narrow"/>
        </w:rPr>
      </w:pPr>
      <w:bookmarkStart w:id="272" w:name="_Toc530307809"/>
      <w:bookmarkStart w:id="273" w:name="_Toc97557094"/>
      <w:bookmarkStart w:id="274" w:name="_Toc157306081"/>
      <w:r w:rsidRPr="00607869">
        <w:rPr>
          <w:rFonts w:ascii="Arial Narrow" w:hAnsi="Arial Narrow"/>
        </w:rPr>
        <w:lastRenderedPageBreak/>
        <w:t>De la réception</w:t>
      </w:r>
      <w:bookmarkEnd w:id="272"/>
      <w:bookmarkEnd w:id="273"/>
      <w:bookmarkEnd w:id="274"/>
    </w:p>
    <w:p w:rsidR="00B65E6E" w:rsidRPr="00607869" w:rsidRDefault="00B65E6E" w:rsidP="00B65E6E">
      <w:pPr>
        <w:pStyle w:val="CCAPchapitre"/>
        <w:numPr>
          <w:ilvl w:val="0"/>
          <w:numId w:val="0"/>
        </w:numPr>
        <w:ind w:left="714"/>
        <w:jc w:val="left"/>
        <w:rPr>
          <w:rFonts w:ascii="Arial Narrow" w:hAnsi="Arial Narrow"/>
          <w:sz w:val="10"/>
          <w:szCs w:val="10"/>
        </w:rPr>
      </w:pPr>
    </w:p>
    <w:p w:rsidR="00B65E6E" w:rsidRPr="00607869" w:rsidRDefault="00B65E6E" w:rsidP="00B65E6E">
      <w:pPr>
        <w:jc w:val="both"/>
        <w:rPr>
          <w:rFonts w:ascii="Arial Narrow" w:hAnsi="Arial Narrow"/>
          <w:b/>
          <w:bCs/>
        </w:rPr>
      </w:pPr>
      <w:bookmarkStart w:id="275" w:name="_Toc158799955"/>
      <w:bookmarkStart w:id="276" w:name="_Toc158973811"/>
      <w:bookmarkStart w:id="277" w:name="_Toc157306082"/>
      <w:bookmarkStart w:id="278" w:name="_Toc530307810"/>
      <w:bookmarkStart w:id="279" w:name="_Toc97557095"/>
      <w:bookmarkStart w:id="280" w:name="_Hlk163137116"/>
      <w:bookmarkStart w:id="281" w:name="_Hlk163152600"/>
      <w:r w:rsidRPr="00607869">
        <w:rPr>
          <w:rFonts w:ascii="Arial Narrow" w:hAnsi="Arial Narrow"/>
          <w:b/>
          <w:bCs/>
        </w:rPr>
        <w:t>Article 23 : Documents à fournir avant la réception technique</w:t>
      </w:r>
      <w:bookmarkEnd w:id="275"/>
      <w:bookmarkEnd w:id="276"/>
      <w:r w:rsidRPr="00607869">
        <w:rPr>
          <w:rFonts w:ascii="Arial Narrow" w:hAnsi="Arial Narrow"/>
          <w:b/>
          <w:bCs/>
        </w:rPr>
        <w:t xml:space="preserve"> </w:t>
      </w:r>
    </w:p>
    <w:p w:rsidR="00B65E6E" w:rsidRPr="00607869" w:rsidRDefault="00B65E6E" w:rsidP="00B65E6E">
      <w:pPr>
        <w:jc w:val="both"/>
        <w:rPr>
          <w:rFonts w:ascii="Arial Narrow" w:hAnsi="Arial Narrow"/>
        </w:rPr>
      </w:pPr>
      <w:r w:rsidRPr="00607869">
        <w:rPr>
          <w:rFonts w:ascii="Arial Narrow" w:hAnsi="Arial Narrow"/>
        </w:rPr>
        <w:t>Le cocontractant devra dans un délai de dix (10) jours au moins avant la réception provisoire de la lettre commande subséquente transmettre au Maître d’Ouvrage Délégué les documents suivants :</w:t>
      </w:r>
    </w:p>
    <w:p w:rsidR="00B65E6E" w:rsidRPr="00607869" w:rsidRDefault="00B65E6E" w:rsidP="009A0373">
      <w:pPr>
        <w:numPr>
          <w:ilvl w:val="0"/>
          <w:numId w:val="48"/>
        </w:numPr>
        <w:jc w:val="both"/>
        <w:rPr>
          <w:rFonts w:ascii="Arial Narrow" w:hAnsi="Arial Narrow"/>
        </w:rPr>
      </w:pPr>
      <w:r w:rsidRPr="00607869">
        <w:rPr>
          <w:rFonts w:ascii="Arial Narrow" w:hAnsi="Arial Narrow"/>
          <w:iCs/>
        </w:rPr>
        <w:t>Copie du décompte décrivant les travaux indiquant leurs quantités, leur prix et le montant total ;</w:t>
      </w:r>
    </w:p>
    <w:p w:rsidR="00B65E6E" w:rsidRPr="00607869" w:rsidRDefault="00B65E6E" w:rsidP="009A0373">
      <w:pPr>
        <w:numPr>
          <w:ilvl w:val="0"/>
          <w:numId w:val="48"/>
        </w:numPr>
        <w:jc w:val="both"/>
        <w:rPr>
          <w:rFonts w:ascii="Arial Narrow" w:hAnsi="Arial Narrow"/>
        </w:rPr>
      </w:pPr>
      <w:r w:rsidRPr="00607869">
        <w:rPr>
          <w:rFonts w:ascii="Arial Narrow" w:hAnsi="Arial Narrow"/>
          <w:iCs/>
        </w:rPr>
        <w:t xml:space="preserve">Notification de la réception ; </w:t>
      </w:r>
    </w:p>
    <w:p w:rsidR="00B65E6E" w:rsidRPr="00607869" w:rsidRDefault="00B65E6E" w:rsidP="009A0373">
      <w:pPr>
        <w:numPr>
          <w:ilvl w:val="0"/>
          <w:numId w:val="48"/>
        </w:numPr>
        <w:jc w:val="both"/>
        <w:rPr>
          <w:rFonts w:ascii="Arial Narrow" w:hAnsi="Arial Narrow"/>
        </w:rPr>
      </w:pPr>
      <w:r w:rsidRPr="00607869">
        <w:rPr>
          <w:rFonts w:ascii="Arial Narrow" w:hAnsi="Arial Narrow"/>
          <w:iCs/>
        </w:rPr>
        <w:t>Copie du Cautionnement du définitif ;</w:t>
      </w:r>
    </w:p>
    <w:p w:rsidR="00B65E6E" w:rsidRPr="00607869" w:rsidRDefault="00B65E6E" w:rsidP="009A0373">
      <w:pPr>
        <w:numPr>
          <w:ilvl w:val="0"/>
          <w:numId w:val="48"/>
        </w:numPr>
        <w:jc w:val="both"/>
        <w:rPr>
          <w:rFonts w:ascii="Arial Narrow" w:hAnsi="Arial Narrow"/>
          <w:iCs/>
        </w:rPr>
      </w:pPr>
      <w:r w:rsidRPr="00607869">
        <w:rPr>
          <w:rFonts w:ascii="Arial Narrow" w:hAnsi="Arial Narrow"/>
          <w:iCs/>
        </w:rPr>
        <w:t>Copie de l’assurance.</w:t>
      </w:r>
    </w:p>
    <w:p w:rsidR="00B65E6E" w:rsidRPr="00607869" w:rsidRDefault="00B65E6E" w:rsidP="00B65E6E">
      <w:pPr>
        <w:pStyle w:val="CCAParticle"/>
        <w:rPr>
          <w:rFonts w:ascii="Arial Narrow" w:hAnsi="Arial Narrow"/>
          <w:sz w:val="10"/>
          <w:szCs w:val="10"/>
        </w:rPr>
      </w:pPr>
    </w:p>
    <w:p w:rsidR="00B65E6E" w:rsidRPr="00607869" w:rsidRDefault="00B65E6E" w:rsidP="00B65E6E">
      <w:pPr>
        <w:pStyle w:val="CCAParticle"/>
        <w:rPr>
          <w:rFonts w:ascii="Arial Narrow" w:hAnsi="Arial Narrow"/>
        </w:rPr>
      </w:pPr>
      <w:r w:rsidRPr="00607869">
        <w:rPr>
          <w:rFonts w:ascii="Arial Narrow" w:hAnsi="Arial Narrow"/>
        </w:rPr>
        <w:t>Article 24- Réception provisoire</w:t>
      </w:r>
      <w:bookmarkEnd w:id="277"/>
      <w:r w:rsidRPr="00607869">
        <w:rPr>
          <w:rFonts w:ascii="Arial Narrow" w:hAnsi="Arial Narrow"/>
        </w:rPr>
        <w:t xml:space="preserve"> </w:t>
      </w:r>
      <w:bookmarkEnd w:id="278"/>
      <w:bookmarkEnd w:id="279"/>
    </w:p>
    <w:bookmarkEnd w:id="280"/>
    <w:bookmarkEnd w:id="281"/>
    <w:p w:rsidR="00B65E6E" w:rsidRPr="00607869" w:rsidRDefault="00B65E6E" w:rsidP="00B65E6E">
      <w:pPr>
        <w:widowControl w:val="0"/>
        <w:tabs>
          <w:tab w:val="left" w:pos="900"/>
          <w:tab w:val="left" w:pos="1300"/>
          <w:tab w:val="left" w:pos="2480"/>
          <w:tab w:val="left" w:pos="3760"/>
        </w:tabs>
        <w:autoSpaceDE w:val="0"/>
        <w:jc w:val="both"/>
        <w:rPr>
          <w:rFonts w:ascii="Arial Narrow" w:hAnsi="Arial Narrow"/>
          <w:b/>
          <w:spacing w:val="5"/>
        </w:rPr>
      </w:pPr>
      <w:r w:rsidRPr="00607869">
        <w:rPr>
          <w:rFonts w:ascii="Arial Narrow" w:hAnsi="Arial Narrow"/>
          <w:b/>
          <w:spacing w:val="5"/>
        </w:rPr>
        <w:t>24.1. Opérations préalables à la réception</w:t>
      </w:r>
    </w:p>
    <w:p w:rsidR="00B65E6E" w:rsidRPr="00607869" w:rsidRDefault="00B65E6E" w:rsidP="00B65E6E">
      <w:pPr>
        <w:widowControl w:val="0"/>
        <w:tabs>
          <w:tab w:val="left" w:pos="900"/>
          <w:tab w:val="left" w:pos="1300"/>
          <w:tab w:val="left" w:pos="2480"/>
          <w:tab w:val="left" w:pos="3760"/>
        </w:tabs>
        <w:autoSpaceDE w:val="0"/>
        <w:jc w:val="both"/>
        <w:rPr>
          <w:rFonts w:ascii="Arial Narrow" w:hAnsi="Arial Narrow"/>
          <w:spacing w:val="5"/>
        </w:rPr>
      </w:pPr>
      <w:r w:rsidRPr="00607869">
        <w:rPr>
          <w:rFonts w:ascii="Arial Narrow" w:hAnsi="Arial Narrow"/>
          <w:spacing w:val="5"/>
        </w:rPr>
        <w:t>Avant la réception provisoire, le cocontractant demande par écrit au Maître d’Ouvrage Délégué, avec copie à l’ingénieur, l’organisation d’une visite technique préalable à la réception.</w:t>
      </w:r>
    </w:p>
    <w:p w:rsidR="00B65E6E" w:rsidRPr="00607869" w:rsidRDefault="00B65E6E" w:rsidP="009A0373">
      <w:pPr>
        <w:pStyle w:val="Paragraphedeliste"/>
        <w:widowControl w:val="0"/>
        <w:numPr>
          <w:ilvl w:val="0"/>
          <w:numId w:val="49"/>
        </w:numPr>
        <w:tabs>
          <w:tab w:val="left" w:pos="900"/>
          <w:tab w:val="left" w:pos="1300"/>
          <w:tab w:val="left" w:pos="2480"/>
          <w:tab w:val="left" w:pos="3760"/>
        </w:tabs>
        <w:autoSpaceDE w:val="0"/>
        <w:contextualSpacing w:val="0"/>
        <w:jc w:val="both"/>
        <w:rPr>
          <w:rFonts w:ascii="Arial Narrow" w:hAnsi="Arial Narrow"/>
          <w:spacing w:val="5"/>
        </w:rPr>
      </w:pPr>
      <w:r w:rsidRPr="00607869">
        <w:rPr>
          <w:rFonts w:ascii="Arial Narrow" w:hAnsi="Arial Narrow"/>
          <w:b/>
          <w:spacing w:val="5"/>
        </w:rPr>
        <w:t>La commission de réception</w:t>
      </w:r>
      <w:r w:rsidRPr="00607869">
        <w:rPr>
          <w:rFonts w:ascii="Arial Narrow" w:hAnsi="Arial Narrow"/>
          <w:spacing w:val="5"/>
        </w:rPr>
        <w:t xml:space="preserve"> ou un technicien désigné à cet effet, procède aux vérifications en qualité et en quantités.</w:t>
      </w:r>
    </w:p>
    <w:p w:rsidR="00B65E6E" w:rsidRPr="00607869" w:rsidRDefault="00B65E6E" w:rsidP="00B65E6E">
      <w:pPr>
        <w:pStyle w:val="Paragraphedeliste"/>
        <w:widowControl w:val="0"/>
        <w:tabs>
          <w:tab w:val="left" w:pos="900"/>
          <w:tab w:val="left" w:pos="1300"/>
          <w:tab w:val="left" w:pos="2480"/>
          <w:tab w:val="left" w:pos="3760"/>
        </w:tabs>
        <w:autoSpaceDE w:val="0"/>
        <w:jc w:val="both"/>
        <w:rPr>
          <w:rFonts w:ascii="Arial Narrow" w:hAnsi="Arial Narrow"/>
          <w:spacing w:val="5"/>
          <w:sz w:val="10"/>
          <w:szCs w:val="10"/>
        </w:rPr>
      </w:pPr>
      <w:r w:rsidRPr="00607869">
        <w:rPr>
          <w:rFonts w:ascii="Arial Narrow" w:hAnsi="Arial Narrow"/>
          <w:spacing w:val="5"/>
        </w:rPr>
        <w:t xml:space="preserve"> </w:t>
      </w:r>
    </w:p>
    <w:p w:rsidR="00B65E6E" w:rsidRPr="00607869" w:rsidRDefault="00B65E6E" w:rsidP="00B65E6E">
      <w:pPr>
        <w:widowControl w:val="0"/>
        <w:tabs>
          <w:tab w:val="left" w:pos="900"/>
          <w:tab w:val="left" w:pos="1300"/>
          <w:tab w:val="left" w:pos="2480"/>
          <w:tab w:val="left" w:pos="3760"/>
        </w:tabs>
        <w:autoSpaceDE w:val="0"/>
        <w:jc w:val="both"/>
        <w:rPr>
          <w:rFonts w:ascii="Arial Narrow" w:hAnsi="Arial Narrow"/>
          <w:spacing w:val="5"/>
        </w:rPr>
      </w:pPr>
      <w:r w:rsidRPr="00607869">
        <w:rPr>
          <w:rFonts w:ascii="Arial Narrow" w:hAnsi="Arial Narrow"/>
          <w:spacing w:val="5"/>
        </w:rPr>
        <w:t>Ces opérations font l’objet d’un procès-verbal dressé sur le champ et signé par l’Ingénieur et le Cocontractant.</w:t>
      </w:r>
    </w:p>
    <w:p w:rsidR="00B65E6E" w:rsidRPr="00607869" w:rsidRDefault="00B65E6E" w:rsidP="00B65E6E">
      <w:pPr>
        <w:widowControl w:val="0"/>
        <w:tabs>
          <w:tab w:val="left" w:pos="900"/>
          <w:tab w:val="left" w:pos="1300"/>
          <w:tab w:val="left" w:pos="2480"/>
          <w:tab w:val="left" w:pos="3760"/>
        </w:tabs>
        <w:autoSpaceDE w:val="0"/>
        <w:jc w:val="both"/>
        <w:rPr>
          <w:rFonts w:ascii="Arial Narrow" w:hAnsi="Arial Narrow"/>
          <w:spacing w:val="5"/>
          <w:sz w:val="10"/>
          <w:szCs w:val="10"/>
        </w:rPr>
      </w:pPr>
    </w:p>
    <w:p w:rsidR="00B65E6E" w:rsidRPr="00607869" w:rsidRDefault="00B65E6E" w:rsidP="009A0373">
      <w:pPr>
        <w:pStyle w:val="Paragraphedeliste"/>
        <w:widowControl w:val="0"/>
        <w:numPr>
          <w:ilvl w:val="0"/>
          <w:numId w:val="49"/>
        </w:numPr>
        <w:tabs>
          <w:tab w:val="left" w:pos="900"/>
          <w:tab w:val="left" w:pos="1300"/>
          <w:tab w:val="left" w:pos="2480"/>
          <w:tab w:val="left" w:pos="3760"/>
        </w:tabs>
        <w:autoSpaceDE w:val="0"/>
        <w:contextualSpacing w:val="0"/>
        <w:jc w:val="both"/>
        <w:rPr>
          <w:rFonts w:ascii="Arial Narrow" w:hAnsi="Arial Narrow"/>
          <w:spacing w:val="5"/>
        </w:rPr>
      </w:pPr>
      <w:r w:rsidRPr="00607869">
        <w:rPr>
          <w:rFonts w:ascii="Arial Narrow" w:hAnsi="Arial Narrow"/>
          <w:spacing w:val="5"/>
        </w:rPr>
        <w:t>Lorsque ces opérations sont effectuées par un technicien, celui-ci établit un procès-verbal portant proposition d'acceptation, de mise à réparer, à bonifier ou de rejet, qui est transmis à la commission pour décision.</w:t>
      </w:r>
    </w:p>
    <w:p w:rsidR="00B65E6E" w:rsidRPr="00607869" w:rsidRDefault="00B65E6E" w:rsidP="00B65E6E">
      <w:pPr>
        <w:widowControl w:val="0"/>
        <w:tabs>
          <w:tab w:val="left" w:pos="900"/>
          <w:tab w:val="left" w:pos="1300"/>
          <w:tab w:val="left" w:pos="2480"/>
          <w:tab w:val="left" w:pos="3760"/>
        </w:tabs>
        <w:autoSpaceDE w:val="0"/>
        <w:jc w:val="both"/>
        <w:rPr>
          <w:rFonts w:ascii="Arial Narrow" w:hAnsi="Arial Narrow"/>
          <w:spacing w:val="5"/>
          <w:sz w:val="10"/>
          <w:szCs w:val="10"/>
        </w:rPr>
      </w:pPr>
    </w:p>
    <w:p w:rsidR="00B65E6E" w:rsidRPr="00607869" w:rsidRDefault="00B65E6E" w:rsidP="009A0373">
      <w:pPr>
        <w:pStyle w:val="Paragraphedeliste"/>
        <w:widowControl w:val="0"/>
        <w:numPr>
          <w:ilvl w:val="0"/>
          <w:numId w:val="49"/>
        </w:numPr>
        <w:tabs>
          <w:tab w:val="left" w:pos="900"/>
          <w:tab w:val="left" w:pos="1300"/>
          <w:tab w:val="left" w:pos="2480"/>
          <w:tab w:val="left" w:pos="3760"/>
        </w:tabs>
        <w:autoSpaceDE w:val="0"/>
        <w:contextualSpacing w:val="0"/>
        <w:jc w:val="both"/>
        <w:rPr>
          <w:rFonts w:ascii="Arial Narrow" w:hAnsi="Arial Narrow"/>
          <w:spacing w:val="5"/>
        </w:rPr>
      </w:pPr>
      <w:r w:rsidRPr="00607869">
        <w:rPr>
          <w:rFonts w:ascii="Arial Narrow" w:hAnsi="Arial Narrow"/>
          <w:b/>
          <w:spacing w:val="5"/>
        </w:rPr>
        <w:t>La commission de réception technique</w:t>
      </w:r>
      <w:r w:rsidRPr="00607869">
        <w:rPr>
          <w:rFonts w:ascii="Arial Narrow" w:hAnsi="Arial Narrow"/>
          <w:spacing w:val="5"/>
        </w:rPr>
        <w:t xml:space="preserve"> ou le technicien commis à cette tâche, doit vérifier la conformité qualitative, technique et quantitative des travaux.</w:t>
      </w:r>
    </w:p>
    <w:p w:rsidR="00B65E6E" w:rsidRPr="00607869" w:rsidRDefault="00B65E6E" w:rsidP="00B65E6E">
      <w:pPr>
        <w:widowControl w:val="0"/>
        <w:tabs>
          <w:tab w:val="left" w:pos="900"/>
          <w:tab w:val="left" w:pos="1300"/>
          <w:tab w:val="left" w:pos="2480"/>
          <w:tab w:val="left" w:pos="3760"/>
        </w:tabs>
        <w:autoSpaceDE w:val="0"/>
        <w:jc w:val="both"/>
        <w:rPr>
          <w:rFonts w:ascii="Arial Narrow" w:hAnsi="Arial Narrow"/>
          <w:spacing w:val="5"/>
        </w:rPr>
      </w:pPr>
      <w:r w:rsidRPr="00607869">
        <w:rPr>
          <w:rFonts w:ascii="Arial Narrow" w:hAnsi="Arial Narrow"/>
          <w:spacing w:val="5"/>
        </w:rPr>
        <w:t>En matière de réception technique, la commission prend une des décisions suivantes concernant tout ou partie de la prestation :</w:t>
      </w:r>
    </w:p>
    <w:p w:rsidR="00B65E6E" w:rsidRPr="00607869" w:rsidRDefault="00B65E6E" w:rsidP="009A0373">
      <w:pPr>
        <w:pStyle w:val="Paragraphedeliste"/>
        <w:widowControl w:val="0"/>
        <w:numPr>
          <w:ilvl w:val="0"/>
          <w:numId w:val="50"/>
        </w:numPr>
        <w:tabs>
          <w:tab w:val="left" w:pos="900"/>
          <w:tab w:val="left" w:pos="1300"/>
          <w:tab w:val="left" w:pos="2480"/>
          <w:tab w:val="left" w:pos="3760"/>
        </w:tabs>
        <w:autoSpaceDE w:val="0"/>
        <w:contextualSpacing w:val="0"/>
        <w:jc w:val="both"/>
        <w:rPr>
          <w:rFonts w:ascii="Arial Narrow" w:hAnsi="Arial Narrow"/>
          <w:spacing w:val="5"/>
        </w:rPr>
      </w:pPr>
      <w:r w:rsidRPr="00607869">
        <w:rPr>
          <w:rFonts w:ascii="Arial Narrow" w:hAnsi="Arial Narrow"/>
          <w:spacing w:val="5"/>
        </w:rPr>
        <w:t>Elle accepte en qualité et en quantité les travaux et, dans ce cas, sa décision est immédiatement exécutoire ;</w:t>
      </w:r>
    </w:p>
    <w:p w:rsidR="00B65E6E" w:rsidRPr="00607869" w:rsidRDefault="00B65E6E" w:rsidP="009A0373">
      <w:pPr>
        <w:pStyle w:val="Paragraphedeliste"/>
        <w:widowControl w:val="0"/>
        <w:numPr>
          <w:ilvl w:val="0"/>
          <w:numId w:val="50"/>
        </w:numPr>
        <w:tabs>
          <w:tab w:val="left" w:pos="900"/>
          <w:tab w:val="left" w:pos="1300"/>
          <w:tab w:val="left" w:pos="2480"/>
          <w:tab w:val="left" w:pos="3760"/>
        </w:tabs>
        <w:autoSpaceDE w:val="0"/>
        <w:contextualSpacing w:val="0"/>
        <w:jc w:val="both"/>
        <w:rPr>
          <w:rFonts w:ascii="Arial Narrow" w:hAnsi="Arial Narrow"/>
          <w:spacing w:val="5"/>
        </w:rPr>
      </w:pPr>
      <w:r w:rsidRPr="00607869">
        <w:rPr>
          <w:rFonts w:ascii="Arial Narrow" w:hAnsi="Arial Narrow"/>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B65E6E" w:rsidRPr="00607869" w:rsidRDefault="00B65E6E" w:rsidP="00B65E6E">
      <w:pPr>
        <w:pStyle w:val="Paragraphedeliste"/>
        <w:widowControl w:val="0"/>
        <w:tabs>
          <w:tab w:val="left" w:pos="900"/>
          <w:tab w:val="left" w:pos="1300"/>
          <w:tab w:val="left" w:pos="2480"/>
          <w:tab w:val="left" w:pos="3760"/>
        </w:tabs>
        <w:autoSpaceDE w:val="0"/>
        <w:ind w:left="1440"/>
        <w:jc w:val="both"/>
        <w:rPr>
          <w:rFonts w:ascii="Arial Narrow" w:hAnsi="Arial Narrow"/>
          <w:spacing w:val="5"/>
          <w:sz w:val="10"/>
          <w:szCs w:val="10"/>
        </w:rPr>
      </w:pPr>
    </w:p>
    <w:p w:rsidR="00B65E6E" w:rsidRPr="00607869" w:rsidRDefault="00B65E6E" w:rsidP="00B65E6E">
      <w:pPr>
        <w:widowControl w:val="0"/>
        <w:tabs>
          <w:tab w:val="left" w:pos="900"/>
          <w:tab w:val="left" w:pos="1300"/>
          <w:tab w:val="left" w:pos="2480"/>
          <w:tab w:val="left" w:pos="3760"/>
        </w:tabs>
        <w:autoSpaceDE w:val="0"/>
        <w:jc w:val="both"/>
        <w:rPr>
          <w:rFonts w:ascii="Arial Narrow" w:hAnsi="Arial Narrow"/>
          <w:b/>
          <w:bCs/>
          <w:spacing w:val="5"/>
        </w:rPr>
      </w:pPr>
      <w:bookmarkStart w:id="282" w:name="_Hlk163137182"/>
      <w:r w:rsidRPr="00607869">
        <w:rPr>
          <w:rFonts w:ascii="Arial Narrow" w:hAnsi="Arial Narrow"/>
          <w:b/>
          <w:bCs/>
          <w:spacing w:val="5"/>
        </w:rPr>
        <w:t>24.2. Réception Provisoire</w:t>
      </w:r>
    </w:p>
    <w:p w:rsidR="00B65E6E" w:rsidRPr="00607869" w:rsidRDefault="00B65E6E" w:rsidP="00B65E6E">
      <w:pPr>
        <w:widowControl w:val="0"/>
        <w:autoSpaceDE w:val="0"/>
        <w:jc w:val="both"/>
        <w:rPr>
          <w:rFonts w:ascii="Arial Narrow" w:hAnsi="Arial Narrow"/>
        </w:rPr>
      </w:pPr>
      <w:bookmarkStart w:id="283" w:name="_Hlk163136966"/>
      <w:r w:rsidRPr="00607869">
        <w:rPr>
          <w:rFonts w:ascii="Arial Narrow" w:hAnsi="Arial Narrow"/>
        </w:rPr>
        <w:t>Le cocontractant est tenu de faire connaître au Chef de service de la lettre commande au plus tard trente (30)</w:t>
      </w:r>
      <w:r w:rsidRPr="00607869">
        <w:rPr>
          <w:rFonts w:ascii="Arial Narrow" w:hAnsi="Arial Narrow"/>
          <w:i/>
          <w:iCs/>
        </w:rPr>
        <w:t xml:space="preserve"> </w:t>
      </w:r>
      <w:r w:rsidRPr="00607869">
        <w:rPr>
          <w:rFonts w:ascii="Arial Narrow" w:hAnsi="Arial Narrow"/>
        </w:rPr>
        <w:t>jours avant l’expiration du délai contractuel, la date à laquelle il souhaite que soit réceptionnés les travaux.</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bookmarkStart w:id="284" w:name="_Hlk163137022"/>
      <w:bookmarkEnd w:id="283"/>
      <w:r w:rsidRPr="00607869">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le procès-verbal des opérations préalables à la réception et procède à la réception provisoire des travaux s'il y a lieu. </w:t>
      </w:r>
    </w:p>
    <w:p w:rsidR="00B65E6E" w:rsidRPr="00607869" w:rsidRDefault="00B65E6E" w:rsidP="00B65E6E">
      <w:pPr>
        <w:widowControl w:val="0"/>
        <w:autoSpaceDE w:val="0"/>
        <w:jc w:val="both"/>
        <w:rPr>
          <w:rFonts w:ascii="Arial Narrow" w:hAnsi="Arial Narrow"/>
          <w:color w:val="C0504D" w:themeColor="accent2"/>
          <w:sz w:val="10"/>
          <w:szCs w:val="10"/>
        </w:rPr>
      </w:pPr>
    </w:p>
    <w:p w:rsidR="00B65E6E" w:rsidRPr="00607869" w:rsidRDefault="00B65E6E" w:rsidP="00B65E6E">
      <w:pPr>
        <w:widowControl w:val="0"/>
        <w:autoSpaceDE w:val="0"/>
        <w:jc w:val="both"/>
        <w:rPr>
          <w:rFonts w:ascii="Arial Narrow" w:hAnsi="Arial Narrow"/>
          <w:bCs/>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607869">
        <w:rPr>
          <w:rFonts w:ascii="Arial Narrow" w:hAnsi="Arial Narrow"/>
          <w:spacing w:val="14"/>
        </w:rPr>
        <w:t>-</w:t>
      </w:r>
      <w:r w:rsidRPr="00607869">
        <w:rPr>
          <w:rFonts w:ascii="Arial Narrow" w:hAnsi="Arial Narrow"/>
        </w:rPr>
        <w:t>verbal de réception</w:t>
      </w:r>
      <w:r w:rsidRPr="00607869">
        <w:rPr>
          <w:rFonts w:ascii="Arial Narrow" w:hAnsi="Arial Narrow"/>
          <w:spacing w:val="6"/>
        </w:rPr>
        <w:t xml:space="preserve"> précise </w:t>
      </w:r>
      <w:r w:rsidRPr="00607869">
        <w:rPr>
          <w:rFonts w:ascii="Arial Narrow" w:hAnsi="Arial Narrow"/>
        </w:rPr>
        <w:t>les réserves à lever assorties des délais, avant la prononciation de ladite réception.</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tabs>
          <w:tab w:val="left" w:pos="3620"/>
        </w:tabs>
        <w:autoSpaceDE w:val="0"/>
        <w:ind w:right="102"/>
        <w:jc w:val="both"/>
        <w:rPr>
          <w:rFonts w:ascii="Arial Narrow" w:hAnsi="Arial Narrow"/>
        </w:rPr>
      </w:pPr>
      <w:r w:rsidRPr="00607869">
        <w:rPr>
          <w:rFonts w:ascii="Arial Narrow" w:eastAsia="Calibri" w:hAnsi="Arial Narrow"/>
          <w:spacing w:val="-3"/>
          <w:w w:val="105"/>
          <w:lang w:eastAsia="en-US"/>
        </w:rPr>
        <w:t xml:space="preserve">Pour </w:t>
      </w:r>
      <w:r w:rsidRPr="00607869">
        <w:rPr>
          <w:rFonts w:ascii="Arial Narrow" w:eastAsia="Calibri" w:hAnsi="Arial Narrow"/>
          <w:spacing w:val="-4"/>
          <w:w w:val="105"/>
          <w:lang w:eastAsia="en-US"/>
        </w:rPr>
        <w:t xml:space="preserve">être </w:t>
      </w:r>
      <w:r w:rsidRPr="00607869">
        <w:rPr>
          <w:rFonts w:ascii="Arial Narrow" w:eastAsia="Calibri" w:hAnsi="Arial Narrow"/>
          <w:spacing w:val="-3"/>
          <w:w w:val="105"/>
          <w:lang w:eastAsia="en-US"/>
        </w:rPr>
        <w:t xml:space="preserve">valable, </w:t>
      </w:r>
      <w:r w:rsidRPr="00607869">
        <w:rPr>
          <w:rFonts w:ascii="Arial Narrow" w:eastAsia="Calibri" w:hAnsi="Arial Narrow"/>
          <w:w w:val="105"/>
          <w:lang w:eastAsia="en-US"/>
        </w:rPr>
        <w:t xml:space="preserve">le </w:t>
      </w:r>
      <w:r w:rsidRPr="00607869">
        <w:rPr>
          <w:rFonts w:ascii="Arial Narrow" w:eastAsia="Calibri" w:hAnsi="Arial Narrow"/>
          <w:spacing w:val="-3"/>
          <w:w w:val="105"/>
          <w:lang w:eastAsia="en-US"/>
        </w:rPr>
        <w:t xml:space="preserve">procès-verbal </w:t>
      </w:r>
      <w:r w:rsidRPr="00607869">
        <w:rPr>
          <w:rFonts w:ascii="Arial Narrow" w:eastAsia="Calibri" w:hAnsi="Arial Narrow"/>
          <w:w w:val="105"/>
          <w:lang w:eastAsia="en-US"/>
        </w:rPr>
        <w:t xml:space="preserve">de </w:t>
      </w:r>
      <w:r w:rsidRPr="00607869">
        <w:rPr>
          <w:rFonts w:ascii="Arial Narrow" w:eastAsia="Calibri" w:hAnsi="Arial Narrow"/>
          <w:spacing w:val="-3"/>
          <w:w w:val="105"/>
          <w:lang w:eastAsia="en-US"/>
        </w:rPr>
        <w:t xml:space="preserve">réception </w:t>
      </w:r>
      <w:r w:rsidRPr="00607869">
        <w:rPr>
          <w:rFonts w:ascii="Arial Narrow" w:eastAsia="Calibri" w:hAnsi="Arial Narrow"/>
          <w:w w:val="105"/>
          <w:lang w:eastAsia="en-US"/>
        </w:rPr>
        <w:t xml:space="preserve">doit </w:t>
      </w:r>
      <w:r w:rsidRPr="00607869">
        <w:rPr>
          <w:rFonts w:ascii="Arial Narrow" w:eastAsia="Calibri" w:hAnsi="Arial Narrow"/>
          <w:spacing w:val="-4"/>
          <w:w w:val="105"/>
          <w:lang w:eastAsia="en-US"/>
        </w:rPr>
        <w:t xml:space="preserve">être </w:t>
      </w:r>
      <w:r w:rsidRPr="00607869">
        <w:rPr>
          <w:rFonts w:ascii="Arial Narrow" w:eastAsia="Calibri" w:hAnsi="Arial Narrow"/>
          <w:w w:val="105"/>
          <w:lang w:eastAsia="en-US"/>
        </w:rPr>
        <w:t xml:space="preserve">signé par les deux tiers (2/3) au moins des </w:t>
      </w:r>
      <w:r w:rsidRPr="00607869">
        <w:rPr>
          <w:rFonts w:ascii="Arial Narrow" w:eastAsia="Calibri" w:hAnsi="Arial Narrow"/>
          <w:spacing w:val="-3"/>
          <w:w w:val="105"/>
          <w:lang w:eastAsia="en-US"/>
        </w:rPr>
        <w:t xml:space="preserve">membres dont </w:t>
      </w:r>
      <w:r w:rsidRPr="00607869">
        <w:rPr>
          <w:rFonts w:ascii="Arial Narrow" w:eastAsia="Calibri" w:hAnsi="Arial Narrow"/>
          <w:w w:val="105"/>
          <w:lang w:eastAsia="en-US"/>
        </w:rPr>
        <w:t>le</w:t>
      </w:r>
      <w:r w:rsidRPr="00607869">
        <w:rPr>
          <w:rFonts w:ascii="Arial Narrow" w:eastAsia="Calibri" w:hAnsi="Arial Narrow"/>
          <w:spacing w:val="22"/>
          <w:w w:val="105"/>
          <w:lang w:eastAsia="en-US"/>
        </w:rPr>
        <w:t xml:space="preserve"> </w:t>
      </w:r>
      <w:r w:rsidRPr="00607869">
        <w:rPr>
          <w:rFonts w:ascii="Arial Narrow" w:eastAsia="Calibri" w:hAnsi="Arial Narrow"/>
          <w:spacing w:val="-3"/>
          <w:w w:val="105"/>
          <w:lang w:eastAsia="en-US"/>
        </w:rPr>
        <w:t>Président</w:t>
      </w:r>
      <w:r w:rsidRPr="00607869">
        <w:rPr>
          <w:rFonts w:ascii="Arial Narrow" w:hAnsi="Arial Narrow"/>
        </w:rPr>
        <w:t>.</w:t>
      </w:r>
    </w:p>
    <w:p w:rsidR="00B65E6E" w:rsidRPr="00607869" w:rsidRDefault="00B65E6E" w:rsidP="00B65E6E">
      <w:pPr>
        <w:widowControl w:val="0"/>
        <w:tabs>
          <w:tab w:val="left" w:pos="3620"/>
        </w:tabs>
        <w:autoSpaceDE w:val="0"/>
        <w:ind w:right="102"/>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rPr>
      </w:pPr>
      <w:bookmarkStart w:id="285" w:name="_Hlk163137060"/>
      <w:bookmarkEnd w:id="284"/>
      <w:r w:rsidRPr="00607869">
        <w:rPr>
          <w:rFonts w:ascii="Arial Narrow" w:hAnsi="Arial Narrow"/>
          <w:b/>
        </w:rPr>
        <w:t>24.3. Composition de la commission de réception</w:t>
      </w:r>
    </w:p>
    <w:p w:rsidR="00B65E6E" w:rsidRPr="00607869" w:rsidRDefault="00B65E6E" w:rsidP="00B65E6E">
      <w:pPr>
        <w:widowControl w:val="0"/>
        <w:autoSpaceDE w:val="0"/>
        <w:jc w:val="both"/>
        <w:rPr>
          <w:rFonts w:ascii="Arial Narrow" w:hAnsi="Arial Narrow"/>
        </w:rPr>
      </w:pPr>
      <w:r w:rsidRPr="00607869">
        <w:rPr>
          <w:rFonts w:ascii="Arial Narrow" w:hAnsi="Arial Narrow"/>
        </w:rPr>
        <w:t>La Commission de réception sera composée des membres suivants à titre indicatif :</w:t>
      </w:r>
    </w:p>
    <w:p w:rsidR="00B65E6E" w:rsidRPr="00607869" w:rsidRDefault="00B65E6E" w:rsidP="009A0373">
      <w:pPr>
        <w:pStyle w:val="Paragraphedeliste"/>
        <w:widowControl w:val="0"/>
        <w:numPr>
          <w:ilvl w:val="0"/>
          <w:numId w:val="42"/>
        </w:numPr>
        <w:autoSpaceDE w:val="0"/>
        <w:contextualSpacing w:val="0"/>
        <w:jc w:val="both"/>
        <w:rPr>
          <w:rFonts w:ascii="Arial Narrow" w:hAnsi="Arial Narrow"/>
        </w:rPr>
      </w:pPr>
      <w:r w:rsidRPr="00607869">
        <w:rPr>
          <w:rFonts w:ascii="Arial Narrow" w:hAnsi="Arial Narrow"/>
          <w:b/>
        </w:rPr>
        <w:t xml:space="preserve">Président </w:t>
      </w:r>
      <w:r w:rsidRPr="00607869">
        <w:rPr>
          <w:rFonts w:ascii="Arial Narrow" w:hAnsi="Arial Narrow"/>
        </w:rPr>
        <w:t>: Le Maître d’Ouvrage Délégué ou son représentant ;</w:t>
      </w:r>
    </w:p>
    <w:p w:rsidR="00B65E6E" w:rsidRPr="00607869" w:rsidRDefault="00B65E6E" w:rsidP="009A0373">
      <w:pPr>
        <w:pStyle w:val="Paragraphedeliste"/>
        <w:widowControl w:val="0"/>
        <w:numPr>
          <w:ilvl w:val="0"/>
          <w:numId w:val="42"/>
        </w:numPr>
        <w:autoSpaceDE w:val="0"/>
        <w:contextualSpacing w:val="0"/>
        <w:jc w:val="both"/>
        <w:rPr>
          <w:rFonts w:ascii="Arial Narrow" w:hAnsi="Arial Narrow"/>
        </w:rPr>
      </w:pPr>
      <w:r w:rsidRPr="00607869">
        <w:rPr>
          <w:rFonts w:ascii="Arial Narrow" w:hAnsi="Arial Narrow"/>
          <w:b/>
        </w:rPr>
        <w:t>Rapporteur</w:t>
      </w:r>
      <w:r w:rsidRPr="00607869">
        <w:rPr>
          <w:rFonts w:ascii="Arial Narrow" w:hAnsi="Arial Narrow"/>
        </w:rPr>
        <w:t xml:space="preserve"> : L’Ingénieur de la lettre commande ;</w:t>
      </w:r>
    </w:p>
    <w:p w:rsidR="00B65E6E" w:rsidRPr="00607869" w:rsidRDefault="00B65E6E" w:rsidP="009A0373">
      <w:pPr>
        <w:pStyle w:val="Paragraphedeliste"/>
        <w:widowControl w:val="0"/>
        <w:numPr>
          <w:ilvl w:val="0"/>
          <w:numId w:val="42"/>
        </w:numPr>
        <w:autoSpaceDE w:val="0"/>
        <w:contextualSpacing w:val="0"/>
        <w:jc w:val="both"/>
        <w:rPr>
          <w:rFonts w:ascii="Arial Narrow" w:hAnsi="Arial Narrow"/>
          <w:b/>
        </w:rPr>
      </w:pPr>
      <w:r w:rsidRPr="00607869">
        <w:rPr>
          <w:rFonts w:ascii="Arial Narrow" w:hAnsi="Arial Narrow"/>
          <w:b/>
        </w:rPr>
        <w:t>Membres :</w:t>
      </w:r>
    </w:p>
    <w:p w:rsidR="00B65E6E" w:rsidRPr="00607869" w:rsidRDefault="00B65E6E" w:rsidP="009A0373">
      <w:pPr>
        <w:pStyle w:val="Paragraphedeliste"/>
        <w:widowControl w:val="0"/>
        <w:numPr>
          <w:ilvl w:val="0"/>
          <w:numId w:val="37"/>
        </w:numPr>
        <w:autoSpaceDE w:val="0"/>
        <w:contextualSpacing w:val="0"/>
        <w:jc w:val="both"/>
        <w:rPr>
          <w:rFonts w:ascii="Arial Narrow" w:hAnsi="Arial Narrow"/>
        </w:rPr>
      </w:pPr>
      <w:r w:rsidRPr="00607869">
        <w:rPr>
          <w:rFonts w:ascii="Arial Narrow" w:hAnsi="Arial Narrow"/>
        </w:rPr>
        <w:t>Le Chef de Service de la lettre commande ou son représentant ;</w:t>
      </w:r>
    </w:p>
    <w:p w:rsidR="00B65E6E" w:rsidRPr="00607869" w:rsidRDefault="00B65E6E" w:rsidP="009A0373">
      <w:pPr>
        <w:pStyle w:val="Paragraphedeliste"/>
        <w:widowControl w:val="0"/>
        <w:numPr>
          <w:ilvl w:val="0"/>
          <w:numId w:val="37"/>
        </w:numPr>
        <w:autoSpaceDE w:val="0"/>
        <w:contextualSpacing w:val="0"/>
        <w:jc w:val="both"/>
        <w:rPr>
          <w:rFonts w:ascii="Arial Narrow" w:hAnsi="Arial Narrow"/>
        </w:rPr>
      </w:pPr>
      <w:r w:rsidRPr="00607869">
        <w:rPr>
          <w:rFonts w:ascii="Arial Narrow" w:hAnsi="Arial Narrow"/>
        </w:rPr>
        <w:t>Le comptable matière de la DDMINEPAT/Océan</w:t>
      </w:r>
    </w:p>
    <w:p w:rsidR="00B65E6E" w:rsidRPr="00607869" w:rsidRDefault="00B65E6E" w:rsidP="009A0373">
      <w:pPr>
        <w:pStyle w:val="Paragraphedeliste"/>
        <w:numPr>
          <w:ilvl w:val="0"/>
          <w:numId w:val="37"/>
        </w:numPr>
        <w:contextualSpacing w:val="0"/>
        <w:rPr>
          <w:rFonts w:ascii="Arial Narrow" w:hAnsi="Arial Narrow"/>
        </w:rPr>
      </w:pPr>
      <w:r w:rsidRPr="00607869">
        <w:rPr>
          <w:rFonts w:ascii="Arial Narrow" w:hAnsi="Arial Narrow"/>
        </w:rPr>
        <w:lastRenderedPageBreak/>
        <w:t>Tout autre membre désigné à l’initiative du Maître d’Ouvrage Délégué en raison de son expertise ;</w:t>
      </w:r>
    </w:p>
    <w:p w:rsidR="00B65E6E" w:rsidRPr="00607869" w:rsidRDefault="00B65E6E" w:rsidP="009A0373">
      <w:pPr>
        <w:pStyle w:val="Paragraphedeliste"/>
        <w:widowControl w:val="0"/>
        <w:numPr>
          <w:ilvl w:val="0"/>
          <w:numId w:val="43"/>
        </w:numPr>
        <w:autoSpaceDE w:val="0"/>
        <w:contextualSpacing w:val="0"/>
        <w:jc w:val="both"/>
        <w:rPr>
          <w:rFonts w:ascii="Arial Narrow" w:hAnsi="Arial Narrow"/>
        </w:rPr>
      </w:pPr>
      <w:r w:rsidRPr="00607869">
        <w:rPr>
          <w:rFonts w:ascii="Arial Narrow" w:hAnsi="Arial Narrow"/>
          <w:b/>
        </w:rPr>
        <w:t xml:space="preserve">Observateur </w:t>
      </w:r>
      <w:r w:rsidRPr="00607869">
        <w:rPr>
          <w:rFonts w:ascii="Arial Narrow" w:hAnsi="Arial Narrow"/>
        </w:rPr>
        <w:t xml:space="preserve">: Le DDMINMAP/Océan ou son représentant ; </w:t>
      </w:r>
    </w:p>
    <w:p w:rsidR="00B65E6E" w:rsidRPr="00607869" w:rsidRDefault="00B65E6E" w:rsidP="009A0373">
      <w:pPr>
        <w:pStyle w:val="Paragraphedeliste"/>
        <w:widowControl w:val="0"/>
        <w:numPr>
          <w:ilvl w:val="0"/>
          <w:numId w:val="43"/>
        </w:numPr>
        <w:autoSpaceDE w:val="0"/>
        <w:contextualSpacing w:val="0"/>
        <w:jc w:val="both"/>
        <w:rPr>
          <w:rFonts w:ascii="Arial Narrow" w:hAnsi="Arial Narrow"/>
        </w:rPr>
      </w:pPr>
      <w:r w:rsidRPr="00607869">
        <w:rPr>
          <w:rFonts w:ascii="Arial Narrow" w:hAnsi="Arial Narrow"/>
          <w:b/>
        </w:rPr>
        <w:t>Invité :</w:t>
      </w:r>
      <w:r w:rsidRPr="00607869">
        <w:rPr>
          <w:rFonts w:ascii="Arial Narrow" w:hAnsi="Arial Narrow"/>
        </w:rPr>
        <w:t xml:space="preserve"> Le Cocontractant ;</w:t>
      </w:r>
    </w:p>
    <w:p w:rsidR="00B65E6E" w:rsidRPr="00607869" w:rsidRDefault="00B65E6E" w:rsidP="00B65E6E">
      <w:pPr>
        <w:widowControl w:val="0"/>
        <w:autoSpaceDE w:val="0"/>
        <w:jc w:val="both"/>
        <w:rPr>
          <w:rFonts w:ascii="Arial Narrow" w:hAnsi="Arial Narrow"/>
        </w:rPr>
      </w:pPr>
      <w:r w:rsidRPr="00607869">
        <w:rPr>
          <w:rFonts w:ascii="Arial Narrow" w:hAnsi="Arial Narrow"/>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82"/>
    <w:bookmarkEnd w:id="285"/>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i/>
          <w:iCs/>
        </w:rPr>
      </w:pPr>
      <w:r w:rsidRPr="00607869">
        <w:rPr>
          <w:rFonts w:ascii="Arial Narrow" w:hAnsi="Arial Narrow"/>
          <w:b/>
        </w:rPr>
        <w:t>24.4. Réceptions partielles</w:t>
      </w:r>
      <w:r w:rsidRPr="00607869">
        <w:rPr>
          <w:rFonts w:ascii="Arial Narrow" w:hAnsi="Arial Narrow"/>
        </w:rPr>
        <w:t xml:space="preserve"> </w:t>
      </w:r>
    </w:p>
    <w:p w:rsidR="00B65E6E" w:rsidRPr="00607869" w:rsidRDefault="00B65E6E" w:rsidP="00B65E6E">
      <w:pPr>
        <w:widowControl w:val="0"/>
        <w:autoSpaceDE w:val="0"/>
        <w:jc w:val="both"/>
        <w:rPr>
          <w:rFonts w:ascii="Arial Narrow" w:hAnsi="Arial Narrow"/>
        </w:rPr>
      </w:pPr>
      <w:bookmarkStart w:id="286" w:name="_Hlk143271050"/>
      <w:r w:rsidRPr="00607869">
        <w:rPr>
          <w:rFonts w:ascii="Arial Narrow" w:hAnsi="Arial Narrow"/>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bookmarkEnd w:id="286"/>
    <w:p w:rsidR="00B65E6E" w:rsidRPr="00607869" w:rsidRDefault="00B65E6E" w:rsidP="00B65E6E">
      <w:pPr>
        <w:widowControl w:val="0"/>
        <w:autoSpaceDE w:val="0"/>
        <w:jc w:val="both"/>
        <w:rPr>
          <w:rFonts w:ascii="Arial Narrow" w:hAnsi="Arial Narrow"/>
          <w:sz w:val="10"/>
          <w:szCs w:val="10"/>
        </w:rPr>
      </w:pPr>
      <w:r w:rsidRPr="00607869">
        <w:rPr>
          <w:rFonts w:ascii="Arial Narrow" w:hAnsi="Arial Narrow"/>
        </w:rPr>
        <w:t xml:space="preserve"> </w:t>
      </w:r>
    </w:p>
    <w:p w:rsidR="00B65E6E" w:rsidRPr="00607869" w:rsidRDefault="00B65E6E" w:rsidP="00B65E6E">
      <w:pPr>
        <w:widowControl w:val="0"/>
        <w:autoSpaceDE w:val="0"/>
        <w:jc w:val="both"/>
        <w:rPr>
          <w:rFonts w:ascii="Arial Narrow" w:hAnsi="Arial Narrow"/>
          <w:i/>
          <w:iCs/>
        </w:rPr>
      </w:pPr>
      <w:r w:rsidRPr="00607869">
        <w:rPr>
          <w:rFonts w:ascii="Arial Narrow" w:hAnsi="Arial Narrow"/>
          <w:b/>
        </w:rPr>
        <w:t>24.5. Début de la période de garantie</w:t>
      </w:r>
      <w:r w:rsidRPr="00607869">
        <w:rPr>
          <w:rFonts w:ascii="Arial Narrow" w:hAnsi="Arial Narrow"/>
        </w:rPr>
        <w:t xml:space="preserve"> </w:t>
      </w:r>
    </w:p>
    <w:p w:rsidR="00B65E6E" w:rsidRPr="00607869" w:rsidRDefault="00B65E6E" w:rsidP="00B65E6E">
      <w:pPr>
        <w:widowControl w:val="0"/>
        <w:autoSpaceDE w:val="0"/>
        <w:jc w:val="both"/>
        <w:rPr>
          <w:rFonts w:ascii="Arial Narrow" w:hAnsi="Arial Narrow"/>
        </w:rPr>
      </w:pPr>
      <w:r w:rsidRPr="00607869">
        <w:rPr>
          <w:rFonts w:ascii="Arial Narrow" w:hAnsi="Arial Narrow"/>
        </w:rPr>
        <w:t>La période de garantie de six (06) mois court pour compter de la date de signature du procès-verbal de réception provisoire des travaux.</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widowControl w:val="0"/>
        <w:autoSpaceDE w:val="0"/>
        <w:jc w:val="both"/>
        <w:rPr>
          <w:rFonts w:ascii="Arial Narrow" w:hAnsi="Arial Narrow"/>
          <w:b/>
        </w:rPr>
      </w:pPr>
      <w:r w:rsidRPr="00607869">
        <w:rPr>
          <w:rFonts w:ascii="Arial Narrow" w:hAnsi="Arial Narrow"/>
          <w:b/>
        </w:rPr>
        <w:t>24.6. Prise de possession des ouvrages</w:t>
      </w:r>
    </w:p>
    <w:p w:rsidR="00B65E6E" w:rsidRPr="00607869" w:rsidRDefault="00B65E6E" w:rsidP="00B65E6E">
      <w:pPr>
        <w:widowControl w:val="0"/>
        <w:autoSpaceDE w:val="0"/>
        <w:jc w:val="both"/>
        <w:rPr>
          <w:rFonts w:ascii="Arial Narrow" w:hAnsi="Arial Narrow"/>
        </w:rPr>
      </w:pPr>
      <w:r w:rsidRPr="00607869">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rPr>
      </w:pPr>
      <w:bookmarkStart w:id="287" w:name="_Hlk163137296"/>
      <w:r w:rsidRPr="00607869">
        <w:rPr>
          <w:rFonts w:ascii="Arial Narrow" w:hAnsi="Arial Narrow"/>
          <w:b/>
        </w:rPr>
        <w:t xml:space="preserve">24.7 : Rejet </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Lorsque la Commission juge que, les travaux appellent les réserves telles qu'il ne lui apparaît possible d'en prononcer ni la réception partielle ni la réception avec réfaction, le Chef de service de la lettre commande notifie une décision motivée de rejet. </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Le Cocontractant dispose de quinze (15) jours pour présenter ses observations ; Passé ce délai, il est réputé avoir accepté la décision du Chef de service de la lettre commande. Si le Cocontractant formule des observations, le Chef de service de la lettre commande dispose ensuite de quinze (15) jours pour notifier une nouvelle décision, après avis de la Commission de réception, le cas échéant ; à défaut d'une telle notification, le Chef de service de la lettre commande est réputé avoir accepté les observations du Cocontractant. </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 En cas de rejet, le Cocontractant est tenu de rembourser les avances et acomptes déjà perçus.</w:t>
      </w:r>
    </w:p>
    <w:p w:rsidR="00B65E6E" w:rsidRPr="00607869" w:rsidRDefault="00B65E6E" w:rsidP="00B65E6E">
      <w:pPr>
        <w:widowControl w:val="0"/>
        <w:autoSpaceDE w:val="0"/>
        <w:jc w:val="both"/>
        <w:rPr>
          <w:rFonts w:ascii="Arial Narrow" w:hAnsi="Arial Narrow"/>
        </w:rPr>
      </w:pPr>
    </w:p>
    <w:bookmarkEnd w:id="287"/>
    <w:p w:rsidR="00B65E6E" w:rsidRPr="00607869" w:rsidRDefault="00B65E6E" w:rsidP="00B65E6E">
      <w:pPr>
        <w:widowControl w:val="0"/>
        <w:autoSpaceDE w:val="0"/>
        <w:jc w:val="both"/>
        <w:rPr>
          <w:rFonts w:ascii="Arial Narrow" w:hAnsi="Arial Narrow"/>
          <w:b/>
          <w:sz w:val="10"/>
          <w:szCs w:val="10"/>
          <w:u w:val="single"/>
        </w:rPr>
      </w:pPr>
    </w:p>
    <w:p w:rsidR="00B65E6E" w:rsidRPr="00607869" w:rsidRDefault="00B65E6E" w:rsidP="00B65E6E">
      <w:pPr>
        <w:pStyle w:val="CCAParticle"/>
        <w:rPr>
          <w:rFonts w:ascii="Arial Narrow" w:hAnsi="Arial Narrow"/>
        </w:rPr>
      </w:pPr>
      <w:bookmarkStart w:id="288" w:name="_Toc157306083"/>
      <w:bookmarkStart w:id="289" w:name="_Toc530307812"/>
      <w:bookmarkStart w:id="290" w:name="_Toc97557096"/>
      <w:r w:rsidRPr="00607869">
        <w:rPr>
          <w:rFonts w:ascii="Arial Narrow" w:hAnsi="Arial Narrow"/>
        </w:rPr>
        <w:t>Article 25- Documents à fournir après exécution</w:t>
      </w:r>
      <w:bookmarkEnd w:id="288"/>
      <w:r w:rsidRPr="00607869">
        <w:rPr>
          <w:rFonts w:ascii="Arial Narrow" w:hAnsi="Arial Narrow"/>
        </w:rPr>
        <w:t xml:space="preserve"> </w:t>
      </w:r>
      <w:bookmarkEnd w:id="289"/>
      <w:bookmarkEnd w:id="290"/>
    </w:p>
    <w:p w:rsidR="00B65E6E" w:rsidRPr="00607869" w:rsidRDefault="00B65E6E" w:rsidP="00B65E6E">
      <w:pPr>
        <w:widowControl w:val="0"/>
        <w:autoSpaceDE w:val="0"/>
        <w:jc w:val="both"/>
        <w:rPr>
          <w:rFonts w:ascii="Arial Narrow" w:hAnsi="Arial Narrow"/>
        </w:rPr>
      </w:pPr>
      <w:r w:rsidRPr="00607869">
        <w:rPr>
          <w:rFonts w:ascii="Arial Narrow" w:hAnsi="Arial Narrow"/>
        </w:rPr>
        <w:t>Le Cocontractant remettra à l’Ingénieur dans les trente (30) jours suivants la date de réception provisoire de l’ensemble des travaux, le plan de récolement.</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pStyle w:val="CCAParticle"/>
        <w:rPr>
          <w:rFonts w:ascii="Arial Narrow" w:hAnsi="Arial Narrow"/>
        </w:rPr>
      </w:pPr>
      <w:bookmarkStart w:id="291" w:name="_Toc157306084"/>
      <w:bookmarkStart w:id="292" w:name="_Toc530307813"/>
      <w:bookmarkStart w:id="293" w:name="_Toc97557097"/>
      <w:bookmarkStart w:id="294" w:name="_Hlk163137363"/>
      <w:bookmarkStart w:id="295" w:name="_Hlk163152668"/>
      <w:r w:rsidRPr="00607869">
        <w:rPr>
          <w:rFonts w:ascii="Arial Narrow" w:hAnsi="Arial Narrow"/>
        </w:rPr>
        <w:t>Article 26- Garantie contractuelle / Entretien pendant la période de garantie</w:t>
      </w:r>
      <w:bookmarkEnd w:id="291"/>
      <w:r w:rsidRPr="00607869">
        <w:rPr>
          <w:rFonts w:ascii="Arial Narrow" w:hAnsi="Arial Narrow"/>
        </w:rPr>
        <w:t xml:space="preserve"> </w:t>
      </w:r>
      <w:bookmarkEnd w:id="292"/>
      <w:bookmarkEnd w:id="293"/>
    </w:p>
    <w:p w:rsidR="00B65E6E" w:rsidRPr="00607869" w:rsidRDefault="00B65E6E" w:rsidP="00B65E6E">
      <w:pPr>
        <w:widowControl w:val="0"/>
        <w:autoSpaceDE w:val="0"/>
        <w:jc w:val="both"/>
        <w:rPr>
          <w:rFonts w:ascii="Arial Narrow" w:hAnsi="Arial Narrow"/>
          <w:b/>
        </w:rPr>
      </w:pPr>
      <w:r w:rsidRPr="00607869">
        <w:rPr>
          <w:rFonts w:ascii="Arial Narrow" w:hAnsi="Arial Narrow"/>
          <w:b/>
        </w:rPr>
        <w:t>26.1. Délai de garantie</w:t>
      </w:r>
    </w:p>
    <w:p w:rsidR="00B65E6E" w:rsidRPr="00607869" w:rsidRDefault="00B65E6E" w:rsidP="00B65E6E">
      <w:pPr>
        <w:widowControl w:val="0"/>
        <w:autoSpaceDE w:val="0"/>
        <w:jc w:val="both"/>
        <w:rPr>
          <w:rFonts w:ascii="Arial Narrow" w:hAnsi="Arial Narrow"/>
        </w:rPr>
      </w:pPr>
      <w:r w:rsidRPr="00607869">
        <w:rPr>
          <w:rFonts w:ascii="Arial Narrow" w:hAnsi="Arial Narrow"/>
        </w:rPr>
        <w:t>La durée de garantie est de six (06) mois</w:t>
      </w:r>
      <w:r w:rsidRPr="00607869">
        <w:rPr>
          <w:rFonts w:ascii="Arial Narrow" w:hAnsi="Arial Narrow"/>
          <w:i/>
          <w:iCs/>
        </w:rPr>
        <w:t xml:space="preserve"> </w:t>
      </w:r>
      <w:r w:rsidRPr="00607869">
        <w:rPr>
          <w:rFonts w:ascii="Arial Narrow" w:hAnsi="Arial Narrow"/>
        </w:rPr>
        <w:t>à compter de la date de réception provisoire des travaux.</w:t>
      </w:r>
    </w:p>
    <w:p w:rsidR="00B65E6E" w:rsidRPr="00607869" w:rsidRDefault="00B65E6E" w:rsidP="00B65E6E">
      <w:pPr>
        <w:widowControl w:val="0"/>
        <w:autoSpaceDE w:val="0"/>
        <w:jc w:val="both"/>
        <w:rPr>
          <w:rFonts w:ascii="Arial Narrow" w:hAnsi="Arial Narrow"/>
          <w:color w:val="C0504D" w:themeColor="accent2"/>
        </w:rPr>
      </w:pPr>
      <w:r w:rsidRPr="00607869">
        <w:rPr>
          <w:rFonts w:ascii="Arial Narrow" w:hAnsi="Arial Narrow"/>
        </w:rPr>
        <w:t>Le Cocontractant garantit que les équipements livrés (le cas échéant) en exécution de la lettre commande sont neufs et que les travaux sont exécutés dans les règles de l’art et les normes requises.</w:t>
      </w:r>
    </w:p>
    <w:p w:rsidR="00B65E6E" w:rsidRPr="00607869" w:rsidRDefault="00B65E6E" w:rsidP="00B65E6E">
      <w:pPr>
        <w:widowControl w:val="0"/>
        <w:autoSpaceDE w:val="0"/>
        <w:jc w:val="both"/>
        <w:rPr>
          <w:rFonts w:ascii="Arial Narrow" w:hAnsi="Arial Narrow"/>
          <w:color w:val="C0504D" w:themeColor="accent2"/>
        </w:rPr>
      </w:pPr>
      <w:r w:rsidRPr="00607869">
        <w:rPr>
          <w:rFonts w:ascii="Arial Narrow" w:hAnsi="Arial Narrow"/>
          <w:color w:val="C0504D" w:themeColor="accent2"/>
        </w:rPr>
        <w:t xml:space="preserve"> </w:t>
      </w:r>
    </w:p>
    <w:p w:rsidR="00B65E6E" w:rsidRPr="00607869" w:rsidRDefault="00B65E6E" w:rsidP="00B65E6E">
      <w:pPr>
        <w:widowControl w:val="0"/>
        <w:autoSpaceDE w:val="0"/>
        <w:jc w:val="both"/>
        <w:rPr>
          <w:rFonts w:ascii="Arial Narrow" w:hAnsi="Arial Narrow"/>
          <w:b/>
        </w:rPr>
      </w:pPr>
      <w:r w:rsidRPr="00607869">
        <w:rPr>
          <w:rFonts w:ascii="Arial Narrow" w:hAnsi="Arial Narrow"/>
        </w:rPr>
        <w:t>.</w:t>
      </w:r>
      <w:r w:rsidRPr="00607869">
        <w:rPr>
          <w:rFonts w:ascii="Arial Narrow" w:hAnsi="Arial Narrow"/>
          <w:b/>
        </w:rPr>
        <w:t>26.2. Entretien pendant la période de garantie</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de la lettre commande. </w:t>
      </w:r>
    </w:p>
    <w:p w:rsidR="00B65E6E" w:rsidRPr="00607869" w:rsidRDefault="00B65E6E" w:rsidP="00B65E6E">
      <w:pPr>
        <w:widowControl w:val="0"/>
        <w:autoSpaceDE w:val="0"/>
        <w:jc w:val="both"/>
        <w:rPr>
          <w:rFonts w:ascii="Arial Narrow" w:hAnsi="Arial Narrow"/>
          <w:color w:val="C0504D" w:themeColor="accent2"/>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Si après réception provisoire, le cocontractant ne s’est pas conformé dans un délai de quinze (15) jours aux prescriptions d’un ordre de service concernant les réparations ou réfections éventuelles, le Chef de service de la lettre commande sera en droit de les faire exécuter par ses propres ouvriers ou par un autre entrepreneur et d'en recouvrer le montant aux dépens du cocontractant par déduction sur toutes sommes dues ou garanties émises dans le cadre de la lettre commande.</w:t>
      </w:r>
    </w:p>
    <w:p w:rsidR="00B65E6E" w:rsidRPr="00607869" w:rsidRDefault="00B65E6E" w:rsidP="00B65E6E">
      <w:pPr>
        <w:widowControl w:val="0"/>
        <w:autoSpaceDE w:val="0"/>
        <w:jc w:val="both"/>
        <w:rPr>
          <w:rFonts w:ascii="Arial Narrow" w:hAnsi="Arial Narrow"/>
        </w:rPr>
      </w:pPr>
    </w:p>
    <w:bookmarkEnd w:id="294"/>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296" w:name="_Toc530307814"/>
      <w:bookmarkStart w:id="297" w:name="_Toc97557098"/>
      <w:bookmarkStart w:id="298" w:name="_Toc157306085"/>
      <w:bookmarkStart w:id="299" w:name="_Hlk163137410"/>
      <w:r w:rsidRPr="00607869">
        <w:rPr>
          <w:rFonts w:ascii="Arial Narrow" w:hAnsi="Arial Narrow"/>
        </w:rPr>
        <w:t>Article 27- Réception définitive</w:t>
      </w:r>
      <w:bookmarkEnd w:id="296"/>
      <w:bookmarkEnd w:id="297"/>
      <w:bookmarkEnd w:id="298"/>
    </w:p>
    <w:p w:rsidR="00B65E6E" w:rsidRPr="00607869" w:rsidRDefault="00B65E6E" w:rsidP="00B65E6E">
      <w:pPr>
        <w:widowControl w:val="0"/>
        <w:autoSpaceDE w:val="0"/>
        <w:jc w:val="both"/>
        <w:rPr>
          <w:rFonts w:ascii="Arial Narrow" w:hAnsi="Arial Narrow"/>
        </w:rPr>
      </w:pPr>
      <w:r w:rsidRPr="00607869">
        <w:rPr>
          <w:rFonts w:ascii="Arial Narrow" w:hAnsi="Arial Narrow"/>
        </w:rPr>
        <w:t>27.1. La réception définitive s’effectuera dans un délai maximal de quinze (15) jours</w:t>
      </w:r>
      <w:r w:rsidRPr="00607869">
        <w:rPr>
          <w:rFonts w:ascii="Arial Narrow" w:hAnsi="Arial Narrow"/>
          <w:i/>
          <w:iCs/>
        </w:rPr>
        <w:t xml:space="preserve"> </w:t>
      </w:r>
      <w:r w:rsidRPr="00607869">
        <w:rPr>
          <w:rFonts w:ascii="Arial Narrow" w:hAnsi="Arial Narrow"/>
        </w:rPr>
        <w:t>à compter de l’expiration du délai de garantie.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27.3. La composition et la procédure de réception définitive sont la même que celles de la réception provisoire.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27.4- La lettre commande est clôturée définitivement dans les conditions fixées à. l’article 38 alinéa 4 du présent CCAP</w:t>
      </w:r>
      <w:r w:rsidRPr="00607869">
        <w:rPr>
          <w:rFonts w:ascii="Arial Narrow" w:hAnsi="Arial Narrow"/>
          <w:i/>
          <w:iCs/>
        </w:rPr>
        <w:t xml:space="preserve"> </w:t>
      </w:r>
      <w:r w:rsidRPr="00607869">
        <w:rPr>
          <w:rFonts w:ascii="Arial Narrow" w:hAnsi="Arial Narrow"/>
        </w:rPr>
        <w:t>concernant le</w:t>
      </w:r>
      <w:r w:rsidRPr="00607869">
        <w:rPr>
          <w:rFonts w:ascii="Arial Narrow" w:hAnsi="Arial Narrow"/>
          <w:b/>
          <w:bCs/>
        </w:rPr>
        <w:t xml:space="preserve"> </w:t>
      </w:r>
      <w:r w:rsidRPr="00607869">
        <w:rPr>
          <w:rFonts w:ascii="Arial Narrow" w:hAnsi="Arial Narrow"/>
        </w:rPr>
        <w:t>Décompte général et définitif.</w:t>
      </w:r>
    </w:p>
    <w:p w:rsidR="00B65E6E" w:rsidRPr="00607869" w:rsidRDefault="00B65E6E" w:rsidP="00B65E6E">
      <w:pPr>
        <w:widowControl w:val="0"/>
        <w:autoSpaceDE w:val="0"/>
        <w:jc w:val="both"/>
        <w:rPr>
          <w:rFonts w:ascii="Arial Narrow" w:hAnsi="Arial Narrow"/>
        </w:rPr>
      </w:pPr>
    </w:p>
    <w:bookmarkEnd w:id="295"/>
    <w:bookmarkEnd w:id="299"/>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00" w:name="_Toc157306086"/>
      <w:r w:rsidRPr="00607869">
        <w:rPr>
          <w:rFonts w:ascii="Arial Narrow" w:hAnsi="Arial Narrow"/>
        </w:rPr>
        <w:t>Article 28- Garantie légale</w:t>
      </w:r>
      <w:bookmarkEnd w:id="300"/>
    </w:p>
    <w:p w:rsidR="00B65E6E" w:rsidRPr="00607869" w:rsidRDefault="00B65E6E" w:rsidP="00B65E6E">
      <w:pPr>
        <w:widowControl w:val="0"/>
        <w:autoSpaceDE w:val="0"/>
        <w:jc w:val="both"/>
        <w:rPr>
          <w:rFonts w:ascii="Arial Narrow" w:hAnsi="Arial Narrow"/>
        </w:rPr>
      </w:pPr>
      <w:r w:rsidRPr="00607869">
        <w:rPr>
          <w:rFonts w:ascii="Arial Narrow" w:hAnsi="Arial Narrow"/>
        </w:rPr>
        <w:t>Le cocontractant est responsable de plein droit pendant dix (10) ans envers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B65E6E" w:rsidRPr="00607869" w:rsidRDefault="00B65E6E" w:rsidP="00B65E6E">
      <w:pPr>
        <w:widowControl w:val="0"/>
        <w:autoSpaceDE w:val="0"/>
        <w:jc w:val="both"/>
        <w:rPr>
          <w:rFonts w:ascii="Arial Narrow" w:hAnsi="Arial Narrow"/>
        </w:rPr>
      </w:pPr>
      <w:r w:rsidRPr="00607869">
        <w:rPr>
          <w:rFonts w:ascii="Arial Narrow" w:hAnsi="Arial Narrow"/>
        </w:rPr>
        <w:t>A cette fin, il devra recruter un Bureau de Contrôle Technique (BCT) agréé chargé de l’expertise des travaux en vue d’une assurance décennale.</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b/>
          <w:bCs/>
          <w:sz w:val="10"/>
          <w:szCs w:val="10"/>
        </w:rPr>
      </w:pPr>
    </w:p>
    <w:p w:rsidR="00B65E6E" w:rsidRPr="00607869" w:rsidRDefault="00B65E6E" w:rsidP="00B65E6E">
      <w:pPr>
        <w:pStyle w:val="CCAPchapitre"/>
        <w:rPr>
          <w:rFonts w:ascii="Arial Narrow" w:hAnsi="Arial Narrow"/>
        </w:rPr>
      </w:pPr>
      <w:bookmarkStart w:id="301" w:name="_Toc530307815"/>
      <w:bookmarkStart w:id="302" w:name="_Toc97557099"/>
      <w:bookmarkStart w:id="303" w:name="_Toc157306087"/>
      <w:r w:rsidRPr="00607869">
        <w:rPr>
          <w:rFonts w:ascii="Arial Narrow" w:hAnsi="Arial Narrow"/>
        </w:rPr>
        <w:t>Clauses financières</w:t>
      </w:r>
      <w:bookmarkEnd w:id="301"/>
      <w:bookmarkEnd w:id="302"/>
      <w:bookmarkEnd w:id="303"/>
    </w:p>
    <w:p w:rsidR="00B65E6E" w:rsidRPr="00607869" w:rsidRDefault="00B65E6E" w:rsidP="00B65E6E">
      <w:pPr>
        <w:pStyle w:val="CCAPchapitre"/>
        <w:numPr>
          <w:ilvl w:val="0"/>
          <w:numId w:val="0"/>
        </w:numPr>
        <w:ind w:left="714"/>
        <w:jc w:val="left"/>
        <w:rPr>
          <w:rFonts w:ascii="Arial Narrow" w:hAnsi="Arial Narrow"/>
        </w:rPr>
      </w:pPr>
    </w:p>
    <w:p w:rsidR="00B65E6E" w:rsidRPr="00607869" w:rsidRDefault="00B65E6E" w:rsidP="00B65E6E">
      <w:pPr>
        <w:pStyle w:val="CCAParticle"/>
        <w:rPr>
          <w:rFonts w:ascii="Arial Narrow" w:hAnsi="Arial Narrow"/>
        </w:rPr>
      </w:pPr>
      <w:bookmarkStart w:id="304" w:name="_Toc530307816"/>
      <w:bookmarkStart w:id="305" w:name="_Toc97557100"/>
      <w:bookmarkStart w:id="306" w:name="_Toc157306088"/>
    </w:p>
    <w:p w:rsidR="00B65E6E" w:rsidRPr="00607869" w:rsidRDefault="00B65E6E" w:rsidP="00B65E6E">
      <w:pPr>
        <w:pStyle w:val="CCAParticle"/>
        <w:rPr>
          <w:rFonts w:ascii="Arial Narrow" w:hAnsi="Arial Narrow"/>
        </w:rPr>
      </w:pPr>
      <w:r w:rsidRPr="00607869">
        <w:rPr>
          <w:rFonts w:ascii="Arial Narrow" w:hAnsi="Arial Narrow"/>
        </w:rPr>
        <w:t>Article 29- Montant du marché</w:t>
      </w:r>
      <w:bookmarkEnd w:id="304"/>
      <w:bookmarkEnd w:id="305"/>
      <w:bookmarkEnd w:id="306"/>
    </w:p>
    <w:p w:rsidR="00B65E6E" w:rsidRPr="00607869" w:rsidRDefault="00B65E6E" w:rsidP="00B65E6E">
      <w:pPr>
        <w:widowControl w:val="0"/>
        <w:autoSpaceDE w:val="0"/>
        <w:jc w:val="both"/>
        <w:rPr>
          <w:rFonts w:ascii="Arial Narrow" w:hAnsi="Arial Narrow"/>
        </w:rPr>
      </w:pPr>
      <w:r w:rsidRPr="00607869">
        <w:rPr>
          <w:rFonts w:ascii="Arial Narrow" w:hAnsi="Arial Narrow"/>
        </w:rPr>
        <w:t>Le montant du présent marché, tel qu’il ressort du [détail ou devis estimatif] est de : ______ (en chiffres)</w:t>
      </w:r>
      <w:r w:rsidRPr="00607869">
        <w:rPr>
          <w:rFonts w:ascii="Arial Narrow" w:hAnsi="Arial Narrow"/>
          <w:u w:val="single"/>
        </w:rPr>
        <w:tab/>
      </w:r>
      <w:r w:rsidRPr="00607869">
        <w:rPr>
          <w:rFonts w:ascii="Arial Narrow" w:hAnsi="Arial Narrow"/>
        </w:rPr>
        <w:t>(en lettres</w:t>
      </w:r>
      <w:r w:rsidRPr="00607869">
        <w:rPr>
          <w:rFonts w:ascii="Arial Narrow" w:hAnsi="Arial Narrow"/>
          <w:spacing w:val="3"/>
        </w:rPr>
        <w:t xml:space="preserve">) </w:t>
      </w:r>
      <w:r w:rsidRPr="00607869">
        <w:rPr>
          <w:rFonts w:ascii="Arial Narrow" w:hAnsi="Arial Narrow"/>
        </w:rPr>
        <w:t>francs CFA Toutes Taxes Comprises (TTC); soit:</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Montant HTVA : ________ (____) francs CFA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Montant de la TVA : ________ (___) francs CFA</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Montant de l’AIR : ____ (___) francs CFA</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Montant de la TSR, le cas échéant : ------------- (___) francs CFA [</w:t>
      </w:r>
      <w:r w:rsidRPr="00607869">
        <w:rPr>
          <w:rFonts w:ascii="Arial Narrow" w:hAnsi="Arial Narrow"/>
          <w:i/>
        </w:rPr>
        <w:t>n’est applicable que pour les marchés passés avec les cocontractants dont le siège est basé à l’étranger</w:t>
      </w:r>
      <w:r w:rsidRPr="00607869">
        <w:rPr>
          <w:rFonts w:ascii="Arial Narrow" w:hAnsi="Arial Narrow"/>
        </w:rPr>
        <w:t>]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Net à percevoir = Montant net déduit de tous les impôts et taxes : ___ (___) francs CFA.</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07" w:name="_Toc530307817"/>
      <w:bookmarkStart w:id="308" w:name="_Toc97557101"/>
      <w:bookmarkStart w:id="309" w:name="_Toc157306089"/>
      <w:r w:rsidRPr="00607869">
        <w:rPr>
          <w:rFonts w:ascii="Arial Narrow" w:hAnsi="Arial Narrow"/>
        </w:rPr>
        <w:t>Article 30- Lieu et mode de paiement</w:t>
      </w:r>
      <w:bookmarkEnd w:id="307"/>
      <w:bookmarkEnd w:id="308"/>
      <w:bookmarkEnd w:id="309"/>
    </w:p>
    <w:p w:rsidR="00B65E6E" w:rsidRPr="00607869" w:rsidRDefault="00B65E6E" w:rsidP="00B65E6E">
      <w:pPr>
        <w:widowControl w:val="0"/>
        <w:autoSpaceDE w:val="0"/>
        <w:jc w:val="both"/>
        <w:rPr>
          <w:rFonts w:ascii="Arial Narrow" w:hAnsi="Arial Narrow"/>
          <w:color w:val="000000" w:themeColor="text1"/>
        </w:rPr>
      </w:pPr>
      <w:r w:rsidRPr="00607869">
        <w:rPr>
          <w:rFonts w:ascii="Arial Narrow" w:hAnsi="Arial Narrow"/>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 Le Maître d’Ouvrage Délégué se libérera des sommes dues par virement bancaire au nom du cocontractant de la manière suivante : </w:t>
      </w:r>
    </w:p>
    <w:p w:rsidR="00B65E6E" w:rsidRPr="00607869" w:rsidRDefault="00B65E6E" w:rsidP="009A0373">
      <w:pPr>
        <w:pStyle w:val="Paragraphedeliste"/>
        <w:widowControl w:val="0"/>
        <w:numPr>
          <w:ilvl w:val="0"/>
          <w:numId w:val="14"/>
        </w:numPr>
        <w:autoSpaceDE w:val="0"/>
        <w:contextualSpacing w:val="0"/>
        <w:jc w:val="both"/>
        <w:rPr>
          <w:rFonts w:ascii="Arial Narrow" w:hAnsi="Arial Narrow"/>
        </w:rPr>
      </w:pPr>
      <w:r w:rsidRPr="00607869">
        <w:rPr>
          <w:rFonts w:ascii="Arial Narrow" w:hAnsi="Arial Narrow"/>
        </w:rPr>
        <w:t xml:space="preserve">Pour les règlements en francs CFA, soit </w:t>
      </w:r>
      <w:r w:rsidRPr="00607869">
        <w:rPr>
          <w:rFonts w:ascii="Arial Narrow" w:hAnsi="Arial Narrow"/>
          <w:i/>
          <w:iCs/>
        </w:rPr>
        <w:t>(montant net à mandater en chiffres et en lettres)</w:t>
      </w:r>
      <w:r w:rsidRPr="00607869">
        <w:rPr>
          <w:rFonts w:ascii="Arial Narrow" w:hAnsi="Arial Narrow"/>
        </w:rPr>
        <w:t>, par crédit au compte n° _________ ouvert au nom du co-contractant à la banque______________</w:t>
      </w:r>
    </w:p>
    <w:p w:rsidR="00B65E6E" w:rsidRPr="00607869" w:rsidRDefault="00B65E6E" w:rsidP="009A0373">
      <w:pPr>
        <w:pStyle w:val="Paragraphedeliste"/>
        <w:widowControl w:val="0"/>
        <w:numPr>
          <w:ilvl w:val="0"/>
          <w:numId w:val="14"/>
        </w:numPr>
        <w:autoSpaceDE w:val="0"/>
        <w:contextualSpacing w:val="0"/>
        <w:jc w:val="both"/>
        <w:rPr>
          <w:rFonts w:ascii="Arial Narrow" w:hAnsi="Arial Narrow"/>
        </w:rPr>
      </w:pPr>
      <w:r w:rsidRPr="00607869">
        <w:rPr>
          <w:rFonts w:ascii="Arial Narrow" w:hAnsi="Arial Narrow"/>
        </w:rPr>
        <w:t>Pour les règlements en devises, (le cas échéant) soit (montant net à mandater en chiffres et en lettres), par crédit au compte n° _________ouvert au nom du cocontractant à la banque______________.</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10" w:name="_Hlk159274155"/>
      <w:bookmarkStart w:id="311" w:name="_Toc157306090"/>
      <w:bookmarkStart w:id="312" w:name="_Toc530307818"/>
      <w:bookmarkStart w:id="313" w:name="_Toc97557102"/>
      <w:r w:rsidRPr="00607869">
        <w:rPr>
          <w:rFonts w:ascii="Arial Narrow" w:hAnsi="Arial Narrow"/>
        </w:rPr>
        <w:t xml:space="preserve">Article 31 </w:t>
      </w:r>
      <w:bookmarkEnd w:id="310"/>
      <w:r w:rsidRPr="00607869">
        <w:rPr>
          <w:rFonts w:ascii="Arial Narrow" w:hAnsi="Arial Narrow"/>
        </w:rPr>
        <w:t>Garanties et cautions</w:t>
      </w:r>
      <w:bookmarkEnd w:id="311"/>
      <w:r w:rsidRPr="00607869">
        <w:rPr>
          <w:rFonts w:ascii="Arial Narrow" w:hAnsi="Arial Narrow"/>
        </w:rPr>
        <w:t xml:space="preserve"> </w:t>
      </w:r>
      <w:bookmarkEnd w:id="312"/>
      <w:bookmarkEnd w:id="313"/>
    </w:p>
    <w:p w:rsidR="00B65E6E" w:rsidRPr="00607869" w:rsidRDefault="00B65E6E" w:rsidP="00B65E6E">
      <w:pPr>
        <w:jc w:val="both"/>
        <w:rPr>
          <w:rFonts w:ascii="Arial Narrow" w:hAnsi="Arial Narrow"/>
        </w:rPr>
      </w:pPr>
      <w:r w:rsidRPr="00607869">
        <w:rPr>
          <w:rFonts w:ascii="Arial Narrow" w:hAnsi="Arial Narrow"/>
        </w:rPr>
        <w:t xml:space="preserve">Le cocontractant devra fournir les garanties émanant des banques ou organismes financiers agréés par le Ministre chargé des finances ou ayant un correspondant local agréé. </w:t>
      </w:r>
    </w:p>
    <w:p w:rsidR="00B65E6E" w:rsidRPr="00607869" w:rsidRDefault="00B65E6E" w:rsidP="00B65E6E">
      <w:pPr>
        <w:jc w:val="both"/>
        <w:rPr>
          <w:rFonts w:ascii="Arial Narrow" w:hAnsi="Arial Narrow"/>
        </w:rPr>
      </w:pPr>
      <w:r w:rsidRPr="00607869">
        <w:rPr>
          <w:rFonts w:ascii="Arial Narrow" w:hAnsi="Arial Narrow"/>
        </w:rPr>
        <w:t xml:space="preserve">Les garanties décrites ci-après en faveur du Maître d’Ouvrage Délégué </w:t>
      </w:r>
      <w:r w:rsidRPr="00607869">
        <w:rPr>
          <w:rFonts w:ascii="Arial Narrow" w:hAnsi="Arial Narrow"/>
          <w:iCs/>
        </w:rPr>
        <w:t xml:space="preserve">sont exigées </w:t>
      </w:r>
      <w:r w:rsidRPr="00607869">
        <w:rPr>
          <w:rFonts w:ascii="Arial Narrow" w:hAnsi="Arial Narrow"/>
        </w:rPr>
        <w:t>dans les délais, pour le montant, selon la manière et sous la forme indiquée ci-après :</w:t>
      </w:r>
    </w:p>
    <w:p w:rsidR="00B65E6E" w:rsidRPr="00607869" w:rsidRDefault="00B65E6E" w:rsidP="00B65E6E">
      <w:pPr>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i/>
          <w:iCs/>
        </w:rPr>
      </w:pPr>
      <w:r w:rsidRPr="00607869">
        <w:rPr>
          <w:rFonts w:ascii="Arial Narrow" w:hAnsi="Arial Narrow"/>
          <w:b/>
          <w:i/>
          <w:iCs/>
        </w:rPr>
        <w:t>31.1. Cautionnement définitif</w:t>
      </w:r>
    </w:p>
    <w:p w:rsidR="00B65E6E" w:rsidRPr="00607869" w:rsidRDefault="00B65E6E" w:rsidP="009A0373">
      <w:pPr>
        <w:pStyle w:val="Paragraphedeliste"/>
        <w:widowControl w:val="0"/>
        <w:numPr>
          <w:ilvl w:val="0"/>
          <w:numId w:val="10"/>
        </w:numPr>
        <w:autoSpaceDE w:val="0"/>
        <w:contextualSpacing w:val="0"/>
        <w:jc w:val="both"/>
        <w:rPr>
          <w:rFonts w:ascii="Arial Narrow" w:hAnsi="Arial Narrow"/>
        </w:rPr>
      </w:pPr>
      <w:r w:rsidRPr="00607869">
        <w:rPr>
          <w:rFonts w:ascii="Arial Narrow" w:hAnsi="Arial Narrow"/>
        </w:rPr>
        <w:t xml:space="preserve">Il est constitué </w:t>
      </w:r>
      <w:r w:rsidRPr="00607869">
        <w:rPr>
          <w:rFonts w:ascii="Arial Narrow" w:hAnsi="Arial Narrow"/>
          <w:lang w:val="fr-CM"/>
        </w:rPr>
        <w:t xml:space="preserve">par le titulaire de </w:t>
      </w:r>
      <w:r w:rsidRPr="00607869">
        <w:rPr>
          <w:rFonts w:ascii="Arial Narrow" w:hAnsi="Arial Narrow"/>
        </w:rPr>
        <w:t>la lettre commande</w:t>
      </w:r>
      <w:r w:rsidRPr="00607869">
        <w:rPr>
          <w:rFonts w:ascii="Arial Narrow" w:hAnsi="Arial Narrow"/>
          <w:lang w:val="fr-CM"/>
        </w:rPr>
        <w:t xml:space="preserve"> </w:t>
      </w:r>
      <w:r w:rsidRPr="00607869">
        <w:rPr>
          <w:rFonts w:ascii="Arial Narrow" w:hAnsi="Arial Narrow"/>
        </w:rPr>
        <w:t>et transmis au Chef Service de la lettre commande dans un délai maximum de vingt (20) jours calendaires à compter de la date de notification de la lettre commande et en tout cas avant le premier paiement.</w:t>
      </w:r>
    </w:p>
    <w:p w:rsidR="00B65E6E" w:rsidRPr="00607869" w:rsidRDefault="00B65E6E" w:rsidP="00B65E6E">
      <w:pPr>
        <w:pStyle w:val="Paragraphedeliste"/>
        <w:widowControl w:val="0"/>
        <w:autoSpaceDE w:val="0"/>
        <w:ind w:left="927"/>
        <w:jc w:val="both"/>
        <w:rPr>
          <w:rFonts w:ascii="Arial Narrow" w:hAnsi="Arial Narrow"/>
          <w:sz w:val="10"/>
          <w:szCs w:val="10"/>
        </w:rPr>
      </w:pPr>
    </w:p>
    <w:p w:rsidR="00B65E6E" w:rsidRPr="00607869" w:rsidRDefault="00B65E6E" w:rsidP="009A0373">
      <w:pPr>
        <w:pStyle w:val="Paragraphedeliste"/>
        <w:widowControl w:val="0"/>
        <w:numPr>
          <w:ilvl w:val="0"/>
          <w:numId w:val="10"/>
        </w:numPr>
        <w:autoSpaceDE w:val="0"/>
        <w:contextualSpacing w:val="0"/>
        <w:jc w:val="both"/>
        <w:rPr>
          <w:rFonts w:ascii="Arial Narrow" w:hAnsi="Arial Narrow"/>
        </w:rPr>
      </w:pPr>
      <w:r w:rsidRPr="00607869">
        <w:rPr>
          <w:rFonts w:ascii="Arial Narrow" w:hAnsi="Arial Narrow"/>
        </w:rPr>
        <w:t>Son montant est fixé à 2% du montant TTC de la lettre commande augmenté le cas échéant du montant des avenants.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numPr>
          <w:ilvl w:val="0"/>
          <w:numId w:val="10"/>
        </w:numPr>
        <w:contextualSpacing w:val="0"/>
        <w:jc w:val="both"/>
        <w:rPr>
          <w:rFonts w:ascii="Arial Narrow" w:hAnsi="Arial Narrow"/>
        </w:rPr>
      </w:pPr>
      <w:r w:rsidRPr="00607869">
        <w:rPr>
          <w:rFonts w:ascii="Arial Narrow" w:hAnsi="Arial Narrow"/>
        </w:rPr>
        <w:t>La garantie sera libellée dans la ou les monnaie(s) de la lettre commande, ou dans une monnaie librement convertible satisfaisant le Maître d’Ouvrage Délégué, et devra suivre l’un des modèles fournis dans le Dossier d’appel d’offres, comme indiqué par le Maître d’Ouvrage Délégué dans le CCAP, ou tout autre document satisfaisant le Maître d’Ouvrage Délégué.</w:t>
      </w:r>
    </w:p>
    <w:p w:rsidR="00B65E6E" w:rsidRPr="00607869" w:rsidRDefault="00B65E6E" w:rsidP="00B65E6E">
      <w:pPr>
        <w:pStyle w:val="Paragraphedeliste"/>
        <w:ind w:left="927"/>
        <w:jc w:val="both"/>
        <w:rPr>
          <w:rFonts w:ascii="Arial Narrow" w:hAnsi="Arial Narrow"/>
          <w:sz w:val="10"/>
          <w:szCs w:val="10"/>
        </w:rPr>
      </w:pPr>
    </w:p>
    <w:p w:rsidR="00B65E6E" w:rsidRPr="00607869" w:rsidRDefault="00B65E6E" w:rsidP="009A0373">
      <w:pPr>
        <w:pStyle w:val="Paragraphedeliste"/>
        <w:widowControl w:val="0"/>
        <w:numPr>
          <w:ilvl w:val="0"/>
          <w:numId w:val="10"/>
        </w:numPr>
        <w:autoSpaceDE w:val="0"/>
        <w:contextualSpacing w:val="0"/>
        <w:jc w:val="both"/>
        <w:rPr>
          <w:rFonts w:ascii="Arial Narrow" w:hAnsi="Arial Narrow"/>
        </w:rPr>
      </w:pPr>
      <w:r w:rsidRPr="00607869">
        <w:rPr>
          <w:rFonts w:ascii="Arial Narrow" w:hAnsi="Arial Narrow"/>
        </w:rPr>
        <w:t>Les modes de substitution du cautionnement sont prévus à l’article 140 du code des marchés publics.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0"/>
        </w:numPr>
        <w:autoSpaceDE w:val="0"/>
        <w:contextualSpacing w:val="0"/>
        <w:jc w:val="both"/>
        <w:rPr>
          <w:rFonts w:ascii="Arial Narrow" w:hAnsi="Arial Narrow"/>
        </w:rPr>
      </w:pPr>
      <w:bookmarkStart w:id="314" w:name="_Hlk163137509"/>
      <w:r w:rsidRPr="00607869">
        <w:rPr>
          <w:rFonts w:ascii="Arial Narrow" w:hAnsi="Arial Narrow"/>
        </w:rPr>
        <w:t xml:space="preserve">Le cautionnement définitif sera restitué consécutivement par le Maître d’Ouvrage Délégué dans un délai d’un mois suivant la date de réception provisoire des travaux, à la suite d’une mainlevée délivrée par le Maître d’Ouvrage Délégué après demande du Cocontractant.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0"/>
        </w:numPr>
        <w:autoSpaceDE w:val="0"/>
        <w:contextualSpacing w:val="0"/>
        <w:jc w:val="both"/>
        <w:rPr>
          <w:rFonts w:ascii="Arial Narrow" w:hAnsi="Arial Narrow"/>
        </w:rPr>
      </w:pPr>
      <w:r w:rsidRPr="00607869">
        <w:rPr>
          <w:rFonts w:ascii="Arial Narrow" w:hAnsi="Arial Narrow"/>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14"/>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i/>
          <w:iCs/>
        </w:rPr>
      </w:pPr>
      <w:r w:rsidRPr="00607869">
        <w:rPr>
          <w:rFonts w:ascii="Arial Narrow" w:hAnsi="Arial Narrow"/>
          <w:b/>
          <w:i/>
          <w:iCs/>
        </w:rPr>
        <w:t>31.2. Cautionnement d’avance de démarrage</w:t>
      </w:r>
    </w:p>
    <w:p w:rsidR="00B65E6E" w:rsidRPr="00607869" w:rsidRDefault="00B65E6E" w:rsidP="00B65E6E">
      <w:pPr>
        <w:widowControl w:val="0"/>
        <w:autoSpaceDE w:val="0"/>
        <w:jc w:val="both"/>
        <w:rPr>
          <w:rFonts w:ascii="Arial Narrow" w:hAnsi="Arial Narrow"/>
        </w:rPr>
      </w:pPr>
      <w:r w:rsidRPr="00607869">
        <w:rPr>
          <w:rFonts w:ascii="Arial Narrow" w:hAnsi="Arial Narrow"/>
          <w:spacing w:val="6"/>
        </w:rPr>
        <w:t>Conformément à la réglementation en vigueur et sur demande expresse du Cocontractant, il pourra être accordé une avance de démarrage d’un montant maximum égal à</w:t>
      </w:r>
      <w:r w:rsidRPr="00607869">
        <w:rPr>
          <w:rFonts w:ascii="Arial Narrow" w:hAnsi="Arial Narrow"/>
        </w:rPr>
        <w:t xml:space="preserve"> vingt pour cent (</w:t>
      </w:r>
      <w:r w:rsidRPr="00607869">
        <w:rPr>
          <w:rFonts w:ascii="Arial Narrow" w:hAnsi="Arial Narrow"/>
          <w:spacing w:val="6"/>
        </w:rPr>
        <w:t xml:space="preserve">20%) du montant TTC de </w:t>
      </w:r>
      <w:r w:rsidRPr="00607869">
        <w:rPr>
          <w:rFonts w:ascii="Arial Narrow" w:hAnsi="Arial Narrow"/>
        </w:rPr>
        <w:t>la lettre commande</w:t>
      </w:r>
      <w:r w:rsidRPr="00607869">
        <w:rPr>
          <w:rFonts w:ascii="Arial Narrow" w:hAnsi="Arial Narrow"/>
          <w:spacing w:val="6"/>
        </w:rPr>
        <w:t xml:space="preserve"> cautionné à cent pour cent (100%) par un établissement bancaire de droit camerounais ou un organisme financier agrée de premier rang.</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i/>
          <w:iCs/>
        </w:rPr>
      </w:pPr>
      <w:r w:rsidRPr="00607869">
        <w:rPr>
          <w:rFonts w:ascii="Arial Narrow" w:hAnsi="Arial Narrow"/>
          <w:b/>
          <w:i/>
          <w:iCs/>
        </w:rPr>
        <w:t>31.3. Cautionnement de bonne exécution</w:t>
      </w:r>
      <w:r w:rsidRPr="00607869">
        <w:rPr>
          <w:rFonts w:ascii="Arial Narrow" w:hAnsi="Arial Narrow"/>
          <w:i/>
          <w:iCs/>
        </w:rPr>
        <w:t xml:space="preserve"> </w:t>
      </w:r>
    </w:p>
    <w:p w:rsidR="00B65E6E" w:rsidRPr="00607869" w:rsidRDefault="00B65E6E" w:rsidP="00B65E6E">
      <w:pPr>
        <w:widowControl w:val="0"/>
        <w:tabs>
          <w:tab w:val="left" w:pos="5180"/>
        </w:tabs>
        <w:autoSpaceDE w:val="0"/>
        <w:jc w:val="both"/>
        <w:rPr>
          <w:rFonts w:ascii="Arial Narrow" w:hAnsi="Arial Narrow"/>
          <w:iCs/>
        </w:rPr>
      </w:pPr>
      <w:r w:rsidRPr="00607869">
        <w:rPr>
          <w:rFonts w:ascii="Arial Narrow" w:hAnsi="Arial Narrow"/>
          <w:iCs/>
        </w:rPr>
        <w:t xml:space="preserve">La retenue de garantie est fixée à 10% maximum du montant TTC de </w:t>
      </w:r>
      <w:r w:rsidRPr="00607869">
        <w:rPr>
          <w:rFonts w:ascii="Arial Narrow" w:hAnsi="Arial Narrow"/>
        </w:rPr>
        <w:t>la lettre commande</w:t>
      </w:r>
      <w:r w:rsidRPr="00607869">
        <w:rPr>
          <w:rFonts w:ascii="Arial Narrow" w:hAnsi="Arial Narrow"/>
          <w:iCs/>
        </w:rPr>
        <w:t xml:space="preserve"> augmenté le cas échéant du montant des avenants.</w:t>
      </w:r>
    </w:p>
    <w:p w:rsidR="00B65E6E" w:rsidRPr="00607869" w:rsidRDefault="00B65E6E" w:rsidP="00B65E6E">
      <w:pPr>
        <w:widowControl w:val="0"/>
        <w:tabs>
          <w:tab w:val="left" w:pos="5180"/>
        </w:tabs>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La restitution de la retenue de garantie ou du cautionnement de bonne exécution sera effectuée à compter de la réception définitive des travaux sur mainlevée délivrée par le Maître d’Ouvrage Délégué après expiration du délai de garantie.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 obligations.</w:t>
      </w:r>
    </w:p>
    <w:p w:rsidR="00B65E6E" w:rsidRPr="00607869" w:rsidRDefault="00B65E6E" w:rsidP="00B65E6E">
      <w:pPr>
        <w:widowControl w:val="0"/>
        <w:autoSpaceDE w:val="0"/>
        <w:jc w:val="both"/>
        <w:rPr>
          <w:rFonts w:ascii="Arial Narrow" w:hAnsi="Arial Narrow"/>
        </w:rPr>
      </w:pPr>
      <w:r w:rsidRPr="00607869">
        <w:rPr>
          <w:rFonts w:ascii="Arial Narrow" w:hAnsi="Arial Narrow"/>
        </w:rPr>
        <w:t>Dans ce cas, il ne peut être mis fin à l’engagement de la caution que par main levée délivrée par le Maître d’Ouvrage Délégué.</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pStyle w:val="CCAParticle"/>
        <w:rPr>
          <w:rFonts w:ascii="Arial Narrow" w:hAnsi="Arial Narrow"/>
        </w:rPr>
      </w:pPr>
      <w:bookmarkStart w:id="315" w:name="_Toc157306091"/>
      <w:bookmarkStart w:id="316" w:name="_Toc530307819"/>
      <w:bookmarkStart w:id="317" w:name="_Toc97557103"/>
      <w:r w:rsidRPr="00607869">
        <w:rPr>
          <w:rFonts w:ascii="Arial Narrow" w:hAnsi="Arial Narrow"/>
        </w:rPr>
        <w:t>Article 32 Variation des prix</w:t>
      </w:r>
      <w:bookmarkEnd w:id="315"/>
      <w:r w:rsidRPr="00607869">
        <w:rPr>
          <w:rFonts w:ascii="Arial Narrow" w:hAnsi="Arial Narrow"/>
        </w:rPr>
        <w:t xml:space="preserve"> </w:t>
      </w:r>
      <w:bookmarkEnd w:id="316"/>
      <w:bookmarkEnd w:id="317"/>
    </w:p>
    <w:p w:rsidR="00B65E6E" w:rsidRPr="00607869" w:rsidRDefault="00B65E6E" w:rsidP="00B65E6E">
      <w:pPr>
        <w:widowControl w:val="0"/>
        <w:autoSpaceDE w:val="0"/>
        <w:jc w:val="both"/>
        <w:rPr>
          <w:rFonts w:ascii="Arial Narrow" w:hAnsi="Arial Narrow"/>
        </w:rPr>
      </w:pPr>
      <w:bookmarkStart w:id="318" w:name="_Hlk163137604"/>
      <w:r w:rsidRPr="00607869">
        <w:rPr>
          <w:rFonts w:ascii="Arial Narrow" w:hAnsi="Arial Narrow"/>
        </w:rPr>
        <w:t xml:space="preserve">32.1. Les prix sont fermes et non révisables. </w:t>
      </w:r>
    </w:p>
    <w:p w:rsidR="00B65E6E" w:rsidRPr="00607869" w:rsidRDefault="00B65E6E" w:rsidP="00B65E6E">
      <w:pPr>
        <w:widowControl w:val="0"/>
        <w:autoSpaceDE w:val="0"/>
        <w:jc w:val="both"/>
        <w:rPr>
          <w:rFonts w:ascii="Arial Narrow" w:hAnsi="Arial Narrow"/>
        </w:rPr>
      </w:pPr>
      <w:r w:rsidRPr="00607869">
        <w:rPr>
          <w:rFonts w:ascii="Arial Narrow" w:hAnsi="Arial Narrow"/>
        </w:rPr>
        <w:t>Les acomptes payés au cocontractant au titre des avances ne sont pas révisables.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32.2. </w:t>
      </w:r>
      <w:r w:rsidRPr="00607869">
        <w:rPr>
          <w:rFonts w:ascii="Arial Narrow" w:hAnsi="Arial Narrow"/>
          <w:spacing w:val="3"/>
        </w:rPr>
        <w:t>Modalité</w:t>
      </w:r>
      <w:r w:rsidRPr="00607869">
        <w:rPr>
          <w:rFonts w:ascii="Arial Narrow" w:hAnsi="Arial Narrow"/>
        </w:rPr>
        <w:t xml:space="preserve">s </w:t>
      </w:r>
      <w:r w:rsidRPr="00607869">
        <w:rPr>
          <w:rFonts w:ascii="Arial Narrow" w:hAnsi="Arial Narrow"/>
          <w:spacing w:val="3"/>
        </w:rPr>
        <w:t>d’actualisatio</w:t>
      </w:r>
      <w:r w:rsidRPr="00607869">
        <w:rPr>
          <w:rFonts w:ascii="Arial Narrow" w:hAnsi="Arial Narrow"/>
        </w:rPr>
        <w:t xml:space="preserve">n </w:t>
      </w:r>
      <w:r w:rsidRPr="00607869">
        <w:rPr>
          <w:rFonts w:ascii="Arial Narrow" w:hAnsi="Arial Narrow"/>
          <w:spacing w:val="3"/>
        </w:rPr>
        <w:t>de</w:t>
      </w:r>
      <w:r w:rsidRPr="00607869">
        <w:rPr>
          <w:rFonts w:ascii="Arial Narrow" w:hAnsi="Arial Narrow"/>
        </w:rPr>
        <w:t xml:space="preserve">s </w:t>
      </w:r>
      <w:r w:rsidRPr="00607869">
        <w:rPr>
          <w:rFonts w:ascii="Arial Narrow" w:hAnsi="Arial Narrow"/>
          <w:spacing w:val="3"/>
        </w:rPr>
        <w:t>pri</w:t>
      </w:r>
      <w:r w:rsidRPr="00607869">
        <w:rPr>
          <w:rFonts w:ascii="Arial Narrow" w:hAnsi="Arial Narrow"/>
        </w:rPr>
        <w:t xml:space="preserve">x </w:t>
      </w:r>
      <w:r w:rsidRPr="00607869">
        <w:rPr>
          <w:rFonts w:ascii="Arial Narrow" w:hAnsi="Arial Narrow"/>
          <w:spacing w:val="3"/>
        </w:rPr>
        <w:t>(l</w:t>
      </w:r>
      <w:r w:rsidRPr="00607869">
        <w:rPr>
          <w:rFonts w:ascii="Arial Narrow" w:hAnsi="Arial Narrow"/>
        </w:rPr>
        <w:t xml:space="preserve">e </w:t>
      </w:r>
      <w:r w:rsidRPr="00607869">
        <w:rPr>
          <w:rFonts w:ascii="Arial Narrow" w:hAnsi="Arial Narrow"/>
          <w:spacing w:val="3"/>
        </w:rPr>
        <w:t xml:space="preserve">cas </w:t>
      </w:r>
      <w:r w:rsidRPr="00607869">
        <w:rPr>
          <w:rFonts w:ascii="Arial Narrow" w:hAnsi="Arial Narrow"/>
        </w:rPr>
        <w:t xml:space="preserve">échéant). </w:t>
      </w:r>
    </w:p>
    <w:p w:rsidR="00B65E6E" w:rsidRPr="00607869" w:rsidRDefault="00B65E6E" w:rsidP="00B65E6E">
      <w:pPr>
        <w:widowControl w:val="0"/>
        <w:autoSpaceDE w:val="0"/>
        <w:jc w:val="both"/>
        <w:rPr>
          <w:rFonts w:ascii="Arial Narrow" w:hAnsi="Arial Narrow"/>
        </w:rPr>
      </w:pPr>
      <w:r w:rsidRPr="00607869">
        <w:rPr>
          <w:rFonts w:ascii="Arial Narrow" w:hAnsi="Arial Narrow"/>
        </w:rPr>
        <w:t>Les modalités d’actualisation ou de révision des prix sont celles prévues dans le Code des Marchés Publics.</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pStyle w:val="CCAParticle"/>
        <w:rPr>
          <w:rFonts w:ascii="Arial Narrow" w:hAnsi="Arial Narrow"/>
        </w:rPr>
      </w:pPr>
      <w:bookmarkStart w:id="319" w:name="_Toc530307820"/>
      <w:bookmarkStart w:id="320" w:name="_Toc97557104"/>
      <w:bookmarkStart w:id="321" w:name="_Toc157306092"/>
      <w:r w:rsidRPr="00607869">
        <w:rPr>
          <w:rFonts w:ascii="Arial Narrow" w:hAnsi="Arial Narrow"/>
        </w:rPr>
        <w:t>Article 33 - Formules de révision des prix</w:t>
      </w:r>
      <w:bookmarkEnd w:id="319"/>
      <w:bookmarkEnd w:id="320"/>
      <w:bookmarkEnd w:id="321"/>
      <w:r w:rsidRPr="00607869">
        <w:rPr>
          <w:rFonts w:ascii="Arial Narrow" w:hAnsi="Arial Narrow"/>
        </w:rPr>
        <w:t> : NEANT</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pStyle w:val="CCAParticle"/>
        <w:rPr>
          <w:rFonts w:ascii="Arial Narrow" w:hAnsi="Arial Narrow"/>
        </w:rPr>
      </w:pPr>
      <w:bookmarkStart w:id="322" w:name="_Toc530307821"/>
      <w:bookmarkStart w:id="323" w:name="_Toc97557105"/>
      <w:bookmarkStart w:id="324" w:name="_Toc157306093"/>
      <w:r w:rsidRPr="00607869">
        <w:rPr>
          <w:rFonts w:ascii="Arial Narrow" w:hAnsi="Arial Narrow"/>
        </w:rPr>
        <w:t>Article 34 - Formules d’actualisation des prix</w:t>
      </w:r>
      <w:bookmarkEnd w:id="322"/>
      <w:bookmarkEnd w:id="323"/>
      <w:bookmarkEnd w:id="324"/>
      <w:r w:rsidRPr="00607869">
        <w:rPr>
          <w:rFonts w:ascii="Arial Narrow" w:hAnsi="Arial Narrow"/>
        </w:rPr>
        <w:t> : NEANT</w:t>
      </w:r>
    </w:p>
    <w:p w:rsidR="00B65E6E" w:rsidRPr="00607869" w:rsidRDefault="00B65E6E" w:rsidP="00B65E6E">
      <w:pPr>
        <w:pStyle w:val="CCAParticle"/>
        <w:rPr>
          <w:rFonts w:ascii="Arial Narrow" w:hAnsi="Arial Narrow"/>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25" w:name="_Toc530307822"/>
      <w:bookmarkStart w:id="326" w:name="_Toc97557106"/>
      <w:bookmarkStart w:id="327" w:name="_Toc157306094"/>
      <w:r w:rsidRPr="00607869">
        <w:rPr>
          <w:rFonts w:ascii="Arial Narrow" w:hAnsi="Arial Narrow"/>
        </w:rPr>
        <w:t>Article 35 Travaux en régie</w:t>
      </w:r>
      <w:bookmarkEnd w:id="325"/>
      <w:bookmarkEnd w:id="326"/>
      <w:bookmarkEnd w:id="327"/>
    </w:p>
    <w:p w:rsidR="00B65E6E" w:rsidRPr="00607869" w:rsidRDefault="00B65E6E" w:rsidP="00B65E6E">
      <w:pPr>
        <w:widowControl w:val="0"/>
        <w:autoSpaceDE w:val="0"/>
        <w:jc w:val="both"/>
        <w:rPr>
          <w:rFonts w:ascii="Arial Narrow" w:hAnsi="Arial Narrow"/>
          <w:b/>
          <w:bCs/>
          <w:i/>
          <w:iCs/>
        </w:rPr>
      </w:pPr>
      <w:r w:rsidRPr="00607869">
        <w:rPr>
          <w:rFonts w:ascii="Arial Narrow" w:hAnsi="Arial Narrow"/>
          <w:b/>
          <w:bCs/>
        </w:rPr>
        <w:t>NEANT</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pStyle w:val="CCAParticle"/>
        <w:rPr>
          <w:rFonts w:ascii="Arial Narrow" w:hAnsi="Arial Narrow"/>
        </w:rPr>
      </w:pPr>
      <w:bookmarkStart w:id="328" w:name="_Toc530307823"/>
      <w:bookmarkStart w:id="329" w:name="_Toc97557107"/>
      <w:bookmarkStart w:id="330" w:name="_Toc157306095"/>
      <w:r w:rsidRPr="00607869">
        <w:rPr>
          <w:rFonts w:ascii="Arial Narrow" w:hAnsi="Arial Narrow"/>
        </w:rPr>
        <w:t>Article 36 - Valorisation des approvisionnements</w:t>
      </w:r>
      <w:bookmarkEnd w:id="328"/>
      <w:bookmarkEnd w:id="329"/>
      <w:bookmarkEnd w:id="330"/>
    </w:p>
    <w:p w:rsidR="00B65E6E" w:rsidRPr="00607869" w:rsidRDefault="00B65E6E" w:rsidP="00B65E6E">
      <w:pPr>
        <w:widowControl w:val="0"/>
        <w:autoSpaceDE w:val="0"/>
        <w:jc w:val="both"/>
        <w:rPr>
          <w:rFonts w:ascii="Arial Narrow" w:hAnsi="Arial Narrow"/>
        </w:rPr>
      </w:pPr>
      <w:r w:rsidRPr="00607869">
        <w:rPr>
          <w:rFonts w:ascii="Arial Narrow" w:hAnsi="Arial Narrow"/>
        </w:rPr>
        <w:t>36.1. Des acomptes pour approvisionnement peuvent être accordés en raison des dépenses engagées en vue de l’exécution des travaux qui font l’objet d’un marché</w:t>
      </w:r>
      <w:r w:rsidRPr="00607869">
        <w:rPr>
          <w:rFonts w:ascii="Arial Narrow" w:hAnsi="Arial Narrow"/>
          <w:i/>
          <w:iCs/>
        </w:rPr>
        <w:t>. Les modalités de paiement desdites avances sont fixées dans le code des marchés publics.</w:t>
      </w:r>
    </w:p>
    <w:p w:rsidR="00B65E6E" w:rsidRPr="00607869" w:rsidRDefault="00B65E6E" w:rsidP="00B65E6E">
      <w:pPr>
        <w:widowControl w:val="0"/>
        <w:autoSpaceDE w:val="0"/>
        <w:jc w:val="both"/>
        <w:rPr>
          <w:rFonts w:ascii="Arial Narrow" w:hAnsi="Arial Narrow"/>
        </w:rPr>
      </w:pPr>
      <w:r w:rsidRPr="00607869">
        <w:rPr>
          <w:rFonts w:ascii="Arial Narrow" w:hAnsi="Arial Narrow"/>
        </w:rPr>
        <w:t>36.2. Il n’est pas demandé de caution pour les acomptes sur approvisionnements.</w:t>
      </w:r>
    </w:p>
    <w:p w:rsidR="00B65E6E" w:rsidRPr="00607869" w:rsidRDefault="00B65E6E" w:rsidP="00B65E6E">
      <w:pPr>
        <w:widowControl w:val="0"/>
        <w:autoSpaceDE w:val="0"/>
        <w:jc w:val="both"/>
        <w:rPr>
          <w:rFonts w:ascii="Arial Narrow" w:hAnsi="Arial Narrow"/>
        </w:rPr>
      </w:pPr>
      <w:r w:rsidRPr="00607869">
        <w:rPr>
          <w:rFonts w:ascii="Arial Narrow" w:hAnsi="Arial Narrow"/>
        </w:rPr>
        <w:t>36.3 Dans tous les cas, le cocontractant de l’administration est responsable du gardiennage des matériaux ayant donnés lieu à une avance pour approvisionnement jusqu’à la réception des travaux.</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31" w:name="_Toc157306096"/>
      <w:bookmarkStart w:id="332" w:name="_Toc530307824"/>
      <w:bookmarkStart w:id="333" w:name="_Toc97557108"/>
      <w:r w:rsidRPr="00607869">
        <w:rPr>
          <w:rFonts w:ascii="Arial Narrow" w:hAnsi="Arial Narrow"/>
        </w:rPr>
        <w:lastRenderedPageBreak/>
        <w:t>Article 37- Avances</w:t>
      </w:r>
      <w:bookmarkEnd w:id="331"/>
      <w:r w:rsidRPr="00607869">
        <w:rPr>
          <w:rFonts w:ascii="Arial Narrow" w:hAnsi="Arial Narrow"/>
        </w:rPr>
        <w:t xml:space="preserve"> </w:t>
      </w:r>
      <w:bookmarkEnd w:id="332"/>
      <w:bookmarkEnd w:id="333"/>
    </w:p>
    <w:p w:rsidR="00B65E6E" w:rsidRPr="00607869" w:rsidRDefault="00B65E6E" w:rsidP="00B65E6E">
      <w:pPr>
        <w:widowControl w:val="0"/>
        <w:autoSpaceDE w:val="0"/>
        <w:jc w:val="both"/>
        <w:rPr>
          <w:rFonts w:ascii="Arial Narrow" w:hAnsi="Arial Narrow"/>
        </w:rPr>
      </w:pPr>
      <w:r w:rsidRPr="00607869">
        <w:rPr>
          <w:rFonts w:ascii="Arial Narrow" w:hAnsi="Arial Narrow"/>
        </w:rPr>
        <w:t>37.1. Le Maître d’Ouvrage Délégué accordera une avance de démarrage n’excédant pas 20% du montant TTC de la lettre commande.</w:t>
      </w:r>
    </w:p>
    <w:p w:rsidR="00B65E6E" w:rsidRPr="00607869" w:rsidRDefault="00B65E6E" w:rsidP="00B65E6E">
      <w:pPr>
        <w:widowControl w:val="0"/>
        <w:autoSpaceDE w:val="0"/>
        <w:jc w:val="both"/>
        <w:rPr>
          <w:rFonts w:ascii="Arial Narrow" w:hAnsi="Arial Narrow"/>
          <w:i/>
          <w:iCs/>
        </w:rPr>
      </w:pPr>
      <w:r w:rsidRPr="00607869">
        <w:rPr>
          <w:rFonts w:ascii="Arial Narrow" w:hAnsi="Arial Narrow"/>
        </w:rPr>
        <w:t xml:space="preserve">37.2 L’avance de démarrage peut être obtenue par le co-contractant de l’administration sur simple demande adressée au Maître d’Ouvrage Délégué </w:t>
      </w:r>
      <w:r w:rsidRPr="00607869">
        <w:rPr>
          <w:rFonts w:ascii="Arial Narrow" w:hAnsi="Arial Narrow"/>
          <w:iCs/>
        </w:rPr>
        <w:t>sans justificatif. Cette</w:t>
      </w:r>
      <w:r w:rsidRPr="00607869">
        <w:rPr>
          <w:rFonts w:ascii="Arial Narrow" w:hAnsi="Arial Narrow"/>
        </w:rPr>
        <w:t xml:space="preserve"> avance commence à être remboursée par déduction d’un pourcentage de 50%</w:t>
      </w:r>
      <w:r w:rsidRPr="00607869">
        <w:rPr>
          <w:rFonts w:ascii="Arial Narrow" w:hAnsi="Arial Narrow"/>
          <w:i/>
          <w:iCs/>
        </w:rPr>
        <w:t xml:space="preserve"> </w:t>
      </w:r>
      <w:r w:rsidRPr="00607869">
        <w:rPr>
          <w:rFonts w:ascii="Arial Narrow" w:hAnsi="Arial Narrow"/>
          <w:iCs/>
        </w:rPr>
        <w:t>sur chaque décompte dès lors que le cumul des travaux atteint 40% du montant de la lettre commande</w:t>
      </w:r>
      <w:r w:rsidRPr="00607869">
        <w:rPr>
          <w:rFonts w:ascii="Arial Narrow" w:hAnsi="Arial Narrow"/>
          <w:i/>
          <w:iCs/>
        </w:rPr>
        <w:t xml:space="preserve">. Le versement de l'avance de démarrage intervient postérieurement à la mise en place des cautions exigibles, conformément aux dispositions du code des marchés publics. </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bCs/>
        </w:rPr>
        <w:t>37.3</w:t>
      </w:r>
      <w:r w:rsidRPr="00607869">
        <w:rPr>
          <w:rFonts w:ascii="Arial Narrow" w:hAnsi="Arial Narrow"/>
          <w:bCs/>
        </w:rPr>
        <w:tab/>
      </w:r>
      <w:r w:rsidRPr="00607869">
        <w:rPr>
          <w:rFonts w:ascii="Arial Narrow" w:hAnsi="Arial Narrow"/>
        </w:rPr>
        <w:t>La totalité de l’avance doit être remboursée au plus tard dès le moment où la valeur en prix de base des prestations réalisées atteint quatre-vingt pour cent (80%) du montant de la lettre commande.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37.4</w:t>
      </w:r>
      <w:r w:rsidRPr="00607869">
        <w:rPr>
          <w:rFonts w:ascii="Arial Narrow" w:hAnsi="Arial Narrow"/>
        </w:rPr>
        <w:tab/>
        <w:t>Au fur et à mesure du remboursement des avances, le Maître d’Ouvrage Délégué donnera la mainlevée de la partie de la caution correspondante, sur demande expresse du cocontractant de l’administration.</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de la lettre commande spécifiés dans sa demande.</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34" w:name="_Toc530307825"/>
      <w:bookmarkStart w:id="335" w:name="_Toc97557109"/>
      <w:bookmarkStart w:id="336" w:name="_Toc157306097"/>
      <w:r w:rsidRPr="00607869">
        <w:rPr>
          <w:rFonts w:ascii="Arial Narrow" w:hAnsi="Arial Narrow"/>
        </w:rPr>
        <w:t>Article 38 Règlement des travaux</w:t>
      </w:r>
      <w:bookmarkEnd w:id="334"/>
      <w:bookmarkEnd w:id="335"/>
      <w:bookmarkEnd w:id="336"/>
    </w:p>
    <w:p w:rsidR="00B65E6E" w:rsidRPr="00607869" w:rsidRDefault="00B65E6E" w:rsidP="00B65E6E">
      <w:pPr>
        <w:widowControl w:val="0"/>
        <w:autoSpaceDE w:val="0"/>
        <w:jc w:val="both"/>
        <w:rPr>
          <w:rFonts w:ascii="Arial Narrow" w:hAnsi="Arial Narrow"/>
          <w:b/>
          <w:bCs/>
        </w:rPr>
      </w:pPr>
      <w:r w:rsidRPr="00607869">
        <w:rPr>
          <w:rFonts w:ascii="Arial Narrow" w:hAnsi="Arial Narrow"/>
          <w:b/>
          <w:bCs/>
        </w:rPr>
        <w:t>38.1. Constatation des travaux exécutés</w:t>
      </w:r>
    </w:p>
    <w:p w:rsidR="00B65E6E" w:rsidRPr="00607869" w:rsidRDefault="00B65E6E" w:rsidP="00B65E6E">
      <w:pPr>
        <w:widowControl w:val="0"/>
        <w:autoSpaceDE w:val="0"/>
        <w:jc w:val="both"/>
        <w:rPr>
          <w:rFonts w:ascii="Arial Narrow" w:hAnsi="Arial Narrow"/>
          <w:iCs/>
        </w:rPr>
      </w:pPr>
      <w:r w:rsidRPr="00607869">
        <w:rPr>
          <w:rFonts w:ascii="Arial Narrow" w:hAnsi="Arial Narrow"/>
        </w:rPr>
        <w:t xml:space="preserve">Avant la fin de chaque mois, le cocontractant de l’administration et l’Ingénieur, établissent un </w:t>
      </w:r>
      <w:r w:rsidRPr="00607869">
        <w:rPr>
          <w:rFonts w:ascii="Arial Narrow" w:hAnsi="Arial Narrow"/>
          <w:iCs/>
        </w:rPr>
        <w:t>attachement contradictoire qui récapitule et fixe les quantités réalisées et constatées pour chaque poste du bordereau au cours du mois et pouvant donner droit au paiement.</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bCs/>
        </w:rPr>
      </w:pPr>
      <w:r w:rsidRPr="00607869">
        <w:rPr>
          <w:rFonts w:ascii="Arial Narrow" w:hAnsi="Arial Narrow"/>
          <w:b/>
          <w:bCs/>
          <w:iCs/>
        </w:rPr>
        <w:t>38.2. Décomptes provisoires</w:t>
      </w:r>
      <w:r w:rsidRPr="00607869">
        <w:rPr>
          <w:rFonts w:ascii="Arial Narrow" w:hAnsi="Arial Narrow"/>
          <w:b/>
          <w:bCs/>
          <w:i/>
          <w:iCs/>
        </w:rPr>
        <w:t xml:space="preserve"> </w:t>
      </w:r>
    </w:p>
    <w:p w:rsidR="00B65E6E" w:rsidRPr="00607869" w:rsidRDefault="00B65E6E" w:rsidP="00B65E6E">
      <w:pPr>
        <w:widowControl w:val="0"/>
        <w:autoSpaceDE w:val="0"/>
        <w:jc w:val="both"/>
        <w:rPr>
          <w:rFonts w:ascii="Arial Narrow" w:hAnsi="Arial Narrow"/>
          <w:i/>
          <w:iCs/>
        </w:rPr>
      </w:pPr>
      <w:r w:rsidRPr="00607869">
        <w:rPr>
          <w:rFonts w:ascii="Arial Narrow" w:hAnsi="Arial Narrow"/>
          <w:i/>
          <w:iCs/>
        </w:rPr>
        <w:t xml:space="preserve">Les décomptes provisoires doivent être établis en sept (07) exemplaires à une fréquence d’un (01) mois. </w:t>
      </w:r>
    </w:p>
    <w:p w:rsidR="00B65E6E" w:rsidRPr="00607869" w:rsidRDefault="00B65E6E" w:rsidP="00B65E6E">
      <w:pPr>
        <w:widowControl w:val="0"/>
        <w:autoSpaceDE w:val="0"/>
        <w:jc w:val="both"/>
        <w:rPr>
          <w:rFonts w:ascii="Arial Narrow" w:hAnsi="Arial Narrow"/>
          <w:i/>
          <w:iCs/>
          <w:color w:val="000000" w:themeColor="text1"/>
        </w:rPr>
      </w:pPr>
      <w:r w:rsidRPr="00607869">
        <w:rPr>
          <w:rFonts w:ascii="Arial Narrow" w:hAnsi="Arial Narrow"/>
          <w:i/>
          <w:iCs/>
          <w:color w:val="000000" w:themeColor="text1"/>
        </w:rPr>
        <w:t xml:space="preserve">L’Ingénieur dispose d’un délai de sept (07) jours ouvrables pour transmettre au Chef de service de la lettre commande, le projet de décompte qu’il a approuvé. </w:t>
      </w:r>
    </w:p>
    <w:p w:rsidR="00B65E6E" w:rsidRPr="00607869" w:rsidRDefault="00B65E6E" w:rsidP="00B65E6E">
      <w:pPr>
        <w:widowControl w:val="0"/>
        <w:autoSpaceDE w:val="0"/>
        <w:jc w:val="both"/>
        <w:rPr>
          <w:rFonts w:ascii="Arial Narrow" w:hAnsi="Arial Narrow"/>
          <w:color w:val="000000" w:themeColor="text1"/>
          <w:sz w:val="10"/>
          <w:szCs w:val="10"/>
        </w:rPr>
      </w:pPr>
    </w:p>
    <w:p w:rsidR="00B65E6E" w:rsidRPr="00607869" w:rsidRDefault="00B65E6E" w:rsidP="00B65E6E">
      <w:pPr>
        <w:widowControl w:val="0"/>
        <w:autoSpaceDE w:val="0"/>
        <w:jc w:val="both"/>
        <w:rPr>
          <w:rFonts w:ascii="Arial Narrow" w:hAnsi="Arial Narrow"/>
          <w:i/>
          <w:iCs/>
          <w:color w:val="000000" w:themeColor="text1"/>
        </w:rPr>
      </w:pPr>
      <w:r w:rsidRPr="00607869">
        <w:rPr>
          <w:rFonts w:ascii="Arial Narrow" w:hAnsi="Arial Narrow"/>
          <w:i/>
          <w:iCs/>
          <w:color w:val="000000" w:themeColor="text1"/>
        </w:rPr>
        <w:t>Le chef de service quant à lui dispose d’un délai de vingt-un (21) jours ouvrables maximum pour procéder à la liquidation et sa transmission au comptable chargé du paiement avec copie à l’organisme chargé du contrôle externe.</w:t>
      </w:r>
    </w:p>
    <w:p w:rsidR="00B65E6E" w:rsidRPr="00607869" w:rsidRDefault="00B65E6E" w:rsidP="00B65E6E">
      <w:pPr>
        <w:widowControl w:val="0"/>
        <w:autoSpaceDE w:val="0"/>
        <w:jc w:val="both"/>
        <w:rPr>
          <w:rFonts w:ascii="Arial Narrow" w:hAnsi="Arial Narrow"/>
          <w:i/>
          <w:iCs/>
        </w:rPr>
      </w:pPr>
      <w:r w:rsidRPr="00607869">
        <w:rPr>
          <w:rFonts w:ascii="Arial Narrow" w:hAnsi="Arial Narrow"/>
          <w:i/>
          <w:iCs/>
        </w:rPr>
        <w:t>Les copies des décomptes provisoires doivent être transmises au Ministère en charge des marchés publics et à l’organisme chargé de la régulation des marchés publics.</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widowControl w:val="0"/>
        <w:autoSpaceDE w:val="0"/>
        <w:jc w:val="both"/>
        <w:rPr>
          <w:rFonts w:ascii="Arial Narrow" w:hAnsi="Arial Narrow"/>
          <w:i/>
          <w:iCs/>
        </w:rPr>
      </w:pPr>
      <w:r w:rsidRPr="00607869">
        <w:rPr>
          <w:rFonts w:ascii="Arial Narrow" w:hAnsi="Arial Narrow"/>
          <w:i/>
          <w:iCs/>
        </w:rPr>
        <w:t>Le délai maximum accordé au comptable assignataire pour le règlement des acomptes est fixé à quatre-vingt-dix (90) jours à compter de la date de réception des décomptes transmis par le chef de service de la lettre commande.</w:t>
      </w:r>
    </w:p>
    <w:p w:rsidR="00B65E6E" w:rsidRPr="00607869" w:rsidRDefault="00B65E6E" w:rsidP="00B65E6E">
      <w:pPr>
        <w:widowControl w:val="0"/>
        <w:autoSpaceDE w:val="0"/>
        <w:jc w:val="both"/>
        <w:rPr>
          <w:rFonts w:ascii="Arial Narrow" w:hAnsi="Arial Narrow"/>
        </w:rPr>
      </w:pPr>
      <w:r w:rsidRPr="00607869">
        <w:rPr>
          <w:rFonts w:ascii="Arial Narrow" w:hAnsi="Arial Narrow"/>
          <w:i/>
          <w:iCs/>
        </w:rPr>
        <w:t xml:space="preserve">Le montant HTVA de l’acompte à payer </w:t>
      </w:r>
      <w:r w:rsidRPr="00607869">
        <w:rPr>
          <w:rFonts w:ascii="Arial Narrow" w:hAnsi="Arial Narrow"/>
        </w:rPr>
        <w:t xml:space="preserve">au cocontractant de l’administration </w:t>
      </w:r>
      <w:r w:rsidRPr="00607869">
        <w:rPr>
          <w:rFonts w:ascii="Arial Narrow" w:hAnsi="Arial Narrow"/>
          <w:i/>
          <w:iCs/>
        </w:rPr>
        <w:t>sera mandaté comme suit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
          <w:iCs/>
        </w:rPr>
        <w:t xml:space="preserve">HTVA – AIR versé directement au compte du </w:t>
      </w:r>
      <w:r w:rsidRPr="00607869">
        <w:rPr>
          <w:rFonts w:ascii="Arial Narrow" w:hAnsi="Arial Narrow"/>
        </w:rPr>
        <w:t xml:space="preserve">cocontractant de l’administration </w:t>
      </w:r>
      <w:r w:rsidRPr="00607869">
        <w:rPr>
          <w:rFonts w:ascii="Arial Narrow" w:hAnsi="Arial Narrow"/>
          <w:i/>
          <w:iCs/>
        </w:rPr>
        <w:t>;</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
          <w:iCs/>
        </w:rPr>
        <w:t>TVA au taux en vigueur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
          <w:iCs/>
        </w:rPr>
        <w:t>AIR versé au Trésor public au titre de l’AIR dû par le cocontractant ;</w:t>
      </w:r>
    </w:p>
    <w:p w:rsidR="00B65E6E" w:rsidRPr="00607869" w:rsidRDefault="00B65E6E" w:rsidP="00B65E6E">
      <w:pPr>
        <w:widowControl w:val="0"/>
        <w:autoSpaceDE w:val="0"/>
        <w:ind w:left="567"/>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bCs/>
          <w:iCs/>
        </w:rPr>
      </w:pPr>
      <w:r w:rsidRPr="00607869">
        <w:rPr>
          <w:rFonts w:ascii="Arial Narrow" w:hAnsi="Arial Narrow"/>
          <w:b/>
          <w:bCs/>
          <w:iCs/>
        </w:rPr>
        <w:t xml:space="preserve">38.3. Décompte final </w:t>
      </w:r>
    </w:p>
    <w:p w:rsidR="00B65E6E" w:rsidRPr="00607869" w:rsidRDefault="00B65E6E" w:rsidP="00B65E6E">
      <w:pPr>
        <w:widowControl w:val="0"/>
        <w:autoSpaceDE w:val="0"/>
        <w:jc w:val="both"/>
        <w:rPr>
          <w:rFonts w:ascii="Arial Narrow" w:hAnsi="Arial Narrow"/>
          <w:iCs/>
        </w:rPr>
      </w:pPr>
      <w:r w:rsidRPr="00607869">
        <w:rPr>
          <w:rFonts w:ascii="Arial Narrow" w:hAnsi="Arial Narrow"/>
        </w:rPr>
        <w:t>Après achèvement des travaux et dans un délai maximum de 15</w:t>
      </w:r>
      <w:r w:rsidRPr="00607869">
        <w:rPr>
          <w:rFonts w:ascii="Arial Narrow" w:hAnsi="Arial Narrow"/>
          <w:i/>
          <w:iCs/>
        </w:rPr>
        <w:t xml:space="preserve"> </w:t>
      </w:r>
      <w:r w:rsidRPr="00607869">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B65E6E" w:rsidRPr="00607869" w:rsidRDefault="00B65E6E" w:rsidP="00B65E6E">
      <w:pPr>
        <w:widowControl w:val="0"/>
        <w:autoSpaceDE w:val="0"/>
        <w:jc w:val="both"/>
        <w:rPr>
          <w:rFonts w:ascii="Arial Narrow" w:hAnsi="Arial Narrow"/>
          <w:iCs/>
          <w:sz w:val="10"/>
          <w:szCs w:val="10"/>
        </w:rPr>
      </w:pPr>
    </w:p>
    <w:p w:rsidR="00B65E6E" w:rsidRPr="00607869" w:rsidRDefault="00B65E6E" w:rsidP="00B65E6E">
      <w:pPr>
        <w:widowControl w:val="0"/>
        <w:autoSpaceDE w:val="0"/>
        <w:jc w:val="both"/>
        <w:rPr>
          <w:rFonts w:ascii="Arial Narrow" w:hAnsi="Arial Narrow"/>
          <w:iCs/>
        </w:rPr>
      </w:pPr>
      <w:r w:rsidRPr="00607869">
        <w:rPr>
          <w:rFonts w:ascii="Arial Narrow" w:hAnsi="Arial Narrow"/>
          <w:iCs/>
        </w:rPr>
        <w:t xml:space="preserve">Ce projet de décompte final, une fois rectifié par l’Ingénieur et accepté par </w:t>
      </w:r>
      <w:r w:rsidRPr="00607869">
        <w:rPr>
          <w:rFonts w:ascii="Arial Narrow" w:hAnsi="Arial Narrow"/>
        </w:rPr>
        <w:t>le Chef de service</w:t>
      </w:r>
      <w:r w:rsidRPr="00607869">
        <w:rPr>
          <w:rFonts w:ascii="Arial Narrow" w:hAnsi="Arial Narrow"/>
          <w:iCs/>
        </w:rPr>
        <w:t xml:space="preserve"> de la lettre commande devient final. Il sert à l’établissement de l’acompte pour solde de la lettre commande, établi dans les mêmes conditions que celles définies pour l’établissement des décomptes mensuels.</w:t>
      </w:r>
    </w:p>
    <w:p w:rsidR="00B65E6E" w:rsidRPr="00607869" w:rsidRDefault="00B65E6E" w:rsidP="00B65E6E">
      <w:pPr>
        <w:widowControl w:val="0"/>
        <w:autoSpaceDE w:val="0"/>
        <w:jc w:val="both"/>
        <w:rPr>
          <w:rFonts w:ascii="Arial Narrow" w:hAnsi="Arial Narrow"/>
          <w:iCs/>
        </w:rPr>
      </w:pPr>
      <w:r w:rsidRPr="00607869">
        <w:rPr>
          <w:rFonts w:ascii="Arial Narrow" w:hAnsi="Arial Narrow"/>
          <w:b/>
        </w:rPr>
        <w:t>38.3.2</w:t>
      </w:r>
      <w:r w:rsidRPr="00607869">
        <w:rPr>
          <w:rFonts w:ascii="Arial Narrow" w:hAnsi="Arial Narrow"/>
        </w:rPr>
        <w:t xml:space="preserve">. </w:t>
      </w:r>
      <w:r w:rsidRPr="00607869">
        <w:rPr>
          <w:rFonts w:ascii="Arial Narrow" w:hAnsi="Arial Narrow"/>
          <w:iCs/>
        </w:rPr>
        <w:t xml:space="preserve">Le Chef de service dispose d’un délai de trois (03) jours pour notifier le projet rectifié et accepté à l’Ingénieur. </w:t>
      </w:r>
    </w:p>
    <w:p w:rsidR="00B65E6E" w:rsidRPr="00607869" w:rsidRDefault="00B65E6E" w:rsidP="00B65E6E">
      <w:pPr>
        <w:widowControl w:val="0"/>
        <w:autoSpaceDE w:val="0"/>
        <w:jc w:val="both"/>
        <w:rPr>
          <w:rFonts w:ascii="Arial Narrow" w:hAnsi="Arial Narrow"/>
          <w:iCs/>
        </w:rPr>
      </w:pPr>
    </w:p>
    <w:p w:rsidR="00B65E6E" w:rsidRPr="00607869" w:rsidRDefault="00B65E6E" w:rsidP="00B65E6E">
      <w:pPr>
        <w:widowControl w:val="0"/>
        <w:autoSpaceDE w:val="0"/>
        <w:jc w:val="both"/>
        <w:rPr>
          <w:rFonts w:ascii="Arial Narrow" w:hAnsi="Arial Narrow"/>
          <w:iCs/>
        </w:rPr>
      </w:pPr>
      <w:r w:rsidRPr="00607869">
        <w:rPr>
          <w:rFonts w:ascii="Arial Narrow" w:hAnsi="Arial Narrow"/>
          <w:iCs/>
        </w:rPr>
        <w:t>38.3.4. Le cocontractant de l’administration doit dans un délai maximal d’un mois suivant la date de cette notification, renvoyer le décompte final revêtu de sa signature sans ou avec réserves, ou faire connaître les raisons pour lesquelles il refuse de signer.</w:t>
      </w:r>
    </w:p>
    <w:p w:rsidR="00B65E6E" w:rsidRPr="00607869" w:rsidRDefault="00B65E6E" w:rsidP="00B65E6E">
      <w:pPr>
        <w:widowControl w:val="0"/>
        <w:autoSpaceDE w:val="0"/>
        <w:jc w:val="both"/>
        <w:rPr>
          <w:rFonts w:ascii="Arial Narrow" w:hAnsi="Arial Narrow"/>
          <w:iCs/>
        </w:rPr>
      </w:pPr>
    </w:p>
    <w:p w:rsidR="00B65E6E" w:rsidRPr="00607869" w:rsidRDefault="00B65E6E" w:rsidP="00B65E6E">
      <w:pPr>
        <w:widowControl w:val="0"/>
        <w:autoSpaceDE w:val="0"/>
        <w:jc w:val="both"/>
        <w:rPr>
          <w:rFonts w:ascii="Arial Narrow" w:hAnsi="Arial Narrow"/>
          <w:iCs/>
        </w:rPr>
      </w:pPr>
      <w:r w:rsidRPr="00607869">
        <w:rPr>
          <w:rFonts w:ascii="Arial Narrow" w:hAnsi="Arial Narrow"/>
          <w:iCs/>
        </w:rPr>
        <w:lastRenderedPageBreak/>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B65E6E" w:rsidRPr="00607869" w:rsidRDefault="00B65E6E" w:rsidP="00B65E6E">
      <w:pPr>
        <w:widowControl w:val="0"/>
        <w:autoSpaceDE w:val="0"/>
        <w:jc w:val="both"/>
        <w:rPr>
          <w:rFonts w:ascii="Arial Narrow" w:hAnsi="Arial Narrow"/>
          <w:iCs/>
        </w:rPr>
      </w:pPr>
      <w:r w:rsidRPr="00607869">
        <w:rPr>
          <w:rFonts w:ascii="Arial Narrow" w:hAnsi="Arial Narrow"/>
          <w:iCs/>
        </w:rPr>
        <w:t>Le règlement du différend intervient alors selon les dispositions du code des marchés publics en vigueur et du CCAG applicable.</w:t>
      </w:r>
    </w:p>
    <w:p w:rsidR="00B65E6E" w:rsidRPr="00607869" w:rsidRDefault="00B65E6E" w:rsidP="00B65E6E">
      <w:pPr>
        <w:widowControl w:val="0"/>
        <w:autoSpaceDE w:val="0"/>
        <w:jc w:val="both"/>
        <w:rPr>
          <w:rFonts w:ascii="Arial Narrow" w:hAnsi="Arial Narrow"/>
          <w:i/>
          <w:iCs/>
          <w:sz w:val="10"/>
          <w:szCs w:val="10"/>
        </w:rPr>
      </w:pPr>
    </w:p>
    <w:p w:rsidR="00B65E6E" w:rsidRPr="00607869" w:rsidRDefault="00B65E6E" w:rsidP="00B65E6E">
      <w:pPr>
        <w:widowControl w:val="0"/>
        <w:autoSpaceDE w:val="0"/>
        <w:jc w:val="both"/>
        <w:rPr>
          <w:rFonts w:ascii="Arial Narrow" w:hAnsi="Arial Narrow"/>
          <w:b/>
        </w:rPr>
      </w:pPr>
      <w:r w:rsidRPr="00607869">
        <w:rPr>
          <w:rFonts w:ascii="Arial Narrow" w:hAnsi="Arial Narrow"/>
          <w:b/>
        </w:rPr>
        <w:t xml:space="preserve">38.4. Décompte général et définitif </w:t>
      </w:r>
    </w:p>
    <w:p w:rsidR="00B65E6E" w:rsidRPr="00607869" w:rsidRDefault="00B65E6E" w:rsidP="00B65E6E">
      <w:pPr>
        <w:widowControl w:val="0"/>
        <w:autoSpaceDE w:val="0"/>
        <w:jc w:val="both"/>
        <w:rPr>
          <w:rFonts w:ascii="Arial Narrow" w:hAnsi="Arial Narrow"/>
          <w:i/>
          <w:iCs/>
        </w:rPr>
      </w:pPr>
      <w:r w:rsidRPr="00607869">
        <w:rPr>
          <w:rFonts w:ascii="Arial Narrow" w:hAnsi="Arial Narrow"/>
          <w:b/>
        </w:rPr>
        <w:t>38.4.1</w:t>
      </w:r>
      <w:r w:rsidRPr="00607869">
        <w:rPr>
          <w:rFonts w:ascii="Arial Narrow" w:hAnsi="Arial Narrow"/>
        </w:rPr>
        <w:t>. A la fin de la période de garantie qui donne lieu à la réception définitive des travaux, le Chef de service dresse le décompte général et définitif de la lettre commande qu’il fait signer contradictoirement par le cocontractant et le Maître d’Ouvrage Délégué. Ce décompte comprend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Le décompte final,</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Le solde,</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Cs/>
        </w:rPr>
        <w:t>La récapitulation des acomptes mensuels</w:t>
      </w:r>
      <w:r w:rsidRPr="00607869">
        <w:rPr>
          <w:rFonts w:ascii="Arial Narrow" w:hAnsi="Arial Narrow"/>
        </w:rPr>
        <w:t>.</w:t>
      </w:r>
    </w:p>
    <w:p w:rsidR="00B65E6E" w:rsidRPr="00607869" w:rsidRDefault="00B65E6E" w:rsidP="00B65E6E">
      <w:pPr>
        <w:widowControl w:val="0"/>
        <w:autoSpaceDE w:val="0"/>
        <w:ind w:left="567"/>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b/>
        </w:rPr>
      </w:pPr>
      <w:r w:rsidRPr="00607869">
        <w:rPr>
          <w:rFonts w:ascii="Arial Narrow" w:hAnsi="Arial Narrow"/>
          <w:b/>
        </w:rPr>
        <w:t xml:space="preserve">La signature du décompte général et définitif sans réserve par le cocontractant, lie définitivement les </w:t>
      </w:r>
      <w:r w:rsidRPr="00607869">
        <w:rPr>
          <w:rFonts w:ascii="Arial Narrow" w:hAnsi="Arial Narrow"/>
          <w:b/>
          <w:spacing w:val="1"/>
        </w:rPr>
        <w:t>partie</w:t>
      </w:r>
      <w:r w:rsidRPr="00607869">
        <w:rPr>
          <w:rFonts w:ascii="Arial Narrow" w:hAnsi="Arial Narrow"/>
          <w:b/>
        </w:rPr>
        <w:t xml:space="preserve">s </w:t>
      </w:r>
      <w:r w:rsidRPr="00607869">
        <w:rPr>
          <w:rFonts w:ascii="Arial Narrow" w:hAnsi="Arial Narrow"/>
          <w:b/>
          <w:spacing w:val="1"/>
        </w:rPr>
        <w:t>e</w:t>
      </w:r>
      <w:r w:rsidRPr="00607869">
        <w:rPr>
          <w:rFonts w:ascii="Arial Narrow" w:hAnsi="Arial Narrow"/>
          <w:b/>
        </w:rPr>
        <w:t xml:space="preserve">t </w:t>
      </w:r>
      <w:r w:rsidRPr="00607869">
        <w:rPr>
          <w:rFonts w:ascii="Arial Narrow" w:hAnsi="Arial Narrow"/>
          <w:b/>
          <w:spacing w:val="1"/>
        </w:rPr>
        <w:t>me</w:t>
      </w:r>
      <w:r w:rsidRPr="00607869">
        <w:rPr>
          <w:rFonts w:ascii="Arial Narrow" w:hAnsi="Arial Narrow"/>
          <w:b/>
        </w:rPr>
        <w:t xml:space="preserve">t </w:t>
      </w:r>
      <w:r w:rsidRPr="00607869">
        <w:rPr>
          <w:rFonts w:ascii="Arial Narrow" w:hAnsi="Arial Narrow"/>
          <w:b/>
          <w:spacing w:val="1"/>
        </w:rPr>
        <w:t>fi</w:t>
      </w:r>
      <w:r w:rsidRPr="00607869">
        <w:rPr>
          <w:rFonts w:ascii="Arial Narrow" w:hAnsi="Arial Narrow"/>
          <w:b/>
        </w:rPr>
        <w:t xml:space="preserve">n </w:t>
      </w:r>
      <w:r w:rsidRPr="00607869">
        <w:rPr>
          <w:rFonts w:ascii="Arial Narrow" w:hAnsi="Arial Narrow"/>
          <w:b/>
          <w:spacing w:val="1"/>
        </w:rPr>
        <w:t>à la lettre commande</w:t>
      </w:r>
      <w:r w:rsidRPr="00607869">
        <w:rPr>
          <w:rFonts w:ascii="Arial Narrow" w:hAnsi="Arial Narrow"/>
          <w:b/>
        </w:rPr>
        <w:t xml:space="preserve">, </w:t>
      </w:r>
      <w:r w:rsidRPr="00607869">
        <w:rPr>
          <w:rFonts w:ascii="Arial Narrow" w:hAnsi="Arial Narrow"/>
          <w:b/>
          <w:spacing w:val="1"/>
        </w:rPr>
        <w:t>et libère le cocontractant et le Maitre d’Ouvrage de toutes leurs obligations</w:t>
      </w:r>
      <w:r w:rsidRPr="00607869">
        <w:rPr>
          <w:rFonts w:ascii="Arial Narrow" w:hAnsi="Arial Narrow"/>
          <w:b/>
        </w:rPr>
        <w:t xml:space="preserve">, </w:t>
      </w:r>
      <w:r w:rsidRPr="00607869">
        <w:rPr>
          <w:rFonts w:ascii="Arial Narrow" w:hAnsi="Arial Narrow"/>
          <w:b/>
          <w:spacing w:val="1"/>
        </w:rPr>
        <w:t>sau</w:t>
      </w:r>
      <w:r w:rsidRPr="00607869">
        <w:rPr>
          <w:rFonts w:ascii="Arial Narrow" w:hAnsi="Arial Narrow"/>
          <w:b/>
        </w:rPr>
        <w:t xml:space="preserve">f </w:t>
      </w:r>
      <w:r w:rsidRPr="00607869">
        <w:rPr>
          <w:rFonts w:ascii="Arial Narrow" w:hAnsi="Arial Narrow"/>
          <w:b/>
          <w:spacing w:val="1"/>
        </w:rPr>
        <w:t>e</w:t>
      </w:r>
      <w:r w:rsidRPr="00607869">
        <w:rPr>
          <w:rFonts w:ascii="Arial Narrow" w:hAnsi="Arial Narrow"/>
          <w:b/>
        </w:rPr>
        <w:t xml:space="preserve">n </w:t>
      </w:r>
      <w:r w:rsidRPr="00607869">
        <w:rPr>
          <w:rFonts w:ascii="Arial Narrow" w:hAnsi="Arial Narrow"/>
          <w:b/>
          <w:spacing w:val="1"/>
        </w:rPr>
        <w:t>c</w:t>
      </w:r>
      <w:r w:rsidRPr="00607869">
        <w:rPr>
          <w:rFonts w:ascii="Arial Narrow" w:hAnsi="Arial Narrow"/>
          <w:b/>
        </w:rPr>
        <w:t xml:space="preserve">e </w:t>
      </w:r>
      <w:r w:rsidRPr="00607869">
        <w:rPr>
          <w:rFonts w:ascii="Arial Narrow" w:hAnsi="Arial Narrow"/>
          <w:b/>
          <w:spacing w:val="1"/>
        </w:rPr>
        <w:t xml:space="preserve">qui </w:t>
      </w:r>
      <w:r w:rsidRPr="00607869">
        <w:rPr>
          <w:rFonts w:ascii="Arial Narrow" w:hAnsi="Arial Narrow"/>
          <w:b/>
        </w:rPr>
        <w:t>concerne les intérêts moratoires</w:t>
      </w:r>
    </w:p>
    <w:p w:rsidR="00B65E6E" w:rsidRPr="00607869" w:rsidRDefault="00B65E6E" w:rsidP="00B65E6E">
      <w:pPr>
        <w:widowControl w:val="0"/>
        <w:autoSpaceDE w:val="0"/>
        <w:jc w:val="both"/>
        <w:rPr>
          <w:rFonts w:ascii="Arial Narrow" w:hAnsi="Arial Narrow"/>
          <w:b/>
          <w:color w:val="C0504D" w:themeColor="accent2"/>
          <w:sz w:val="10"/>
          <w:szCs w:val="10"/>
        </w:rPr>
      </w:pPr>
    </w:p>
    <w:p w:rsidR="00B65E6E" w:rsidRPr="00607869" w:rsidRDefault="00B65E6E" w:rsidP="00B65E6E">
      <w:pPr>
        <w:widowControl w:val="0"/>
        <w:autoSpaceDE w:val="0"/>
        <w:jc w:val="both"/>
        <w:rPr>
          <w:rFonts w:ascii="Arial Narrow" w:hAnsi="Arial Narrow"/>
          <w:i/>
          <w:iCs/>
        </w:rPr>
      </w:pPr>
      <w:r w:rsidRPr="00607869">
        <w:rPr>
          <w:rFonts w:ascii="Arial Narrow" w:hAnsi="Arial Narrow"/>
          <w:b/>
        </w:rPr>
        <w:t>38.4.2</w:t>
      </w:r>
      <w:r w:rsidRPr="00607869">
        <w:rPr>
          <w:rFonts w:ascii="Arial Narrow" w:hAnsi="Arial Narrow"/>
        </w:rPr>
        <w:t xml:space="preserve">. </w:t>
      </w:r>
      <w:r w:rsidRPr="00607869">
        <w:rPr>
          <w:rFonts w:ascii="Arial Narrow" w:hAnsi="Arial Narrow"/>
          <w:i/>
          <w:iCs/>
          <w:spacing w:val="1"/>
        </w:rPr>
        <w:t>Le cocontractant</w:t>
      </w:r>
      <w:r w:rsidRPr="00607869">
        <w:rPr>
          <w:rFonts w:ascii="Arial Narrow" w:hAnsi="Arial Narrow"/>
          <w:i/>
          <w:iCs/>
        </w:rPr>
        <w:t xml:space="preserve"> dispose d’un délai de quinze (15) jours </w:t>
      </w:r>
      <w:r w:rsidRPr="00607869">
        <w:rPr>
          <w:rFonts w:ascii="Arial Narrow" w:hAnsi="Arial Narrow"/>
          <w:i/>
          <w:iCs/>
          <w:spacing w:val="1"/>
        </w:rPr>
        <w:t xml:space="preserve">pour </w:t>
      </w:r>
      <w:r w:rsidRPr="00607869">
        <w:rPr>
          <w:rFonts w:ascii="Arial Narrow" w:hAnsi="Arial Narrow"/>
          <w:i/>
          <w:iCs/>
        </w:rPr>
        <w:t>renvoyer le décompte général et définitif revêtu de sa signature et du visa du MINMAP.</w:t>
      </w:r>
    </w:p>
    <w:p w:rsidR="00B65E6E" w:rsidRPr="00607869" w:rsidRDefault="00B65E6E" w:rsidP="00B65E6E">
      <w:pPr>
        <w:widowControl w:val="0"/>
        <w:autoSpaceDE w:val="0"/>
        <w:jc w:val="both"/>
        <w:rPr>
          <w:rFonts w:ascii="Arial Narrow" w:hAnsi="Arial Narrow"/>
          <w:i/>
          <w:iCs/>
        </w:rPr>
      </w:pPr>
      <w:r w:rsidRPr="00607869">
        <w:rPr>
          <w:rFonts w:ascii="Arial Narrow" w:hAnsi="Arial Narrow"/>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B65E6E" w:rsidRPr="00607869" w:rsidRDefault="00B65E6E" w:rsidP="00B65E6E">
      <w:pPr>
        <w:widowControl w:val="0"/>
        <w:autoSpaceDE w:val="0"/>
        <w:jc w:val="both"/>
        <w:rPr>
          <w:rFonts w:ascii="Arial Narrow" w:hAnsi="Arial Narrow"/>
        </w:rPr>
      </w:pPr>
      <w:r w:rsidRPr="00607869">
        <w:rPr>
          <w:rFonts w:ascii="Arial Narrow" w:hAnsi="Arial Narrow"/>
        </w:rPr>
        <w:t>Les délais et les modalités de signature ainsi que de gestion des désaccords sont les mêmes que ceux du décompte final.</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37" w:name="_Toc157306098"/>
      <w:bookmarkStart w:id="338" w:name="_Toc530307826"/>
      <w:bookmarkStart w:id="339" w:name="_Toc97557110"/>
      <w:r w:rsidRPr="00607869">
        <w:rPr>
          <w:rFonts w:ascii="Arial Narrow" w:hAnsi="Arial Narrow"/>
        </w:rPr>
        <w:t>Article 39 - Intérêts moratoires</w:t>
      </w:r>
      <w:bookmarkEnd w:id="337"/>
      <w:r w:rsidRPr="00607869">
        <w:rPr>
          <w:rFonts w:ascii="Arial Narrow" w:hAnsi="Arial Narrow"/>
        </w:rPr>
        <w:t xml:space="preserve"> </w:t>
      </w:r>
      <w:bookmarkEnd w:id="338"/>
      <w:bookmarkEnd w:id="339"/>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Les intérêts moratoires éventuels sont payés par état des sommes dues et calculés conformément aux dispositions </w:t>
      </w:r>
      <w:r w:rsidRPr="00607869">
        <w:rPr>
          <w:rFonts w:ascii="Arial Narrow" w:hAnsi="Arial Narrow"/>
          <w:color w:val="000000" w:themeColor="text1"/>
        </w:rPr>
        <w:t xml:space="preserve">des articles 166 et 167 du décret n° 2018/366 du 20 Juin 2018 portant Code des Marchés Publics </w:t>
      </w:r>
      <w:r w:rsidRPr="00607869">
        <w:rPr>
          <w:rFonts w:ascii="Arial Narrow" w:hAnsi="Arial Narrow"/>
        </w:rPr>
        <w:t xml:space="preserve">et par application de la formule </w:t>
      </w:r>
    </w:p>
    <w:p w:rsidR="00B65E6E" w:rsidRPr="00607869" w:rsidRDefault="00B65E6E" w:rsidP="00B65E6E">
      <w:pPr>
        <w:widowControl w:val="0"/>
        <w:autoSpaceDE w:val="0"/>
        <w:jc w:val="both"/>
        <w:rPr>
          <w:rFonts w:ascii="Arial Narrow" w:hAnsi="Arial Narrow"/>
        </w:rPr>
      </w:pPr>
      <w:r w:rsidRPr="00607869">
        <w:rPr>
          <w:rFonts w:ascii="Arial Narrow" w:hAnsi="Arial Narrow"/>
        </w:rPr>
        <w:t>L = M x (n/360) x (i) dans laquelle :</w:t>
      </w:r>
    </w:p>
    <w:p w:rsidR="00B65E6E" w:rsidRPr="00607869" w:rsidRDefault="00B65E6E" w:rsidP="00B65E6E">
      <w:pPr>
        <w:widowControl w:val="0"/>
        <w:autoSpaceDE w:val="0"/>
        <w:jc w:val="both"/>
        <w:rPr>
          <w:rFonts w:ascii="Arial Narrow" w:hAnsi="Arial Narrow"/>
        </w:rPr>
      </w:pPr>
      <w:r w:rsidRPr="00607869">
        <w:rPr>
          <w:rFonts w:ascii="Arial Narrow" w:hAnsi="Arial Narrow"/>
        </w:rPr>
        <w:t>M = Montant TTC des sommes dues au titulaire ; N = Nombre de jours calendaires de retard ;</w:t>
      </w:r>
    </w:p>
    <w:p w:rsidR="00B65E6E" w:rsidRPr="00607869" w:rsidRDefault="00B65E6E" w:rsidP="00B65E6E">
      <w:pPr>
        <w:widowControl w:val="0"/>
        <w:autoSpaceDE w:val="0"/>
        <w:jc w:val="both"/>
        <w:rPr>
          <w:rFonts w:ascii="Arial Narrow" w:hAnsi="Arial Narrow"/>
        </w:rPr>
      </w:pPr>
      <w:r w:rsidRPr="00607869">
        <w:rPr>
          <w:rFonts w:ascii="Arial Narrow" w:hAnsi="Arial Narrow"/>
        </w:rPr>
        <w:t>i = Taux débiteurs des entreprises à la BEAC majoré d’un (01) point ou taux d’escompte pratiqué par la Banque d’émission de la monnaie considérée majoré au plus d’un (01) point, selon le cas.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40" w:name="_Toc530307827"/>
      <w:bookmarkStart w:id="341" w:name="_Toc97557111"/>
      <w:bookmarkStart w:id="342" w:name="_Toc157306099"/>
      <w:r w:rsidRPr="00607869">
        <w:rPr>
          <w:rFonts w:ascii="Arial Narrow" w:hAnsi="Arial Narrow"/>
        </w:rPr>
        <w:t xml:space="preserve">Article </w:t>
      </w:r>
      <w:bookmarkEnd w:id="340"/>
      <w:bookmarkEnd w:id="341"/>
      <w:bookmarkEnd w:id="342"/>
      <w:r w:rsidRPr="00607869">
        <w:rPr>
          <w:rFonts w:ascii="Arial Narrow" w:hAnsi="Arial Narrow"/>
        </w:rPr>
        <w:t>40 Pénalités</w:t>
      </w:r>
    </w:p>
    <w:p w:rsidR="00B65E6E" w:rsidRPr="00607869" w:rsidRDefault="00B65E6E" w:rsidP="009A0373">
      <w:pPr>
        <w:widowControl w:val="0"/>
        <w:numPr>
          <w:ilvl w:val="0"/>
          <w:numId w:val="6"/>
        </w:numPr>
        <w:autoSpaceDE w:val="0"/>
        <w:ind w:left="0" w:firstLine="0"/>
        <w:jc w:val="both"/>
        <w:rPr>
          <w:rFonts w:ascii="Arial Narrow" w:hAnsi="Arial Narrow"/>
          <w:bCs/>
          <w:u w:val="single"/>
        </w:rPr>
      </w:pPr>
      <w:bookmarkStart w:id="343" w:name="_Toc157306100"/>
      <w:bookmarkStart w:id="344" w:name="_Toc530307828"/>
      <w:bookmarkStart w:id="345" w:name="_Toc97557112"/>
      <w:r w:rsidRPr="00607869">
        <w:rPr>
          <w:rFonts w:ascii="Arial Narrow" w:hAnsi="Arial Narrow"/>
          <w:bCs/>
          <w:u w:val="single"/>
        </w:rPr>
        <w:t>Pénalités de retard</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 40.1 En cas de dépassement du délai contractuel imputable au titulaire de la lettre commande, il lui est appliqué après mise en demeure préalable, une pénalité de retard, dont le montant est fixé comme suit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widowControl w:val="0"/>
        <w:numPr>
          <w:ilvl w:val="0"/>
          <w:numId w:val="5"/>
        </w:numPr>
        <w:autoSpaceDE w:val="0"/>
        <w:ind w:left="0" w:firstLine="0"/>
        <w:jc w:val="both"/>
        <w:rPr>
          <w:rFonts w:ascii="Arial Narrow" w:hAnsi="Arial Narrow"/>
          <w:spacing w:val="3"/>
        </w:rPr>
      </w:pPr>
      <w:r w:rsidRPr="00607869">
        <w:rPr>
          <w:rFonts w:ascii="Arial Narrow" w:hAnsi="Arial Narrow"/>
          <w:spacing w:val="3"/>
        </w:rPr>
        <w:t>Un deux millième (1/2000ème) du montant TTC de la lettre commande de base par jour calendaire de retard du premier au trentième jour au-delà du délai contractuel fixé par la lettre commande ;</w:t>
      </w:r>
    </w:p>
    <w:p w:rsidR="00B65E6E" w:rsidRPr="00607869" w:rsidRDefault="00B65E6E" w:rsidP="00B65E6E">
      <w:pPr>
        <w:widowControl w:val="0"/>
        <w:autoSpaceDE w:val="0"/>
        <w:jc w:val="both"/>
        <w:rPr>
          <w:rFonts w:ascii="Arial Narrow" w:hAnsi="Arial Narrow"/>
          <w:spacing w:val="3"/>
          <w:sz w:val="10"/>
          <w:szCs w:val="10"/>
        </w:rPr>
      </w:pPr>
    </w:p>
    <w:p w:rsidR="00B65E6E" w:rsidRPr="00607869" w:rsidRDefault="00B65E6E" w:rsidP="009A0373">
      <w:pPr>
        <w:widowControl w:val="0"/>
        <w:numPr>
          <w:ilvl w:val="0"/>
          <w:numId w:val="5"/>
        </w:numPr>
        <w:autoSpaceDE w:val="0"/>
        <w:ind w:left="0" w:firstLine="0"/>
        <w:jc w:val="both"/>
        <w:rPr>
          <w:rFonts w:ascii="Arial Narrow" w:hAnsi="Arial Narrow"/>
        </w:rPr>
      </w:pPr>
      <w:r w:rsidRPr="00607869">
        <w:rPr>
          <w:rFonts w:ascii="Arial Narrow" w:hAnsi="Arial Narrow"/>
          <w:spacing w:val="3"/>
        </w:rPr>
        <w:t>U</w:t>
      </w:r>
      <w:r w:rsidRPr="00607869">
        <w:rPr>
          <w:rFonts w:ascii="Arial Narrow" w:hAnsi="Arial Narrow"/>
        </w:rPr>
        <w:t xml:space="preserve">n </w:t>
      </w:r>
      <w:r w:rsidRPr="00607869">
        <w:rPr>
          <w:rFonts w:ascii="Arial Narrow" w:hAnsi="Arial Narrow"/>
          <w:spacing w:val="3"/>
        </w:rPr>
        <w:t>millièm</w:t>
      </w:r>
      <w:r w:rsidRPr="00607869">
        <w:rPr>
          <w:rFonts w:ascii="Arial Narrow" w:hAnsi="Arial Narrow"/>
        </w:rPr>
        <w:t xml:space="preserve">e </w:t>
      </w:r>
      <w:r w:rsidRPr="00607869">
        <w:rPr>
          <w:rFonts w:ascii="Arial Narrow" w:hAnsi="Arial Narrow"/>
          <w:spacing w:val="3"/>
        </w:rPr>
        <w:t>(1/1000</w:t>
      </w:r>
      <w:r w:rsidRPr="00607869">
        <w:rPr>
          <w:rFonts w:ascii="Arial Narrow" w:hAnsi="Arial Narrow"/>
          <w:spacing w:val="3"/>
          <w:vertAlign w:val="superscript"/>
        </w:rPr>
        <w:t>ème</w:t>
      </w:r>
      <w:r w:rsidRPr="00607869">
        <w:rPr>
          <w:rFonts w:ascii="Arial Narrow" w:hAnsi="Arial Narrow"/>
        </w:rPr>
        <w:t xml:space="preserve">) </w:t>
      </w:r>
      <w:r w:rsidRPr="00607869">
        <w:rPr>
          <w:rFonts w:ascii="Arial Narrow" w:hAnsi="Arial Narrow"/>
          <w:spacing w:val="3"/>
        </w:rPr>
        <w:t>d</w:t>
      </w:r>
      <w:r w:rsidRPr="00607869">
        <w:rPr>
          <w:rFonts w:ascii="Arial Narrow" w:hAnsi="Arial Narrow"/>
        </w:rPr>
        <w:t xml:space="preserve">u </w:t>
      </w:r>
      <w:r w:rsidRPr="00607869">
        <w:rPr>
          <w:rFonts w:ascii="Arial Narrow" w:hAnsi="Arial Narrow"/>
          <w:spacing w:val="3"/>
        </w:rPr>
        <w:t>montan</w:t>
      </w:r>
      <w:r w:rsidRPr="00607869">
        <w:rPr>
          <w:rFonts w:ascii="Arial Narrow" w:hAnsi="Arial Narrow"/>
        </w:rPr>
        <w:t xml:space="preserve">t </w:t>
      </w:r>
      <w:r w:rsidRPr="00607869">
        <w:rPr>
          <w:rFonts w:ascii="Arial Narrow" w:hAnsi="Arial Narrow"/>
          <w:spacing w:val="3"/>
        </w:rPr>
        <w:t>TT</w:t>
      </w:r>
      <w:r w:rsidRPr="00607869">
        <w:rPr>
          <w:rFonts w:ascii="Arial Narrow" w:hAnsi="Arial Narrow"/>
        </w:rPr>
        <w:t xml:space="preserve">C </w:t>
      </w:r>
      <w:r w:rsidRPr="00607869">
        <w:rPr>
          <w:rFonts w:ascii="Arial Narrow" w:hAnsi="Arial Narrow"/>
          <w:spacing w:val="3"/>
        </w:rPr>
        <w:t xml:space="preserve">de la lettre commande </w:t>
      </w:r>
      <w:r w:rsidRPr="00607869">
        <w:rPr>
          <w:rFonts w:ascii="Arial Narrow" w:hAnsi="Arial Narrow"/>
        </w:rPr>
        <w:t>de base par jour calendaire de retard au-delà du trentième jour.</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1"/>
          <w:numId w:val="32"/>
        </w:numPr>
        <w:autoSpaceDE w:val="0"/>
        <w:contextualSpacing w:val="0"/>
        <w:jc w:val="both"/>
        <w:rPr>
          <w:rFonts w:ascii="Arial Narrow" w:hAnsi="Arial Narrow"/>
        </w:rPr>
      </w:pPr>
      <w:r w:rsidRPr="00607869">
        <w:rPr>
          <w:rFonts w:ascii="Arial Narrow" w:hAnsi="Arial Narrow"/>
        </w:rPr>
        <w:t>Pour les marchés à tranche conditionnelle, les délais et montants à prendre en compte sont ceux de la tranche considérée.</w:t>
      </w:r>
    </w:p>
    <w:p w:rsidR="00B65E6E" w:rsidRPr="00607869" w:rsidRDefault="00B65E6E" w:rsidP="00B65E6E">
      <w:pPr>
        <w:pStyle w:val="Paragraphedeliste"/>
        <w:widowControl w:val="0"/>
        <w:autoSpaceDE w:val="0"/>
        <w:ind w:left="435"/>
        <w:jc w:val="both"/>
        <w:rPr>
          <w:rFonts w:ascii="Arial Narrow" w:hAnsi="Arial Narrow"/>
          <w:sz w:val="10"/>
          <w:szCs w:val="10"/>
        </w:rPr>
      </w:pPr>
    </w:p>
    <w:p w:rsidR="00B65E6E" w:rsidRPr="00607869" w:rsidRDefault="00B65E6E" w:rsidP="009A0373">
      <w:pPr>
        <w:widowControl w:val="0"/>
        <w:numPr>
          <w:ilvl w:val="0"/>
          <w:numId w:val="6"/>
        </w:numPr>
        <w:autoSpaceDE w:val="0"/>
        <w:ind w:left="0" w:firstLine="0"/>
        <w:jc w:val="both"/>
        <w:rPr>
          <w:rFonts w:ascii="Arial Narrow" w:hAnsi="Arial Narrow"/>
          <w:bCs/>
          <w:u w:val="single"/>
        </w:rPr>
      </w:pPr>
      <w:r w:rsidRPr="00607869">
        <w:rPr>
          <w:rFonts w:ascii="Arial Narrow" w:hAnsi="Arial Narrow"/>
          <w:bCs/>
          <w:u w:val="single"/>
        </w:rPr>
        <w:t xml:space="preserve">Pénalités particulières </w:t>
      </w:r>
    </w:p>
    <w:p w:rsidR="00B65E6E" w:rsidRPr="00607869" w:rsidRDefault="00B65E6E" w:rsidP="00B65E6E">
      <w:pPr>
        <w:widowControl w:val="0"/>
        <w:autoSpaceDE w:val="0"/>
        <w:jc w:val="both"/>
        <w:rPr>
          <w:rFonts w:ascii="Arial Narrow" w:hAnsi="Arial Narrow"/>
        </w:rPr>
      </w:pPr>
      <w:r w:rsidRPr="00607869">
        <w:rPr>
          <w:rFonts w:ascii="Arial Narrow" w:hAnsi="Arial Narrow"/>
        </w:rPr>
        <w:t>40.3 Indépendamment des pénalités pour dépassement du délai contractuel, le cocontractant est passible des pénalités particulières suivantes pour inobservation des dispositions du contrat, notamment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Remise tardive du cautionnement définitif </w:t>
      </w:r>
      <w:bookmarkStart w:id="346" w:name="_Hlk159266346"/>
      <w:r w:rsidRPr="00607869">
        <w:rPr>
          <w:rFonts w:ascii="Arial Narrow" w:hAnsi="Arial Narrow"/>
          <w:iCs/>
        </w:rPr>
        <w:t>: 25 000F/j de retard au-delà de vingt (20) jours à compter de la date de notification de l’ordre de service de démarrage ;</w:t>
      </w:r>
    </w:p>
    <w:bookmarkEnd w:id="346"/>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Remise</w:t>
      </w:r>
      <w:r w:rsidRPr="00607869">
        <w:rPr>
          <w:rFonts w:ascii="Arial Narrow" w:hAnsi="Arial Narrow"/>
        </w:rPr>
        <w:t xml:space="preserve"> tardive des assurances : </w:t>
      </w:r>
      <w:r w:rsidRPr="00607869">
        <w:rPr>
          <w:rFonts w:ascii="Arial Narrow" w:hAnsi="Arial Narrow"/>
          <w:iCs/>
        </w:rPr>
        <w:t>25 000F/j de retard au-delà de quinze (15) jours à compter de la date de notification de l’ordre de service de démarrage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rPr>
        <w:t>Remise tardive du projet d’exécution pour autant que le retard soit du fait du cocontractant de l’administration </w:t>
      </w:r>
      <w:r w:rsidRPr="00607869">
        <w:rPr>
          <w:rFonts w:ascii="Arial Narrow" w:hAnsi="Arial Narrow"/>
          <w:iCs/>
        </w:rPr>
        <w:t xml:space="preserve">: </w:t>
      </w:r>
      <w:r w:rsidRPr="00607869">
        <w:rPr>
          <w:rFonts w:ascii="Arial Narrow" w:hAnsi="Arial Narrow"/>
          <w:iCs/>
        </w:rPr>
        <w:lastRenderedPageBreak/>
        <w:t>25 000F/j de retard au-delà de trente (30) jours à compter de la date de notification de l’ordre de service de démarrage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 xml:space="preserve">Domicile du cocontractant : 10 000F/j de retard au-delà de quinze (15) jours à compter de la date de notification de l’ordre de service de démarrage ;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Liste du personnel et du matériel : 10 000F/j de retard au-delà de quinze (15) jours à compter de la date de notification de l’ordre de service de démarrage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Représentant du cocontractant : 10 000F/j de retard au-delà de quinze (15) jours à compter de la date de notification de l’ordre de service de démarrage.</w:t>
      </w:r>
    </w:p>
    <w:p w:rsidR="00B65E6E" w:rsidRPr="00607869" w:rsidRDefault="00B65E6E" w:rsidP="00B65E6E">
      <w:pPr>
        <w:widowControl w:val="0"/>
        <w:autoSpaceDE w:val="0"/>
        <w:ind w:left="567"/>
        <w:jc w:val="both"/>
        <w:rPr>
          <w:rFonts w:ascii="Arial Narrow" w:hAnsi="Arial Narrow"/>
          <w:iCs/>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40.4. En tout état de cause, le montant cumulé des pénalités ne saurait excéder dix pour cent (10%) du montant TTC de la lettre commande de base et de ses avenants le cas échéant, sous peine de résiliation.</w:t>
      </w:r>
    </w:p>
    <w:p w:rsidR="00B65E6E" w:rsidRPr="00607869" w:rsidRDefault="00B65E6E" w:rsidP="00B65E6E">
      <w:pPr>
        <w:widowControl w:val="0"/>
        <w:autoSpaceDE w:val="0"/>
        <w:jc w:val="both"/>
        <w:rPr>
          <w:rFonts w:ascii="Arial Narrow" w:hAnsi="Arial Narrow"/>
        </w:rPr>
      </w:pPr>
      <w:r w:rsidRPr="00607869">
        <w:rPr>
          <w:rFonts w:ascii="Arial Narrow" w:hAnsi="Arial Narrow"/>
        </w:rPr>
        <w:t>Toute remise de pénalités ne peut intervenir qu’après avis de l’organisme chargé de la régulation des marchés publics requis par le Maître d’Ouvrage Délégué.</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pStyle w:val="CCAParticle"/>
        <w:rPr>
          <w:rFonts w:ascii="Arial Narrow" w:hAnsi="Arial Narrow"/>
        </w:rPr>
      </w:pPr>
      <w:r w:rsidRPr="00607869">
        <w:rPr>
          <w:rFonts w:ascii="Arial Narrow" w:hAnsi="Arial Narrow"/>
        </w:rPr>
        <w:t>Article 41 Règlement en cas de groupement d’entreprises et de sous-traitance</w:t>
      </w:r>
      <w:bookmarkEnd w:id="343"/>
      <w:r w:rsidRPr="00607869">
        <w:rPr>
          <w:rFonts w:ascii="Arial Narrow" w:hAnsi="Arial Narrow"/>
        </w:rPr>
        <w:t xml:space="preserve"> </w:t>
      </w:r>
      <w:bookmarkEnd w:id="344"/>
      <w:bookmarkEnd w:id="345"/>
    </w:p>
    <w:p w:rsidR="00B65E6E" w:rsidRPr="00607869" w:rsidRDefault="00B65E6E" w:rsidP="00B65E6E">
      <w:pPr>
        <w:widowControl w:val="0"/>
        <w:autoSpaceDE w:val="0"/>
        <w:jc w:val="both"/>
        <w:rPr>
          <w:rFonts w:ascii="Arial Narrow" w:hAnsi="Arial Narrow"/>
        </w:rPr>
      </w:pPr>
      <w:r w:rsidRPr="00607869">
        <w:rPr>
          <w:rFonts w:ascii="Arial Narrow" w:hAnsi="Arial Narrow"/>
        </w:rPr>
        <w:t>41.1. En cas de groupement solidaire d’entreprises les paiements sont effectués dans le compte indiqué dans la soumission au nom du mandataire.</w:t>
      </w:r>
    </w:p>
    <w:p w:rsidR="00B65E6E" w:rsidRPr="00607869" w:rsidRDefault="00B65E6E" w:rsidP="00B65E6E">
      <w:pPr>
        <w:widowControl w:val="0"/>
        <w:autoSpaceDE w:val="0"/>
        <w:jc w:val="both"/>
        <w:rPr>
          <w:rFonts w:ascii="Arial Narrow" w:hAnsi="Arial Narrow"/>
          <w:color w:val="C0504D" w:themeColor="accent2"/>
          <w:sz w:val="10"/>
          <w:szCs w:val="10"/>
        </w:rPr>
      </w:pPr>
    </w:p>
    <w:p w:rsidR="00B65E6E" w:rsidRPr="00607869" w:rsidRDefault="00B65E6E" w:rsidP="00B65E6E">
      <w:pPr>
        <w:jc w:val="both"/>
        <w:rPr>
          <w:rFonts w:ascii="Arial Narrow" w:hAnsi="Arial Narrow"/>
        </w:rPr>
      </w:pPr>
      <w:r w:rsidRPr="00607869">
        <w:rPr>
          <w:rFonts w:ascii="Arial Narrow" w:hAnsi="Arial Narrow"/>
        </w:rPr>
        <w:t>41.2. Tout paiement d’acompte pour des prestations réalisées par des sous-traitants, est subordonné à l’exécution des prestations prévues dans la lettre commande, et réceptionnés sous réserve de la preuve de leur paiement par le co-contractant de l’Administration aux sous-traitants.</w:t>
      </w:r>
    </w:p>
    <w:p w:rsidR="00B65E6E" w:rsidRPr="00607869" w:rsidRDefault="00B65E6E" w:rsidP="00B65E6E">
      <w:pPr>
        <w:jc w:val="both"/>
        <w:rPr>
          <w:rFonts w:ascii="Arial Narrow" w:hAnsi="Arial Narrow"/>
          <w:sz w:val="10"/>
          <w:szCs w:val="10"/>
        </w:rPr>
      </w:pPr>
    </w:p>
    <w:p w:rsidR="00B65E6E" w:rsidRPr="00607869" w:rsidRDefault="00B65E6E" w:rsidP="00B65E6E">
      <w:pPr>
        <w:jc w:val="both"/>
        <w:rPr>
          <w:rFonts w:ascii="Arial Narrow" w:hAnsi="Arial Narrow"/>
        </w:rPr>
      </w:pPr>
      <w:r w:rsidRPr="00607869">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B65E6E" w:rsidRPr="00607869" w:rsidRDefault="00B65E6E" w:rsidP="00B65E6E">
      <w:pPr>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En cas de non-paiement d’un sous-traitant pour des prestations déjà rémunérées par le Maître d’Ouvrage Délégué, ce dernier peut prendre à l’encontre du titulaire de la lettre commande des mesures coercitives, notamment le paiement direct du sous-traitant.</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47" w:name="_Toc157306101"/>
      <w:bookmarkStart w:id="348" w:name="_Toc530307829"/>
      <w:bookmarkStart w:id="349" w:name="_Toc97557113"/>
      <w:r w:rsidRPr="00607869">
        <w:rPr>
          <w:rFonts w:ascii="Arial Narrow" w:hAnsi="Arial Narrow"/>
        </w:rPr>
        <w:t>Article 42 Régime fiscal et douanier</w:t>
      </w:r>
      <w:bookmarkEnd w:id="347"/>
      <w:r w:rsidRPr="00607869">
        <w:rPr>
          <w:rFonts w:ascii="Arial Narrow" w:hAnsi="Arial Narrow"/>
        </w:rPr>
        <w:t xml:space="preserve"> </w:t>
      </w:r>
      <w:bookmarkEnd w:id="348"/>
      <w:bookmarkEnd w:id="349"/>
    </w:p>
    <w:bookmarkEnd w:id="318"/>
    <w:p w:rsidR="00B65E6E" w:rsidRPr="00607869" w:rsidRDefault="00B65E6E" w:rsidP="00B65E6E">
      <w:pPr>
        <w:widowControl w:val="0"/>
        <w:autoSpaceDE w:val="0"/>
        <w:jc w:val="both"/>
        <w:rPr>
          <w:rFonts w:ascii="Arial Narrow" w:hAnsi="Arial Narrow"/>
          <w:color w:val="000000" w:themeColor="text1"/>
        </w:rPr>
      </w:pPr>
      <w:r w:rsidRPr="00607869">
        <w:rPr>
          <w:rFonts w:ascii="Arial Narrow" w:hAnsi="Arial Narrow"/>
          <w:color w:val="000000" w:themeColor="text1"/>
        </w:rPr>
        <w:t xml:space="preserve">La lettre commande est soumise au régime fiscal et douanier en vigueur en République du </w:t>
      </w:r>
      <w:r w:rsidRPr="00607869">
        <w:rPr>
          <w:rFonts w:ascii="Arial Narrow" w:hAnsi="Arial Narrow"/>
        </w:rPr>
        <w:t>Cameroun. La lettre commande est conclue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B65E6E" w:rsidRPr="00607869" w:rsidRDefault="00B65E6E" w:rsidP="00B65E6E">
      <w:pPr>
        <w:widowControl w:val="0"/>
        <w:autoSpaceDE w:val="0"/>
        <w:jc w:val="both"/>
        <w:rPr>
          <w:rFonts w:ascii="Arial Narrow" w:hAnsi="Arial Narrow"/>
          <w:i/>
          <w:color w:val="000000" w:themeColor="text1"/>
          <w:sz w:val="10"/>
          <w:szCs w:val="10"/>
        </w:rPr>
      </w:pPr>
    </w:p>
    <w:p w:rsidR="00B65E6E" w:rsidRPr="00607869" w:rsidRDefault="00B65E6E" w:rsidP="00B65E6E">
      <w:pPr>
        <w:widowControl w:val="0"/>
        <w:autoSpaceDE w:val="0"/>
        <w:jc w:val="both"/>
        <w:rPr>
          <w:rFonts w:ascii="Arial Narrow" w:hAnsi="Arial Narrow"/>
          <w:color w:val="000000" w:themeColor="text1"/>
        </w:rPr>
      </w:pPr>
      <w:r w:rsidRPr="00607869">
        <w:rPr>
          <w:rFonts w:ascii="Arial Narrow" w:hAnsi="Arial Narrow"/>
          <w:color w:val="000000" w:themeColor="text1"/>
        </w:rPr>
        <w:t>La fiscalité applicable à la présente lettre commande comporte notamment :</w:t>
      </w:r>
    </w:p>
    <w:p w:rsidR="00B65E6E" w:rsidRPr="00607869" w:rsidRDefault="00B65E6E" w:rsidP="009A0373">
      <w:pPr>
        <w:widowControl w:val="0"/>
        <w:numPr>
          <w:ilvl w:val="0"/>
          <w:numId w:val="35"/>
        </w:numPr>
        <w:autoSpaceDE w:val="0"/>
        <w:jc w:val="both"/>
        <w:rPr>
          <w:rFonts w:ascii="Arial Narrow" w:hAnsi="Arial Narrow"/>
          <w:color w:val="000000" w:themeColor="text1"/>
        </w:rPr>
      </w:pPr>
      <w:r w:rsidRPr="00607869">
        <w:rPr>
          <w:rFonts w:ascii="Arial Narrow" w:hAnsi="Arial Narrow"/>
          <w:color w:val="000000" w:themeColor="text1"/>
        </w:rPr>
        <w:t>Des impôts et taxes relatifs aux bénéfices industriels et commerciaux, y compris l’AIR qui constitue un précompte sur l’impôt des sociétés ;</w:t>
      </w:r>
    </w:p>
    <w:p w:rsidR="00B65E6E" w:rsidRPr="00607869" w:rsidRDefault="00B65E6E" w:rsidP="009A0373">
      <w:pPr>
        <w:widowControl w:val="0"/>
        <w:numPr>
          <w:ilvl w:val="0"/>
          <w:numId w:val="35"/>
        </w:numPr>
        <w:autoSpaceDE w:val="0"/>
        <w:jc w:val="both"/>
        <w:rPr>
          <w:rFonts w:ascii="Arial Narrow" w:hAnsi="Arial Narrow"/>
          <w:color w:val="000000" w:themeColor="text1"/>
        </w:rPr>
      </w:pPr>
      <w:r w:rsidRPr="00607869">
        <w:rPr>
          <w:rFonts w:ascii="Arial Narrow" w:hAnsi="Arial Narrow"/>
          <w:color w:val="000000" w:themeColor="text1"/>
        </w:rPr>
        <w:t>Des droits d’enregistrement calculés conformément aux stipulations du code des impôts ;</w:t>
      </w:r>
    </w:p>
    <w:p w:rsidR="00B65E6E" w:rsidRPr="00607869" w:rsidRDefault="00B65E6E" w:rsidP="009A0373">
      <w:pPr>
        <w:widowControl w:val="0"/>
        <w:numPr>
          <w:ilvl w:val="0"/>
          <w:numId w:val="35"/>
        </w:numPr>
        <w:autoSpaceDE w:val="0"/>
        <w:jc w:val="both"/>
        <w:rPr>
          <w:rFonts w:ascii="Arial Narrow" w:hAnsi="Arial Narrow"/>
          <w:color w:val="000000" w:themeColor="text1"/>
        </w:rPr>
      </w:pPr>
      <w:r w:rsidRPr="00607869">
        <w:rPr>
          <w:rFonts w:ascii="Arial Narrow" w:hAnsi="Arial Narrow"/>
          <w:color w:val="000000" w:themeColor="text1"/>
        </w:rPr>
        <w:t>Des droits et taxes attachés à la réalisation des prestations prévues par la lettre commande :</w:t>
      </w:r>
    </w:p>
    <w:p w:rsidR="00B65E6E" w:rsidRPr="00607869" w:rsidRDefault="00B65E6E" w:rsidP="009A0373">
      <w:pPr>
        <w:widowControl w:val="0"/>
        <w:numPr>
          <w:ilvl w:val="3"/>
          <w:numId w:val="36"/>
        </w:numPr>
        <w:autoSpaceDE w:val="0"/>
        <w:jc w:val="both"/>
        <w:rPr>
          <w:rFonts w:ascii="Arial Narrow" w:hAnsi="Arial Narrow"/>
          <w:color w:val="000000" w:themeColor="text1"/>
        </w:rPr>
      </w:pPr>
      <w:r w:rsidRPr="00607869">
        <w:rPr>
          <w:rFonts w:ascii="Arial Narrow" w:hAnsi="Arial Narrow"/>
          <w:color w:val="000000" w:themeColor="text1"/>
        </w:rPr>
        <w:t>Des droits et taxes d’entrée sur le territoire camerounais (droits de douanes, TVA, taxe informatique) ;</w:t>
      </w:r>
    </w:p>
    <w:p w:rsidR="00B65E6E" w:rsidRPr="00607869" w:rsidRDefault="00B65E6E" w:rsidP="009A0373">
      <w:pPr>
        <w:widowControl w:val="0"/>
        <w:numPr>
          <w:ilvl w:val="3"/>
          <w:numId w:val="36"/>
        </w:numPr>
        <w:autoSpaceDE w:val="0"/>
        <w:jc w:val="both"/>
        <w:rPr>
          <w:rFonts w:ascii="Arial Narrow" w:hAnsi="Arial Narrow"/>
          <w:color w:val="000000" w:themeColor="text1"/>
        </w:rPr>
      </w:pPr>
      <w:r w:rsidRPr="00607869">
        <w:rPr>
          <w:rFonts w:ascii="Arial Narrow" w:hAnsi="Arial Narrow"/>
          <w:color w:val="000000" w:themeColor="text1"/>
        </w:rPr>
        <w:t>Des droits et taxes communaux ;</w:t>
      </w:r>
    </w:p>
    <w:p w:rsidR="00B65E6E" w:rsidRPr="00607869" w:rsidRDefault="00B65E6E" w:rsidP="009A0373">
      <w:pPr>
        <w:widowControl w:val="0"/>
        <w:numPr>
          <w:ilvl w:val="3"/>
          <w:numId w:val="36"/>
        </w:numPr>
        <w:autoSpaceDE w:val="0"/>
        <w:jc w:val="both"/>
        <w:rPr>
          <w:rFonts w:ascii="Arial Narrow" w:hAnsi="Arial Narrow"/>
          <w:color w:val="000000" w:themeColor="text1"/>
        </w:rPr>
      </w:pPr>
      <w:r w:rsidRPr="00607869">
        <w:rPr>
          <w:rFonts w:ascii="Arial Narrow" w:hAnsi="Arial Narrow"/>
          <w:color w:val="000000" w:themeColor="text1"/>
        </w:rPr>
        <w:t>Des droits et taxes relatifs aux prélèvements des matériaux et d’eau.</w:t>
      </w:r>
    </w:p>
    <w:p w:rsidR="00B65E6E" w:rsidRPr="00607869" w:rsidRDefault="00B65E6E" w:rsidP="00B65E6E">
      <w:pPr>
        <w:widowControl w:val="0"/>
        <w:autoSpaceDE w:val="0"/>
        <w:ind w:left="2880"/>
        <w:jc w:val="both"/>
        <w:rPr>
          <w:rFonts w:ascii="Arial Narrow" w:hAnsi="Arial Narrow"/>
          <w:color w:val="000000" w:themeColor="text1"/>
          <w:sz w:val="10"/>
          <w:szCs w:val="10"/>
        </w:rPr>
      </w:pPr>
    </w:p>
    <w:p w:rsidR="00B65E6E" w:rsidRPr="00607869" w:rsidRDefault="00B65E6E" w:rsidP="00B65E6E">
      <w:pPr>
        <w:widowControl w:val="0"/>
        <w:autoSpaceDE w:val="0"/>
        <w:jc w:val="both"/>
        <w:rPr>
          <w:rFonts w:ascii="Arial Narrow" w:hAnsi="Arial Narrow"/>
          <w:color w:val="000000" w:themeColor="text1"/>
        </w:rPr>
      </w:pPr>
      <w:r w:rsidRPr="00607869">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rsidR="00B65E6E" w:rsidRPr="00607869" w:rsidRDefault="00B65E6E" w:rsidP="00B65E6E">
      <w:pPr>
        <w:widowControl w:val="0"/>
        <w:autoSpaceDE w:val="0"/>
        <w:jc w:val="both"/>
        <w:rPr>
          <w:rFonts w:ascii="Arial Narrow" w:hAnsi="Arial Narrow"/>
          <w:color w:val="000000" w:themeColor="text1"/>
        </w:rPr>
      </w:pPr>
      <w:r w:rsidRPr="00607869">
        <w:rPr>
          <w:rFonts w:ascii="Arial Narrow" w:hAnsi="Arial Narrow"/>
          <w:color w:val="000000" w:themeColor="text1"/>
        </w:rPr>
        <w:t>Le prix TTC s’entend TVA incluse.</w:t>
      </w:r>
    </w:p>
    <w:p w:rsidR="00B65E6E" w:rsidRPr="00607869" w:rsidRDefault="00B65E6E" w:rsidP="00B65E6E">
      <w:pPr>
        <w:widowControl w:val="0"/>
        <w:autoSpaceDE w:val="0"/>
        <w:jc w:val="both"/>
        <w:rPr>
          <w:rFonts w:ascii="Arial Narrow" w:hAnsi="Arial Narrow"/>
          <w:color w:val="000000" w:themeColor="text1"/>
        </w:rPr>
      </w:pPr>
      <w:r w:rsidRPr="00607869">
        <w:rPr>
          <w:rFonts w:ascii="Arial Narrow" w:hAnsi="Arial Narrow"/>
          <w:color w:val="000000" w:themeColor="text1"/>
        </w:rPr>
        <w:t>Sauf mention spécifique contraire figurant à la lettre commande, le cocontractant devra supporter et payer tous droits, taxes, impôts et charges lui incombant ainsi qu’à ses sous-traitants.</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50" w:name="_Toc157306102"/>
      <w:bookmarkStart w:id="351" w:name="_Toc530307830"/>
      <w:bookmarkStart w:id="352" w:name="_Toc97557114"/>
      <w:r w:rsidRPr="00607869">
        <w:rPr>
          <w:rFonts w:ascii="Arial Narrow" w:hAnsi="Arial Narrow"/>
        </w:rPr>
        <w:t xml:space="preserve">Article 43 - Timbres et enregistrement des </w:t>
      </w:r>
      <w:bookmarkEnd w:id="350"/>
      <w:r w:rsidRPr="00607869">
        <w:rPr>
          <w:rFonts w:ascii="Arial Narrow" w:hAnsi="Arial Narrow"/>
        </w:rPr>
        <w:t xml:space="preserve">lettres commandes </w:t>
      </w:r>
      <w:bookmarkEnd w:id="351"/>
      <w:bookmarkEnd w:id="352"/>
    </w:p>
    <w:p w:rsidR="00B65E6E" w:rsidRPr="00607869" w:rsidRDefault="00B65E6E" w:rsidP="00B65E6E">
      <w:pPr>
        <w:widowControl w:val="0"/>
        <w:autoSpaceDE w:val="0"/>
        <w:jc w:val="both"/>
        <w:rPr>
          <w:rFonts w:ascii="Arial Narrow" w:hAnsi="Arial Narrow"/>
        </w:rPr>
      </w:pPr>
      <w:r w:rsidRPr="00607869">
        <w:rPr>
          <w:rFonts w:ascii="Arial Narrow" w:hAnsi="Arial Narrow"/>
        </w:rPr>
        <w:t>Sept (07) exemplaires originaux de la lettre commande seront timbrés et enregistrés par les soins et aux frais du co-contractant de l’administration, conformément à la règlementation en vigueur.</w:t>
      </w:r>
    </w:p>
    <w:p w:rsidR="00B65E6E" w:rsidRPr="00607869" w:rsidRDefault="00B65E6E" w:rsidP="00B65E6E">
      <w:pPr>
        <w:widowControl w:val="0"/>
        <w:autoSpaceDE w:val="0"/>
        <w:jc w:val="both"/>
        <w:rPr>
          <w:rFonts w:ascii="Arial Narrow" w:hAnsi="Arial Narrow"/>
          <w:b/>
          <w:bCs/>
          <w:sz w:val="10"/>
          <w:szCs w:val="10"/>
        </w:rPr>
      </w:pPr>
    </w:p>
    <w:p w:rsidR="00B65E6E" w:rsidRPr="00607869" w:rsidRDefault="00B65E6E" w:rsidP="00B65E6E">
      <w:pPr>
        <w:pStyle w:val="CCAPchapitre"/>
        <w:rPr>
          <w:rFonts w:ascii="Arial Narrow" w:hAnsi="Arial Narrow"/>
        </w:rPr>
      </w:pPr>
      <w:bookmarkStart w:id="353" w:name="_Toc530307831"/>
      <w:bookmarkStart w:id="354" w:name="_Toc97557115"/>
      <w:bookmarkStart w:id="355" w:name="_Toc157306103"/>
      <w:r w:rsidRPr="00607869">
        <w:rPr>
          <w:rFonts w:ascii="Arial Narrow" w:hAnsi="Arial Narrow"/>
        </w:rPr>
        <w:lastRenderedPageBreak/>
        <w:t xml:space="preserve"> Dispositions diverses</w:t>
      </w:r>
      <w:bookmarkEnd w:id="353"/>
      <w:bookmarkEnd w:id="354"/>
      <w:bookmarkEnd w:id="355"/>
    </w:p>
    <w:p w:rsidR="00B65E6E" w:rsidRPr="00607869" w:rsidRDefault="00B65E6E" w:rsidP="00B65E6E">
      <w:pPr>
        <w:pStyle w:val="CCAPchapitre"/>
        <w:numPr>
          <w:ilvl w:val="0"/>
          <w:numId w:val="0"/>
        </w:numPr>
        <w:ind w:left="714"/>
        <w:jc w:val="left"/>
        <w:rPr>
          <w:rFonts w:ascii="Arial Narrow" w:hAnsi="Arial Narrow"/>
        </w:rPr>
      </w:pPr>
    </w:p>
    <w:p w:rsidR="00B65E6E" w:rsidRPr="00607869" w:rsidRDefault="00B65E6E" w:rsidP="00B65E6E">
      <w:pPr>
        <w:pStyle w:val="CCAParticle"/>
        <w:rPr>
          <w:rFonts w:ascii="Arial Narrow" w:hAnsi="Arial Narrow"/>
        </w:rPr>
      </w:pPr>
      <w:r w:rsidRPr="00607869">
        <w:rPr>
          <w:rFonts w:ascii="Arial Narrow" w:hAnsi="Arial Narrow"/>
        </w:rPr>
        <w:t>Article 44 - Résiliation de la lettre commande</w:t>
      </w:r>
    </w:p>
    <w:p w:rsidR="00B65E6E" w:rsidRPr="00607869" w:rsidRDefault="00B65E6E" w:rsidP="00B65E6E">
      <w:pPr>
        <w:widowControl w:val="0"/>
        <w:autoSpaceDE w:val="0"/>
        <w:jc w:val="both"/>
        <w:rPr>
          <w:rFonts w:ascii="Arial Narrow" w:hAnsi="Arial Narrow"/>
        </w:rPr>
      </w:pPr>
      <w:bookmarkStart w:id="356" w:name="_Hlk163153001"/>
      <w:r w:rsidRPr="00607869">
        <w:rPr>
          <w:rFonts w:ascii="Arial Narrow" w:hAnsi="Arial Narrow"/>
        </w:rPr>
        <w:t>44.1 La lettre commande est résiliée de plein droit dans l’un des cas suivants :</w:t>
      </w: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Décès du titulaire de la lettre commande. Dans ce cas, le Maître d’Ouvrage Délégué peut, s’il y a lieu, autoriser que soient acceptées les propositions présentées par les ayant droits pour la continuation des prestations ;</w:t>
      </w:r>
    </w:p>
    <w:p w:rsidR="00B65E6E" w:rsidRPr="00607869" w:rsidRDefault="00B65E6E" w:rsidP="00B65E6E">
      <w:pPr>
        <w:pStyle w:val="Paragraphedeliste"/>
        <w:widowControl w:val="0"/>
        <w:autoSpaceDE w:val="0"/>
        <w:ind w:left="786"/>
        <w:jc w:val="both"/>
        <w:rPr>
          <w:rFonts w:ascii="Arial Narrow" w:hAnsi="Arial Narrow"/>
          <w:sz w:val="10"/>
          <w:szCs w:val="10"/>
        </w:rPr>
      </w:pP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Faillite du titulaire de la lettre commande. Dans ce cas, le Maître d’Ouvrage Délégué peut accepter s’il y a lieu, des propositions qui peuvent être présentées par les créanciers pour la continuation des prestations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Liquidation judiciaire, si le co-contractant de l’Administration n’est pas autorisé par le tribunal à continuer l’exploitation de son entreprise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En cas de sous-traitance, de co-traitance ou de sous-commande sans autorisation préalable du Maître d’Ouvrage Délégué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 xml:space="preserve">Défaillance du cocontractant de l’Administration dûment notifiée à ce dernier par le Maître d’Ouvrage Délégué par ordre de service valant mise en demeure et après évaluation et constat de la carence :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Non-respect de la législation ou de la réglementation du travail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Variation importante des prix dans les conditions définies par le cahier des clauses administratives générales, suite à la modification des conditions économiques ou des quantités initiales de la lettre commande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9A0373">
      <w:pPr>
        <w:pStyle w:val="Paragraphedeliste"/>
        <w:widowControl w:val="0"/>
        <w:numPr>
          <w:ilvl w:val="0"/>
          <w:numId w:val="13"/>
        </w:numPr>
        <w:autoSpaceDE w:val="0"/>
        <w:contextualSpacing w:val="0"/>
        <w:jc w:val="both"/>
        <w:rPr>
          <w:rFonts w:ascii="Arial Narrow" w:hAnsi="Arial Narrow"/>
        </w:rPr>
      </w:pPr>
      <w:r w:rsidRPr="00607869">
        <w:rPr>
          <w:rFonts w:ascii="Arial Narrow" w:hAnsi="Arial Narrow"/>
        </w:rPr>
        <w:t xml:space="preserve">Manœuvres frauduleuses et corruption dûment constatées.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44.2. La lettre commande peut également être résiliée dans les conditions stipulées dans le CCAG, notamment dans l’un des cas suivants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Retard dans les travaux entraînant des pénalités au-delà de 10% du montant de la lettre commande TTC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 xml:space="preserve">Ajournement ou interruption prolongée décidée par le Maitre d’Ouvrage Délégué ;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Non-paiement persistant des prestations </w:t>
      </w:r>
      <w:r w:rsidRPr="00607869">
        <w:rPr>
          <w:rFonts w:ascii="Arial Narrow" w:hAnsi="Arial Narrow"/>
        </w:rPr>
        <w:t>;</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Refus de la reprise des travaux mal exécutés.</w:t>
      </w:r>
    </w:p>
    <w:p w:rsidR="00B65E6E" w:rsidRPr="00607869" w:rsidRDefault="00B65E6E" w:rsidP="00B65E6E">
      <w:pPr>
        <w:widowControl w:val="0"/>
        <w:autoSpaceDE w:val="0"/>
        <w:ind w:left="567"/>
        <w:jc w:val="both"/>
        <w:rPr>
          <w:rFonts w:ascii="Arial Narrow" w:hAnsi="Arial Narrow"/>
          <w:iCs/>
          <w:color w:val="C0504D" w:themeColor="accent2"/>
          <w:sz w:val="10"/>
          <w:szCs w:val="10"/>
        </w:rPr>
      </w:pP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44.3. La lettre commande peut également être résiliée </w:t>
      </w:r>
      <w:r w:rsidRPr="00607869">
        <w:rPr>
          <w:rFonts w:ascii="Arial Narrow" w:hAnsi="Arial Narrow"/>
          <w:bCs/>
          <w:lang w:val="fr-CM"/>
        </w:rPr>
        <w:t>sans tort des titulaires</w:t>
      </w:r>
      <w:r w:rsidRPr="00607869">
        <w:rPr>
          <w:rFonts w:ascii="Arial Narrow" w:hAnsi="Arial Narrow"/>
        </w:rPr>
        <w:t>, notamment dans l’un des cas suivants :</w:t>
      </w:r>
    </w:p>
    <w:p w:rsidR="00B65E6E" w:rsidRPr="00607869" w:rsidRDefault="00B65E6E" w:rsidP="009A0373">
      <w:pPr>
        <w:widowControl w:val="0"/>
        <w:numPr>
          <w:ilvl w:val="0"/>
          <w:numId w:val="7"/>
        </w:numPr>
        <w:autoSpaceDE w:val="0"/>
        <w:ind w:left="567" w:hanging="283"/>
        <w:jc w:val="both"/>
        <w:rPr>
          <w:rFonts w:ascii="Arial Narrow" w:hAnsi="Arial Narrow"/>
          <w:iCs/>
        </w:rPr>
      </w:pPr>
      <w:r w:rsidRPr="00607869">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Cs/>
        </w:rPr>
        <w:t>Non-paiement persistant des prestations</w:t>
      </w:r>
      <w:r w:rsidRPr="00607869">
        <w:rPr>
          <w:rFonts w:ascii="Arial Narrow" w:hAnsi="Arial Narrow"/>
        </w:rPr>
        <w:t>.</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rPr>
        <w:t>Motif d’intérêt général.</w:t>
      </w:r>
    </w:p>
    <w:p w:rsidR="00B65E6E" w:rsidRPr="00607869" w:rsidRDefault="00B65E6E" w:rsidP="00B65E6E">
      <w:pPr>
        <w:widowControl w:val="0"/>
        <w:autoSpaceDE w:val="0"/>
        <w:ind w:left="567"/>
        <w:jc w:val="both"/>
        <w:rPr>
          <w:rFonts w:ascii="Arial Narrow" w:hAnsi="Arial Narrow"/>
          <w:sz w:val="10"/>
          <w:szCs w:val="10"/>
        </w:rPr>
      </w:pPr>
    </w:p>
    <w:p w:rsidR="00B65E6E" w:rsidRPr="00607869" w:rsidRDefault="00B65E6E" w:rsidP="00B65E6E">
      <w:pPr>
        <w:pStyle w:val="CCAParticle"/>
        <w:rPr>
          <w:rFonts w:ascii="Arial Narrow" w:hAnsi="Arial Narrow"/>
          <w:color w:val="auto"/>
        </w:rPr>
      </w:pPr>
      <w:bookmarkStart w:id="357" w:name="_Toc530307833"/>
      <w:bookmarkStart w:id="358" w:name="_Toc97557117"/>
      <w:bookmarkStart w:id="359" w:name="_Toc157306105"/>
      <w:r w:rsidRPr="00607869">
        <w:rPr>
          <w:rFonts w:ascii="Arial Narrow" w:hAnsi="Arial Narrow"/>
          <w:color w:val="auto"/>
        </w:rPr>
        <w:t>Article 45 - Cas de force majeure</w:t>
      </w:r>
      <w:bookmarkEnd w:id="357"/>
      <w:bookmarkEnd w:id="358"/>
      <w:bookmarkEnd w:id="359"/>
    </w:p>
    <w:p w:rsidR="00B65E6E" w:rsidRPr="00607869" w:rsidRDefault="00B65E6E" w:rsidP="00B65E6E">
      <w:pPr>
        <w:widowControl w:val="0"/>
        <w:autoSpaceDE w:val="0"/>
        <w:jc w:val="both"/>
        <w:rPr>
          <w:rFonts w:ascii="Arial Narrow" w:hAnsi="Arial Narrow"/>
          <w:iCs/>
        </w:rPr>
      </w:pPr>
      <w:bookmarkStart w:id="360" w:name="_Hlk163137692"/>
      <w:r w:rsidRPr="00607869">
        <w:rPr>
          <w:rFonts w:ascii="Arial Narrow" w:hAnsi="Arial Narrow"/>
          <w:iCs/>
        </w:rPr>
        <w:t xml:space="preserve"> </w:t>
      </w:r>
      <w:bookmarkStart w:id="361" w:name="_Hlk163221945"/>
      <w:r w:rsidRPr="00607869">
        <w:rPr>
          <w:rFonts w:ascii="Arial Narrow" w:hAnsi="Arial Narrow"/>
          <w:iCs/>
        </w:rPr>
        <w:t>Le titulaire de la lettre commande ne sera pas tenu responsable des retards imputables à un cas de force majeure. Dans un tel cas, le titulaire de la lettre commande avertira le Maître d’ouvrage Délégué par écrit, dans les vingt (20) jours suivant l’apparition du cas de force majeure et il donnera une estimation des retards en résultant. Chaque fois qu’un cas de force majeure provoquera un retard, le titulaire de la lettre commande aura droit, si le Maître d’ouvrage Délégué le juge réel, à une prorogation des délais</w:t>
      </w:r>
    </w:p>
    <w:bookmarkEnd w:id="361"/>
    <w:p w:rsidR="00B65E6E" w:rsidRPr="00607869" w:rsidRDefault="00B65E6E" w:rsidP="00B65E6E">
      <w:pPr>
        <w:widowControl w:val="0"/>
        <w:autoSpaceDE w:val="0"/>
        <w:jc w:val="both"/>
        <w:rPr>
          <w:rFonts w:ascii="Arial Narrow" w:hAnsi="Arial Narrow"/>
          <w:sz w:val="10"/>
          <w:szCs w:val="10"/>
        </w:rPr>
      </w:pPr>
    </w:p>
    <w:bookmarkEnd w:id="360"/>
    <w:p w:rsidR="00B65E6E" w:rsidRPr="00607869" w:rsidRDefault="00B65E6E" w:rsidP="00B65E6E">
      <w:pPr>
        <w:widowControl w:val="0"/>
        <w:autoSpaceDE w:val="0"/>
        <w:jc w:val="both"/>
        <w:rPr>
          <w:rFonts w:ascii="Arial Narrow" w:hAnsi="Arial Narrow"/>
        </w:rPr>
      </w:pPr>
      <w:r w:rsidRPr="00607869">
        <w:rPr>
          <w:rFonts w:ascii="Arial Narrow" w:hAnsi="Arial Narrow"/>
        </w:rPr>
        <w:t>Les cas de force majeure seront constatés conformément aux dispositions du CCAG. Il appartient au Maître d’Ouvrage Délégué d’apprécier le caractère de force majeure et les justificatifs fournis.</w:t>
      </w:r>
    </w:p>
    <w:p w:rsidR="00B65E6E" w:rsidRPr="00607869" w:rsidRDefault="00B65E6E" w:rsidP="00B65E6E">
      <w:pPr>
        <w:widowControl w:val="0"/>
        <w:autoSpaceDE w:val="0"/>
        <w:jc w:val="both"/>
        <w:rPr>
          <w:rFonts w:ascii="Arial Narrow" w:hAnsi="Arial Narrow"/>
        </w:rPr>
      </w:pPr>
      <w:r w:rsidRPr="00607869">
        <w:rPr>
          <w:rFonts w:ascii="Arial Narrow" w:hAnsi="Arial Narrow"/>
        </w:rPr>
        <w:t>Dans le cas où le cocontractant invoquerait le cas de force majeure relevant des conditions météorologiques, les seuils en deçà desquels aucune réclamation ne sera admise sont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
          <w:iCs/>
        </w:rPr>
        <w:t>Pluie : 200 millimètres en 24 heures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
          <w:iCs/>
        </w:rPr>
        <w:t>Vent : 40 mètres par seconde ;</w:t>
      </w:r>
    </w:p>
    <w:p w:rsidR="00B65E6E" w:rsidRPr="00607869" w:rsidRDefault="00B65E6E" w:rsidP="009A0373">
      <w:pPr>
        <w:widowControl w:val="0"/>
        <w:numPr>
          <w:ilvl w:val="0"/>
          <w:numId w:val="7"/>
        </w:numPr>
        <w:autoSpaceDE w:val="0"/>
        <w:ind w:left="567" w:hanging="283"/>
        <w:jc w:val="both"/>
        <w:rPr>
          <w:rFonts w:ascii="Arial Narrow" w:hAnsi="Arial Narrow"/>
        </w:rPr>
      </w:pPr>
      <w:r w:rsidRPr="00607869">
        <w:rPr>
          <w:rFonts w:ascii="Arial Narrow" w:hAnsi="Arial Narrow"/>
          <w:i/>
          <w:iCs/>
        </w:rPr>
        <w:t>Crue : la crue de fréquence décennale.</w:t>
      </w:r>
    </w:p>
    <w:bookmarkEnd w:id="356"/>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62" w:name="_Toc157306106"/>
      <w:bookmarkStart w:id="363" w:name="_Toc530307834"/>
      <w:bookmarkStart w:id="364" w:name="_Toc97557118"/>
      <w:r w:rsidRPr="00607869">
        <w:rPr>
          <w:rFonts w:ascii="Arial Narrow" w:hAnsi="Arial Narrow"/>
        </w:rPr>
        <w:t>Article 46 - Différends et litiges</w:t>
      </w:r>
      <w:bookmarkEnd w:id="362"/>
      <w:r w:rsidRPr="00607869">
        <w:rPr>
          <w:rFonts w:ascii="Arial Narrow" w:hAnsi="Arial Narrow"/>
        </w:rPr>
        <w:t xml:space="preserve"> </w:t>
      </w:r>
      <w:bookmarkEnd w:id="363"/>
      <w:bookmarkEnd w:id="364"/>
    </w:p>
    <w:p w:rsidR="00B65E6E" w:rsidRPr="00607869" w:rsidRDefault="00B65E6E" w:rsidP="00B65E6E">
      <w:pPr>
        <w:widowControl w:val="0"/>
        <w:autoSpaceDE w:val="0"/>
        <w:jc w:val="both"/>
        <w:rPr>
          <w:rFonts w:ascii="Arial Narrow" w:hAnsi="Arial Narrow"/>
          <w:spacing w:val="5"/>
        </w:rPr>
      </w:pPr>
      <w:r w:rsidRPr="00607869">
        <w:rPr>
          <w:rFonts w:ascii="Arial Narrow" w:hAnsi="Arial Narrow"/>
          <w:spacing w:val="5"/>
        </w:rPr>
        <w:t>Les différends ou litiges nés de l’exécution de la présente lettre commande peuvent faire l’objet d’un règlement à l’amiable.</w:t>
      </w:r>
    </w:p>
    <w:p w:rsidR="00B65E6E" w:rsidRPr="00607869" w:rsidRDefault="00B65E6E" w:rsidP="00B65E6E">
      <w:pPr>
        <w:widowControl w:val="0"/>
        <w:autoSpaceDE w:val="0"/>
        <w:jc w:val="both"/>
        <w:rPr>
          <w:rFonts w:ascii="Arial Narrow" w:hAnsi="Arial Narrow"/>
          <w:i/>
          <w:iCs/>
        </w:rPr>
      </w:pPr>
      <w:r w:rsidRPr="00607869">
        <w:rPr>
          <w:rFonts w:ascii="Arial Narrow" w:hAnsi="Arial Narrow"/>
          <w:spacing w:val="5"/>
        </w:rPr>
        <w:t>Lorsqu’aucun</w:t>
      </w:r>
      <w:r w:rsidRPr="00607869">
        <w:rPr>
          <w:rFonts w:ascii="Arial Narrow" w:hAnsi="Arial Narrow"/>
        </w:rPr>
        <w:t xml:space="preserve">e </w:t>
      </w:r>
      <w:r w:rsidRPr="00607869">
        <w:rPr>
          <w:rFonts w:ascii="Arial Narrow" w:hAnsi="Arial Narrow"/>
          <w:spacing w:val="5"/>
        </w:rPr>
        <w:t>solutio</w:t>
      </w:r>
      <w:r w:rsidRPr="00607869">
        <w:rPr>
          <w:rFonts w:ascii="Arial Narrow" w:hAnsi="Arial Narrow"/>
        </w:rPr>
        <w:t xml:space="preserve">n </w:t>
      </w:r>
      <w:r w:rsidRPr="00607869">
        <w:rPr>
          <w:rFonts w:ascii="Arial Narrow" w:hAnsi="Arial Narrow"/>
          <w:spacing w:val="5"/>
        </w:rPr>
        <w:t>amiabl</w:t>
      </w:r>
      <w:r w:rsidRPr="00607869">
        <w:rPr>
          <w:rFonts w:ascii="Arial Narrow" w:hAnsi="Arial Narrow"/>
        </w:rPr>
        <w:t xml:space="preserve">e </w:t>
      </w:r>
      <w:r w:rsidRPr="00607869">
        <w:rPr>
          <w:rFonts w:ascii="Arial Narrow" w:hAnsi="Arial Narrow"/>
          <w:spacing w:val="5"/>
        </w:rPr>
        <w:t>n</w:t>
      </w:r>
      <w:r w:rsidRPr="00607869">
        <w:rPr>
          <w:rFonts w:ascii="Arial Narrow" w:hAnsi="Arial Narrow"/>
        </w:rPr>
        <w:t xml:space="preserve">e </w:t>
      </w:r>
      <w:r w:rsidRPr="00607869">
        <w:rPr>
          <w:rFonts w:ascii="Arial Narrow" w:hAnsi="Arial Narrow"/>
          <w:spacing w:val="5"/>
        </w:rPr>
        <w:t>peu</w:t>
      </w:r>
      <w:r w:rsidRPr="00607869">
        <w:rPr>
          <w:rFonts w:ascii="Arial Narrow" w:hAnsi="Arial Narrow"/>
        </w:rPr>
        <w:t xml:space="preserve">t </w:t>
      </w:r>
      <w:r w:rsidRPr="00607869">
        <w:rPr>
          <w:rFonts w:ascii="Arial Narrow" w:hAnsi="Arial Narrow"/>
          <w:spacing w:val="5"/>
        </w:rPr>
        <w:t xml:space="preserve">être </w:t>
      </w:r>
      <w:r w:rsidRPr="00607869">
        <w:rPr>
          <w:rFonts w:ascii="Arial Narrow" w:hAnsi="Arial Narrow"/>
        </w:rPr>
        <w:t xml:space="preserve">apportée au différend, celui-ci est porté devant la juridiction camerounaise </w:t>
      </w:r>
      <w:r w:rsidRPr="00607869">
        <w:rPr>
          <w:rFonts w:ascii="Arial Narrow" w:hAnsi="Arial Narrow"/>
        </w:rPr>
        <w:lastRenderedPageBreak/>
        <w:t>compétente.</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65" w:name="_Toc530307835"/>
      <w:bookmarkStart w:id="366" w:name="_Toc97557119"/>
      <w:bookmarkStart w:id="367" w:name="_Toc157306107"/>
      <w:r w:rsidRPr="00607869">
        <w:rPr>
          <w:rFonts w:ascii="Arial Narrow" w:hAnsi="Arial Narrow"/>
        </w:rPr>
        <w:t xml:space="preserve">Article 47- Edition et diffusion de la présente </w:t>
      </w:r>
      <w:bookmarkEnd w:id="365"/>
      <w:bookmarkEnd w:id="366"/>
      <w:bookmarkEnd w:id="367"/>
      <w:r w:rsidRPr="00607869">
        <w:rPr>
          <w:rFonts w:ascii="Arial Narrow" w:hAnsi="Arial Narrow"/>
        </w:rPr>
        <w:t>lettre commande</w:t>
      </w:r>
    </w:p>
    <w:p w:rsidR="00B65E6E" w:rsidRPr="00607869" w:rsidRDefault="00B65E6E" w:rsidP="00B65E6E">
      <w:pPr>
        <w:widowControl w:val="0"/>
        <w:autoSpaceDE w:val="0"/>
        <w:jc w:val="both"/>
        <w:rPr>
          <w:rFonts w:ascii="Arial Narrow" w:hAnsi="Arial Narrow"/>
        </w:rPr>
      </w:pPr>
      <w:r w:rsidRPr="00607869">
        <w:rPr>
          <w:rFonts w:ascii="Arial Narrow" w:hAnsi="Arial Narrow"/>
        </w:rPr>
        <w:t xml:space="preserve">La rédaction ou la mise en forme des documents constitutifs de la lettre commande sont assurées par le Maître d’Ouvrage Délégué. La reproduction de </w:t>
      </w:r>
      <w:r w:rsidRPr="00607869">
        <w:rPr>
          <w:rFonts w:ascii="Arial Narrow" w:hAnsi="Arial Narrow"/>
          <w:i/>
          <w:iCs/>
        </w:rPr>
        <w:t xml:space="preserve">Vingt (20) </w:t>
      </w:r>
      <w:r w:rsidRPr="00607869">
        <w:rPr>
          <w:rFonts w:ascii="Arial Narrow" w:hAnsi="Arial Narrow"/>
        </w:rPr>
        <w:t xml:space="preserve">exemplaires de la présente lettre commande à faire souscrire par le cocontractant est à la charge du Maître d’Ouvrage Délégué. </w:t>
      </w:r>
    </w:p>
    <w:p w:rsidR="00B65E6E" w:rsidRPr="00607869" w:rsidRDefault="00B65E6E" w:rsidP="00B65E6E">
      <w:pPr>
        <w:widowControl w:val="0"/>
        <w:autoSpaceDE w:val="0"/>
        <w:jc w:val="both"/>
        <w:rPr>
          <w:rFonts w:ascii="Arial Narrow" w:hAnsi="Arial Narrow"/>
          <w:sz w:val="10"/>
          <w:szCs w:val="10"/>
        </w:rPr>
      </w:pPr>
    </w:p>
    <w:p w:rsidR="00B65E6E" w:rsidRPr="00607869" w:rsidRDefault="00B65E6E" w:rsidP="00B65E6E">
      <w:pPr>
        <w:pStyle w:val="CCAParticle"/>
        <w:rPr>
          <w:rFonts w:ascii="Arial Narrow" w:hAnsi="Arial Narrow"/>
        </w:rPr>
      </w:pPr>
      <w:bookmarkStart w:id="368" w:name="_Toc530307836"/>
      <w:bookmarkStart w:id="369" w:name="_Toc97557120"/>
      <w:bookmarkStart w:id="370" w:name="_Toc157306108"/>
      <w:r w:rsidRPr="00607869">
        <w:rPr>
          <w:rFonts w:ascii="Arial Narrow" w:hAnsi="Arial Narrow"/>
        </w:rPr>
        <w:t>Article 48 - et dernier : Validité et entrée en vigueur d</w:t>
      </w:r>
      <w:bookmarkEnd w:id="368"/>
      <w:bookmarkEnd w:id="369"/>
      <w:bookmarkEnd w:id="370"/>
      <w:r w:rsidRPr="00607869">
        <w:rPr>
          <w:rFonts w:ascii="Arial Narrow" w:hAnsi="Arial Narrow"/>
        </w:rPr>
        <w:t>e la lettre commande</w:t>
      </w:r>
    </w:p>
    <w:p w:rsidR="00B65E6E" w:rsidRPr="00607869" w:rsidRDefault="00B65E6E" w:rsidP="00B65E6E">
      <w:pPr>
        <w:widowControl w:val="0"/>
        <w:autoSpaceDE w:val="0"/>
        <w:jc w:val="both"/>
        <w:rPr>
          <w:rFonts w:ascii="Arial Narrow" w:hAnsi="Arial Narrow"/>
        </w:rPr>
      </w:pPr>
      <w:r w:rsidRPr="00607869">
        <w:rPr>
          <w:rFonts w:ascii="Arial Narrow" w:hAnsi="Arial Narrow"/>
        </w:rPr>
        <w:t>La présente lettre commande ne deviendra définitive qu’après sa signature par le Maître d’Ouvrage Délégué. Il entrera en vigueur dès sa notification au cocontractant de l’administration.</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center"/>
        <w:rPr>
          <w:rFonts w:ascii="Arial Narrow" w:hAnsi="Arial Narrow"/>
          <w:b/>
          <w:bCs/>
          <w:u w:val="single"/>
        </w:rPr>
      </w:pPr>
      <w:r w:rsidRPr="00607869">
        <w:rPr>
          <w:rFonts w:ascii="Arial Narrow" w:hAnsi="Arial Narrow"/>
          <w:b/>
          <w:bCs/>
          <w:u w:val="single"/>
        </w:rPr>
        <w:t xml:space="preserve">LU ET ACCEPTE </w:t>
      </w: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Default="00B65E6E" w:rsidP="00273FC3">
      <w:pPr>
        <w:pStyle w:val="DTAOpices"/>
        <w:ind w:left="0"/>
        <w:jc w:val="left"/>
        <w:rPr>
          <w:rFonts w:ascii="Arial Narrow" w:hAnsi="Arial Narrow"/>
        </w:rPr>
      </w:pPr>
      <w:bookmarkStart w:id="371" w:name="_Toc390335366"/>
      <w:bookmarkStart w:id="372" w:name="_Toc390418125"/>
      <w:bookmarkStart w:id="373" w:name="_Toc97543361"/>
      <w:bookmarkStart w:id="374" w:name="_Toc97557121"/>
      <w:bookmarkStart w:id="375" w:name="_Toc157306466"/>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Default="00243043" w:rsidP="00273FC3">
      <w:pPr>
        <w:pStyle w:val="DTAOpices"/>
        <w:ind w:left="0"/>
        <w:jc w:val="left"/>
        <w:rPr>
          <w:rFonts w:ascii="Arial Narrow" w:hAnsi="Arial Narrow"/>
        </w:rPr>
      </w:pPr>
    </w:p>
    <w:p w:rsidR="00243043" w:rsidRPr="00607869" w:rsidRDefault="00243043" w:rsidP="00273FC3">
      <w:pPr>
        <w:pStyle w:val="DTAOpices"/>
        <w:ind w:left="0"/>
        <w:jc w:val="left"/>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r w:rsidRPr="00607869">
        <w:rPr>
          <w:rFonts w:ascii="Arial Narrow" w:hAnsi="Arial Narrow"/>
        </w:rPr>
        <w:t>PIECE 5 : Cahier des Clauses Techniques Particulières (CCTP)</w:t>
      </w:r>
      <w:bookmarkEnd w:id="371"/>
      <w:bookmarkEnd w:id="372"/>
      <w:bookmarkEnd w:id="373"/>
      <w:bookmarkEnd w:id="374"/>
      <w:bookmarkEnd w:id="375"/>
    </w:p>
    <w:p w:rsidR="00B65E6E" w:rsidRPr="00607869" w:rsidRDefault="00B65E6E" w:rsidP="00B65E6E">
      <w:pPr>
        <w:suppressAutoHyphens w:val="0"/>
        <w:autoSpaceDN/>
        <w:textAlignment w:val="auto"/>
        <w:rPr>
          <w:rFonts w:ascii="Arial Narrow" w:hAnsi="Arial Narrow"/>
        </w:rPr>
      </w:pPr>
      <w:r w:rsidRPr="00607869">
        <w:rPr>
          <w:rFonts w:ascii="Arial Narrow" w:hAnsi="Arial Narrow"/>
        </w:rPr>
        <w:br w:type="page"/>
      </w:r>
    </w:p>
    <w:p w:rsidR="00B65E6E" w:rsidRPr="00607869" w:rsidRDefault="00B65E6E" w:rsidP="00B65E6E">
      <w:pPr>
        <w:pStyle w:val="DTAOpices"/>
        <w:rPr>
          <w:rFonts w:ascii="Arial Narrow" w:hAnsi="Arial Narrow"/>
        </w:rPr>
      </w:pPr>
      <w:r w:rsidRPr="00607869">
        <w:rPr>
          <w:rFonts w:ascii="Arial Narrow" w:hAnsi="Arial Narrow"/>
        </w:rPr>
        <w:lastRenderedPageBreak/>
        <w:t>CAHIER DES CLAUSES TECHNIQUES PARTICULIERES</w:t>
      </w:r>
    </w:p>
    <w:p w:rsidR="00B65E6E" w:rsidRPr="00607869" w:rsidRDefault="00B65E6E" w:rsidP="00B65E6E">
      <w:pPr>
        <w:pStyle w:val="DTAOpices"/>
        <w:rPr>
          <w:rFonts w:ascii="Arial Narrow" w:hAnsi="Arial Narrow"/>
        </w:rPr>
      </w:pPr>
    </w:p>
    <w:p w:rsidR="00B65E6E" w:rsidRPr="00607869" w:rsidRDefault="00B65E6E" w:rsidP="00B65E6E">
      <w:pPr>
        <w:tabs>
          <w:tab w:val="left" w:pos="1180"/>
        </w:tabs>
        <w:spacing w:line="276" w:lineRule="auto"/>
        <w:ind w:left="560" w:hanging="560"/>
        <w:jc w:val="center"/>
        <w:rPr>
          <w:rFonts w:ascii="Arial Narrow" w:hAnsi="Arial Narrow"/>
          <w:b/>
        </w:rPr>
      </w:pPr>
      <w:r w:rsidRPr="00607869">
        <w:rPr>
          <w:rFonts w:ascii="Arial Narrow" w:hAnsi="Arial Narrow"/>
          <w:b/>
        </w:rPr>
        <w:t>CHAPITRE 1 : GÉNÉRALITÉS</w:t>
      </w:r>
    </w:p>
    <w:p w:rsidR="00B65E6E" w:rsidRPr="00607869" w:rsidRDefault="00B65E6E" w:rsidP="00B65E6E">
      <w:pPr>
        <w:tabs>
          <w:tab w:val="left" w:pos="1180"/>
        </w:tabs>
        <w:spacing w:line="276" w:lineRule="auto"/>
        <w:ind w:left="560" w:hanging="560"/>
        <w:jc w:val="center"/>
        <w:rPr>
          <w:rFonts w:ascii="Arial Narrow" w:hAnsi="Arial Narrow"/>
          <w:b/>
        </w:rPr>
      </w:pPr>
    </w:p>
    <w:p w:rsidR="00B65E6E" w:rsidRPr="00607869" w:rsidRDefault="00B65E6E" w:rsidP="00B65E6E">
      <w:pPr>
        <w:tabs>
          <w:tab w:val="left" w:pos="1180"/>
        </w:tabs>
        <w:spacing w:after="120" w:line="276" w:lineRule="auto"/>
        <w:ind w:left="561" w:hanging="561"/>
        <w:rPr>
          <w:rFonts w:ascii="Arial Narrow" w:hAnsi="Arial Narrow"/>
          <w:b/>
        </w:rPr>
      </w:pPr>
      <w:r w:rsidRPr="00607869">
        <w:rPr>
          <w:rFonts w:ascii="Arial Narrow" w:hAnsi="Arial Narrow"/>
          <w:b/>
        </w:rPr>
        <w:t>1.1. OBJET DU PRESENT DESCRIPTIF</w:t>
      </w:r>
    </w:p>
    <w:p w:rsidR="00B65E6E" w:rsidRPr="00607869" w:rsidRDefault="00B65E6E" w:rsidP="00B65E6E">
      <w:pPr>
        <w:widowControl w:val="0"/>
        <w:autoSpaceDE w:val="0"/>
        <w:spacing w:before="11" w:line="276" w:lineRule="auto"/>
        <w:ind w:firstLine="561"/>
        <w:jc w:val="both"/>
        <w:rPr>
          <w:rFonts w:ascii="Arial Narrow" w:hAnsi="Arial Narrow"/>
          <w:bCs/>
          <w:spacing w:val="6"/>
        </w:rPr>
      </w:pPr>
      <w:r w:rsidRPr="00607869">
        <w:rPr>
          <w:rFonts w:ascii="Arial Narrow" w:hAnsi="Arial Narrow"/>
          <w:bCs/>
          <w:spacing w:val="6"/>
        </w:rPr>
        <w:t xml:space="preserve">Le présent Cahier des Clauses Techniques Particulières a pour objet définir les règles et les normes techniques à respecter par l’entrepreneur dans le cadre des travaux </w:t>
      </w:r>
      <w:r w:rsidRPr="00607869">
        <w:rPr>
          <w:rFonts w:ascii="Arial Narrow" w:hAnsi="Arial Narrow"/>
          <w:b/>
          <w:bCs/>
          <w:spacing w:val="6"/>
        </w:rPr>
        <w:t>de réhabilitation de la DD MINEPAT Océan y compris la cours, Département de l’Océan, Région du Sud.</w:t>
      </w:r>
    </w:p>
    <w:p w:rsidR="00B65E6E" w:rsidRPr="00607869" w:rsidRDefault="00B65E6E" w:rsidP="00B65E6E">
      <w:pPr>
        <w:widowControl w:val="0"/>
        <w:autoSpaceDE w:val="0"/>
        <w:spacing w:before="11" w:line="276" w:lineRule="auto"/>
        <w:rPr>
          <w:rFonts w:ascii="Arial Narrow" w:hAnsi="Arial Narrow"/>
        </w:rPr>
      </w:pPr>
    </w:p>
    <w:p w:rsidR="00B65E6E" w:rsidRPr="00607869" w:rsidRDefault="00B65E6E" w:rsidP="00B65E6E">
      <w:pPr>
        <w:spacing w:after="120" w:line="276" w:lineRule="auto"/>
        <w:rPr>
          <w:rFonts w:ascii="Arial Narrow" w:hAnsi="Arial Narrow"/>
          <w:b/>
        </w:rPr>
      </w:pPr>
      <w:r w:rsidRPr="00607869">
        <w:rPr>
          <w:rFonts w:ascii="Arial Narrow" w:hAnsi="Arial Narrow"/>
          <w:b/>
        </w:rPr>
        <w:t>1.2. CONSISTANCE DES TRAVAUX</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LES INSTALLATION DU CHANTIER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DEMOLITION </w:t>
      </w:r>
      <w:r w:rsidRPr="00607869">
        <w:rPr>
          <w:rFonts w:ascii="Arial Narrow" w:hAnsi="Arial Narrow"/>
          <w:b/>
        </w:rPr>
        <w:t>;</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MAÇONNERIE – ELEVATION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REVETEMENT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CHARPENTE ET COUVERTURE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MENUISERIE BOIS ET METALLIQUE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ELECTRICITE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PLOMBERIE SANITAIRE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PEINTURE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VRD ET COURS ;</w:t>
      </w:r>
    </w:p>
    <w:p w:rsidR="00B65E6E" w:rsidRPr="00607869" w:rsidRDefault="00B65E6E" w:rsidP="009A0373">
      <w:pPr>
        <w:widowControl w:val="0"/>
        <w:numPr>
          <w:ilvl w:val="0"/>
          <w:numId w:val="62"/>
        </w:numPr>
        <w:suppressAutoHyphens w:val="0"/>
        <w:autoSpaceDE w:val="0"/>
        <w:adjustRightInd w:val="0"/>
        <w:spacing w:after="40"/>
        <w:ind w:right="-142"/>
        <w:textAlignment w:val="auto"/>
        <w:rPr>
          <w:rFonts w:ascii="Arial Narrow" w:hAnsi="Arial Narrow"/>
          <w:b/>
        </w:rPr>
      </w:pPr>
      <w:r w:rsidRPr="00607869">
        <w:rPr>
          <w:rFonts w:ascii="Arial Narrow" w:hAnsi="Arial Narrow"/>
        </w:rPr>
        <w:t>DIVERS.</w:t>
      </w:r>
    </w:p>
    <w:p w:rsidR="00B65E6E" w:rsidRPr="00607869" w:rsidRDefault="00B65E6E" w:rsidP="00B65E6E">
      <w:pPr>
        <w:tabs>
          <w:tab w:val="left" w:pos="1180"/>
        </w:tabs>
        <w:spacing w:after="200" w:line="276" w:lineRule="auto"/>
        <w:rPr>
          <w:rFonts w:ascii="Arial Narrow" w:hAnsi="Arial Narrow"/>
          <w:b/>
        </w:rPr>
      </w:pPr>
    </w:p>
    <w:p w:rsidR="00B65E6E" w:rsidRPr="00607869" w:rsidRDefault="00B65E6E" w:rsidP="00B65E6E">
      <w:pPr>
        <w:spacing w:after="120"/>
        <w:rPr>
          <w:rFonts w:ascii="Arial Narrow" w:hAnsi="Arial Narrow"/>
          <w:b/>
        </w:rPr>
      </w:pPr>
      <w:r w:rsidRPr="00607869">
        <w:rPr>
          <w:rFonts w:ascii="Arial Narrow" w:hAnsi="Arial Narrow"/>
          <w:b/>
        </w:rPr>
        <w:t>1.3. CONTEXTE DE REALISATION DES TRAVAUX</w:t>
      </w:r>
    </w:p>
    <w:p w:rsidR="00B65E6E" w:rsidRPr="00607869" w:rsidRDefault="00B65E6E" w:rsidP="00B65E6E">
      <w:pPr>
        <w:tabs>
          <w:tab w:val="left" w:pos="1180"/>
        </w:tabs>
        <w:spacing w:line="276" w:lineRule="auto"/>
        <w:rPr>
          <w:rFonts w:ascii="Arial Narrow" w:hAnsi="Arial Narrow"/>
          <w:bCs/>
        </w:rPr>
      </w:pPr>
      <w:r w:rsidRPr="00607869">
        <w:rPr>
          <w:rFonts w:ascii="Arial Narrow" w:hAnsi="Arial Narrow"/>
          <w:bCs/>
        </w:rPr>
        <w:t xml:space="preserve">         La réalisation des travaux sus évoqués est astreinte au respect des textes législatifs, administratifs et techniques en vigueur en </w:t>
      </w:r>
      <w:r w:rsidRPr="00607869">
        <w:rPr>
          <w:rFonts w:ascii="Arial Narrow" w:hAnsi="Arial Narrow"/>
          <w:b/>
          <w:bCs/>
        </w:rPr>
        <w:t>République du Cameroun</w:t>
      </w:r>
      <w:r w:rsidRPr="00607869">
        <w:rPr>
          <w:rFonts w:ascii="Arial Narrow" w:hAnsi="Arial Narrow"/>
          <w:bCs/>
        </w:rPr>
        <w:t>, notamment :</w:t>
      </w:r>
    </w:p>
    <w:p w:rsidR="00B65E6E" w:rsidRPr="00607869" w:rsidRDefault="00B65E6E" w:rsidP="009A0373">
      <w:pPr>
        <w:pStyle w:val="Paragraphedeliste"/>
        <w:numPr>
          <w:ilvl w:val="0"/>
          <w:numId w:val="78"/>
        </w:numPr>
        <w:tabs>
          <w:tab w:val="left" w:pos="1180"/>
        </w:tabs>
        <w:suppressAutoHyphens w:val="0"/>
        <w:autoSpaceDN/>
        <w:spacing w:after="200" w:line="276" w:lineRule="auto"/>
        <w:jc w:val="both"/>
        <w:textAlignment w:val="auto"/>
        <w:rPr>
          <w:rFonts w:ascii="Arial Narrow" w:hAnsi="Arial Narrow"/>
        </w:rPr>
      </w:pPr>
      <w:r w:rsidRPr="00607869">
        <w:rPr>
          <w:rFonts w:ascii="Arial Narrow" w:hAnsi="Arial Narrow"/>
          <w:bCs/>
        </w:rPr>
        <w:t xml:space="preserve">Les spécifications techniques des </w:t>
      </w:r>
      <w:r w:rsidRPr="00607869">
        <w:rPr>
          <w:rFonts w:ascii="Arial Narrow" w:hAnsi="Arial Narrow"/>
          <w:b/>
          <w:bCs/>
        </w:rPr>
        <w:t>D.T.U</w:t>
      </w:r>
      <w:r w:rsidRPr="00607869">
        <w:rPr>
          <w:rFonts w:ascii="Arial Narrow" w:hAnsi="Arial Narrow"/>
          <w:bCs/>
        </w:rPr>
        <w:t xml:space="preserve"> et les prescriptions du </w:t>
      </w:r>
      <w:r w:rsidRPr="00607869">
        <w:rPr>
          <w:rFonts w:ascii="Arial Narrow" w:hAnsi="Arial Narrow"/>
          <w:b/>
          <w:bCs/>
        </w:rPr>
        <w:t>C.S.T.B.</w:t>
      </w:r>
      <w:r w:rsidRPr="00607869">
        <w:rPr>
          <w:rFonts w:ascii="Arial Narrow" w:hAnsi="Arial Narrow"/>
        </w:rPr>
        <w:t> ;</w:t>
      </w:r>
    </w:p>
    <w:p w:rsidR="00B65E6E" w:rsidRPr="00607869" w:rsidRDefault="00B65E6E" w:rsidP="009A0373">
      <w:pPr>
        <w:pStyle w:val="Paragraphedeliste"/>
        <w:numPr>
          <w:ilvl w:val="0"/>
          <w:numId w:val="78"/>
        </w:numPr>
        <w:tabs>
          <w:tab w:val="left" w:pos="1180"/>
        </w:tabs>
        <w:suppressAutoHyphens w:val="0"/>
        <w:autoSpaceDN/>
        <w:spacing w:after="200" w:line="276" w:lineRule="auto"/>
        <w:jc w:val="both"/>
        <w:textAlignment w:val="auto"/>
        <w:rPr>
          <w:rFonts w:ascii="Arial Narrow" w:hAnsi="Arial Narrow"/>
        </w:rPr>
      </w:pPr>
      <w:r w:rsidRPr="00607869">
        <w:rPr>
          <w:rFonts w:ascii="Arial Narrow" w:hAnsi="Arial Narrow"/>
        </w:rPr>
        <w:t>Les règles techniques de conception et de calcul des ouvrages en béton armé aux états limites.</w:t>
      </w:r>
    </w:p>
    <w:p w:rsidR="00B65E6E" w:rsidRPr="00607869" w:rsidRDefault="00B65E6E" w:rsidP="00B65E6E">
      <w:pPr>
        <w:spacing w:after="120"/>
        <w:rPr>
          <w:rFonts w:ascii="Arial Narrow" w:hAnsi="Arial Narrow"/>
          <w:b/>
        </w:rPr>
      </w:pPr>
      <w:r w:rsidRPr="00607869">
        <w:rPr>
          <w:rFonts w:ascii="Arial Narrow" w:hAnsi="Arial Narrow"/>
          <w:b/>
        </w:rPr>
        <w:t>1.4. RECONNAISSANCE DES LIEUX ET ACCES AU SITE</w:t>
      </w:r>
    </w:p>
    <w:p w:rsidR="00B65E6E" w:rsidRPr="00607869" w:rsidRDefault="00B65E6E" w:rsidP="00B65E6E">
      <w:pPr>
        <w:spacing w:after="120" w:line="276" w:lineRule="auto"/>
        <w:ind w:firstLine="578"/>
        <w:rPr>
          <w:rFonts w:ascii="Arial Narrow" w:hAnsi="Arial Narrow"/>
          <w:b/>
        </w:rPr>
      </w:pPr>
      <w:r w:rsidRPr="00607869">
        <w:rPr>
          <w:rFonts w:ascii="Arial Narrow" w:hAnsi="Arial Narrow"/>
          <w:bCs/>
        </w:rPr>
        <w:t>L'Entrepreneur doit visiter obligatoirement le site, pour lui permettre d’apprécier la consistance des travaux qui lui incombent et la viabilité du site du projet. Par conséquent, il produira une attestation de visite de lieu signée sur l’honneur.</w:t>
      </w:r>
    </w:p>
    <w:p w:rsidR="00B65E6E" w:rsidRPr="00607869" w:rsidRDefault="00B65E6E" w:rsidP="00B65E6E">
      <w:pPr>
        <w:tabs>
          <w:tab w:val="left" w:pos="1180"/>
        </w:tabs>
        <w:spacing w:line="276" w:lineRule="auto"/>
        <w:rPr>
          <w:rFonts w:ascii="Arial Narrow" w:hAnsi="Arial Narrow"/>
          <w:bCs/>
        </w:rPr>
      </w:pPr>
      <w:r w:rsidRPr="00607869">
        <w:rPr>
          <w:rFonts w:ascii="Arial Narrow" w:hAnsi="Arial Narrow"/>
          <w:bCs/>
        </w:rPr>
        <w:t xml:space="preserve">          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 </w:t>
      </w:r>
    </w:p>
    <w:p w:rsidR="00B65E6E" w:rsidRPr="00607869" w:rsidRDefault="00B65E6E" w:rsidP="00B65E6E">
      <w:pPr>
        <w:tabs>
          <w:tab w:val="left" w:pos="1180"/>
        </w:tabs>
        <w:spacing w:line="276" w:lineRule="auto"/>
        <w:rPr>
          <w:rFonts w:ascii="Arial Narrow" w:hAnsi="Arial Narrow"/>
        </w:rPr>
      </w:pPr>
    </w:p>
    <w:p w:rsidR="00B65E6E" w:rsidRPr="00607869" w:rsidRDefault="00B65E6E" w:rsidP="00B65E6E">
      <w:pPr>
        <w:tabs>
          <w:tab w:val="left" w:pos="1180"/>
        </w:tabs>
        <w:jc w:val="center"/>
        <w:rPr>
          <w:rFonts w:ascii="Arial Narrow" w:hAnsi="Arial Narrow"/>
          <w:b/>
        </w:rPr>
      </w:pPr>
      <w:r w:rsidRPr="00607869">
        <w:rPr>
          <w:rFonts w:ascii="Arial Narrow" w:hAnsi="Arial Narrow"/>
          <w:b/>
        </w:rPr>
        <w:t>CHAPITRE 2 : METHODOLOGIE D’EXECUTION DES TRAVAUX</w:t>
      </w:r>
    </w:p>
    <w:p w:rsidR="00B65E6E" w:rsidRPr="00607869" w:rsidRDefault="00B65E6E" w:rsidP="00B65E6E">
      <w:pPr>
        <w:tabs>
          <w:tab w:val="left" w:pos="1180"/>
        </w:tabs>
        <w:rPr>
          <w:rFonts w:ascii="Arial Narrow" w:hAnsi="Arial Narrow"/>
          <w:b/>
        </w:rPr>
      </w:pPr>
    </w:p>
    <w:p w:rsidR="00B65E6E" w:rsidRPr="00607869" w:rsidRDefault="00B65E6E" w:rsidP="009A0373">
      <w:pPr>
        <w:pStyle w:val="Paragraphedeliste"/>
        <w:numPr>
          <w:ilvl w:val="0"/>
          <w:numId w:val="86"/>
        </w:numPr>
        <w:tabs>
          <w:tab w:val="left" w:pos="1180"/>
        </w:tabs>
        <w:spacing w:after="160" w:line="244" w:lineRule="auto"/>
        <w:contextualSpacing w:val="0"/>
        <w:rPr>
          <w:rFonts w:ascii="Arial Narrow" w:hAnsi="Arial Narrow"/>
          <w:b/>
          <w:bCs/>
        </w:rPr>
      </w:pPr>
      <w:r w:rsidRPr="00607869">
        <w:rPr>
          <w:rFonts w:ascii="Arial Narrow" w:hAnsi="Arial Narrow"/>
          <w:b/>
          <w:bCs/>
        </w:rPr>
        <w:t>INSTALLATION DU CHANTIER</w:t>
      </w:r>
    </w:p>
    <w:p w:rsidR="00B65E6E" w:rsidRPr="00607869" w:rsidRDefault="00B65E6E" w:rsidP="00B65E6E">
      <w:pPr>
        <w:tabs>
          <w:tab w:val="left" w:pos="1180"/>
        </w:tabs>
        <w:ind w:left="360"/>
        <w:rPr>
          <w:rFonts w:ascii="Arial Narrow" w:hAnsi="Arial Narrow"/>
          <w:b/>
          <w:bCs/>
        </w:rPr>
      </w:pPr>
    </w:p>
    <w:p w:rsidR="00B65E6E" w:rsidRPr="00607869" w:rsidRDefault="00B65E6E" w:rsidP="00B65E6E">
      <w:pPr>
        <w:tabs>
          <w:tab w:val="left" w:pos="1180"/>
        </w:tabs>
        <w:rPr>
          <w:rFonts w:ascii="Arial Narrow" w:hAnsi="Arial Narrow"/>
          <w:b/>
          <w:bCs/>
        </w:rPr>
      </w:pPr>
      <w:r w:rsidRPr="00607869">
        <w:rPr>
          <w:rFonts w:ascii="Arial Narrow" w:hAnsi="Arial Narrow"/>
          <w:b/>
          <w:bCs/>
        </w:rPr>
        <w:t xml:space="preserve">I.1. Amené et repli, mise en forme de l’état des lieux et pose d’une plaque de chantier </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Les travaux seront à la charge de l’entrepreneur. Ils comprendront notamment :</w:t>
      </w:r>
    </w:p>
    <w:p w:rsidR="00B65E6E" w:rsidRPr="00607869" w:rsidRDefault="00B65E6E" w:rsidP="009A0373">
      <w:pPr>
        <w:pStyle w:val="Corpsdetexte3"/>
        <w:numPr>
          <w:ilvl w:val="0"/>
          <w:numId w:val="77"/>
        </w:numPr>
        <w:tabs>
          <w:tab w:val="left" w:pos="0"/>
        </w:tabs>
        <w:autoSpaceDN/>
        <w:spacing w:after="0"/>
        <w:jc w:val="both"/>
        <w:textAlignment w:val="auto"/>
        <w:rPr>
          <w:rFonts w:ascii="Arial Narrow" w:hAnsi="Arial Narrow"/>
          <w:b/>
          <w:sz w:val="24"/>
          <w:szCs w:val="24"/>
        </w:rPr>
      </w:pPr>
      <w:r w:rsidRPr="00607869">
        <w:rPr>
          <w:rFonts w:ascii="Arial Narrow" w:hAnsi="Arial Narrow"/>
          <w:sz w:val="24"/>
          <w:szCs w:val="24"/>
        </w:rPr>
        <w:lastRenderedPageBreak/>
        <w:t>L’amenée et le repli du matériel de l’entreprise ;</w:t>
      </w:r>
    </w:p>
    <w:p w:rsidR="00B65E6E" w:rsidRPr="00607869" w:rsidRDefault="00B65E6E" w:rsidP="009A0373">
      <w:pPr>
        <w:pStyle w:val="Corpsdetexte3"/>
        <w:numPr>
          <w:ilvl w:val="0"/>
          <w:numId w:val="77"/>
        </w:numPr>
        <w:tabs>
          <w:tab w:val="left" w:pos="0"/>
        </w:tabs>
        <w:autoSpaceDN/>
        <w:spacing w:after="0"/>
        <w:jc w:val="both"/>
        <w:textAlignment w:val="auto"/>
        <w:rPr>
          <w:rFonts w:ascii="Arial Narrow" w:hAnsi="Arial Narrow"/>
          <w:b/>
          <w:sz w:val="24"/>
          <w:szCs w:val="24"/>
        </w:rPr>
      </w:pPr>
      <w:r w:rsidRPr="00607869">
        <w:rPr>
          <w:rFonts w:ascii="Arial Narrow" w:hAnsi="Arial Narrow"/>
          <w:sz w:val="24"/>
          <w:szCs w:val="24"/>
        </w:rPr>
        <w:t>La mise en forme de l’état des lieux ;</w:t>
      </w:r>
    </w:p>
    <w:p w:rsidR="00B65E6E" w:rsidRPr="00607869" w:rsidRDefault="00B65E6E" w:rsidP="009A0373">
      <w:pPr>
        <w:numPr>
          <w:ilvl w:val="0"/>
          <w:numId w:val="77"/>
        </w:numPr>
        <w:suppressAutoHyphens w:val="0"/>
        <w:autoSpaceDE w:val="0"/>
        <w:adjustRightInd w:val="0"/>
        <w:jc w:val="both"/>
        <w:textAlignment w:val="auto"/>
        <w:rPr>
          <w:rFonts w:ascii="Arial Narrow" w:hAnsi="Arial Narrow"/>
          <w:color w:val="000000"/>
        </w:rPr>
      </w:pPr>
      <w:r w:rsidRPr="00607869">
        <w:rPr>
          <w:rFonts w:ascii="Arial Narrow" w:hAnsi="Arial Narrow"/>
        </w:rPr>
        <w:t>La fourniture et la pose d’une plaque de chantier suivant le modèle fourni par le Maître d’Ouvrage Délégué ;</w:t>
      </w:r>
    </w:p>
    <w:p w:rsidR="00B65E6E" w:rsidRPr="00607869" w:rsidRDefault="00B65E6E" w:rsidP="009A0373">
      <w:pPr>
        <w:pStyle w:val="Corpsdetexte3"/>
        <w:numPr>
          <w:ilvl w:val="0"/>
          <w:numId w:val="77"/>
        </w:numPr>
        <w:tabs>
          <w:tab w:val="left" w:pos="0"/>
        </w:tabs>
        <w:autoSpaceDN/>
        <w:jc w:val="both"/>
        <w:textAlignment w:val="auto"/>
        <w:rPr>
          <w:rFonts w:ascii="Arial Narrow" w:hAnsi="Arial Narrow"/>
          <w:b/>
          <w:sz w:val="24"/>
          <w:szCs w:val="24"/>
        </w:rPr>
      </w:pPr>
      <w:r w:rsidRPr="00607869">
        <w:rPr>
          <w:rFonts w:ascii="Arial Narrow" w:hAnsi="Arial Narrow"/>
          <w:sz w:val="24"/>
          <w:szCs w:val="24"/>
        </w:rPr>
        <w:t>Le nettoyage général du bâtiment et des environs après les travaux.</w:t>
      </w:r>
    </w:p>
    <w:p w:rsidR="00B65E6E" w:rsidRPr="00607869" w:rsidRDefault="00B65E6E" w:rsidP="00B65E6E">
      <w:pPr>
        <w:pStyle w:val="Corpsdetexte3"/>
        <w:tabs>
          <w:tab w:val="left" w:pos="0"/>
        </w:tabs>
        <w:ind w:left="720"/>
        <w:rPr>
          <w:rFonts w:ascii="Arial Narrow" w:hAnsi="Arial Narrow"/>
          <w:b/>
        </w:rPr>
      </w:pPr>
    </w:p>
    <w:p w:rsidR="00B65E6E" w:rsidRPr="00607869" w:rsidRDefault="00B65E6E" w:rsidP="00B65E6E">
      <w:pPr>
        <w:keepNext/>
        <w:spacing w:before="120" w:after="120"/>
        <w:outlineLvl w:val="2"/>
        <w:rPr>
          <w:rFonts w:ascii="Arial Narrow" w:hAnsi="Arial Narrow"/>
          <w:b/>
          <w:bCs/>
        </w:rPr>
      </w:pPr>
      <w:r w:rsidRPr="00607869">
        <w:rPr>
          <w:rFonts w:ascii="Arial Narrow" w:hAnsi="Arial Narrow"/>
          <w:b/>
          <w:bCs/>
        </w:rPr>
        <w:t>I.2. Etudes et production des documents d’exécution</w:t>
      </w:r>
    </w:p>
    <w:p w:rsidR="00B65E6E" w:rsidRPr="00607869" w:rsidRDefault="00B65E6E" w:rsidP="00B65E6E">
      <w:pPr>
        <w:keepNext/>
        <w:spacing w:before="120" w:after="120"/>
        <w:outlineLvl w:val="2"/>
        <w:rPr>
          <w:rFonts w:ascii="Arial Narrow" w:hAnsi="Arial Narrow"/>
          <w:bCs/>
        </w:rPr>
      </w:pPr>
      <w:r w:rsidRPr="00607869">
        <w:rPr>
          <w:rFonts w:ascii="Arial Narrow" w:hAnsi="Arial Narrow"/>
          <w:bCs/>
        </w:rPr>
        <w:t>Les travaux à la charge de l’entrepreneur comprendront notamment :</w:t>
      </w:r>
    </w:p>
    <w:p w:rsidR="00B65E6E" w:rsidRPr="00607869" w:rsidRDefault="00B65E6E" w:rsidP="009A0373">
      <w:pPr>
        <w:pStyle w:val="Paragraphedeliste"/>
        <w:keepNext/>
        <w:numPr>
          <w:ilvl w:val="0"/>
          <w:numId w:val="75"/>
        </w:numPr>
        <w:suppressAutoHyphens w:val="0"/>
        <w:autoSpaceDN/>
        <w:spacing w:before="120" w:after="120"/>
        <w:jc w:val="both"/>
        <w:textAlignment w:val="auto"/>
        <w:outlineLvl w:val="2"/>
        <w:rPr>
          <w:rFonts w:ascii="Arial Narrow" w:hAnsi="Arial Narrow"/>
          <w:bCs/>
        </w:rPr>
      </w:pPr>
      <w:bookmarkStart w:id="376" w:name="_Hlt463690020"/>
      <w:bookmarkStart w:id="377" w:name="_Toc463358389"/>
      <w:bookmarkStart w:id="378" w:name="_Toc468941957"/>
      <w:bookmarkEnd w:id="376"/>
      <w:r w:rsidRPr="00607869">
        <w:rPr>
          <w:rFonts w:ascii="Arial Narrow" w:hAnsi="Arial Narrow"/>
        </w:rPr>
        <w:t>L’établissement du planning des travaux ;</w:t>
      </w:r>
    </w:p>
    <w:p w:rsidR="00B65E6E" w:rsidRPr="00607869" w:rsidRDefault="00B65E6E" w:rsidP="009A0373">
      <w:pPr>
        <w:pStyle w:val="Paragraphedeliste"/>
        <w:keepNext/>
        <w:numPr>
          <w:ilvl w:val="0"/>
          <w:numId w:val="75"/>
        </w:numPr>
        <w:suppressAutoHyphens w:val="0"/>
        <w:autoSpaceDN/>
        <w:spacing w:before="120" w:after="120"/>
        <w:jc w:val="both"/>
        <w:textAlignment w:val="auto"/>
        <w:outlineLvl w:val="2"/>
        <w:rPr>
          <w:rFonts w:ascii="Arial Narrow" w:hAnsi="Arial Narrow"/>
          <w:bCs/>
        </w:rPr>
      </w:pPr>
      <w:r w:rsidRPr="00607869">
        <w:rPr>
          <w:rFonts w:ascii="Arial Narrow" w:hAnsi="Arial Narrow"/>
          <w:bCs/>
        </w:rPr>
        <w:t xml:space="preserve">Les études d’exécution ; </w:t>
      </w:r>
    </w:p>
    <w:p w:rsidR="00B65E6E" w:rsidRPr="00607869" w:rsidRDefault="00B65E6E" w:rsidP="009A0373">
      <w:pPr>
        <w:pStyle w:val="Paragraphedeliste"/>
        <w:keepNext/>
        <w:numPr>
          <w:ilvl w:val="0"/>
          <w:numId w:val="75"/>
        </w:numPr>
        <w:suppressAutoHyphens w:val="0"/>
        <w:autoSpaceDN/>
        <w:spacing w:before="120" w:after="120"/>
        <w:jc w:val="both"/>
        <w:textAlignment w:val="auto"/>
        <w:outlineLvl w:val="2"/>
        <w:rPr>
          <w:rFonts w:ascii="Arial Narrow" w:hAnsi="Arial Narrow"/>
          <w:bCs/>
        </w:rPr>
      </w:pPr>
      <w:r w:rsidRPr="00607869">
        <w:rPr>
          <w:rFonts w:ascii="Arial Narrow" w:hAnsi="Arial Narrow"/>
        </w:rPr>
        <w:t>L’élaboration et la production du Projet d’Exécution, d’un Plan d’Assurance Qualité et de Gestion Environnementale ;</w:t>
      </w:r>
    </w:p>
    <w:p w:rsidR="00B65E6E" w:rsidRPr="00607869" w:rsidRDefault="00B65E6E" w:rsidP="009A0373">
      <w:pPr>
        <w:pStyle w:val="Paragraphedeliste"/>
        <w:keepNext/>
        <w:numPr>
          <w:ilvl w:val="0"/>
          <w:numId w:val="75"/>
        </w:numPr>
        <w:suppressAutoHyphens w:val="0"/>
        <w:autoSpaceDN/>
        <w:spacing w:before="120" w:after="120"/>
        <w:jc w:val="both"/>
        <w:textAlignment w:val="auto"/>
        <w:outlineLvl w:val="2"/>
        <w:rPr>
          <w:rFonts w:ascii="Arial Narrow" w:hAnsi="Arial Narrow"/>
          <w:bCs/>
        </w:rPr>
      </w:pPr>
      <w:r w:rsidRPr="00607869">
        <w:rPr>
          <w:rFonts w:ascii="Arial Narrow" w:hAnsi="Arial Narrow"/>
        </w:rPr>
        <w:t>L’élaboration des plans d’exécution ;</w:t>
      </w:r>
    </w:p>
    <w:p w:rsidR="00B65E6E" w:rsidRPr="00607869" w:rsidRDefault="00B65E6E" w:rsidP="009A0373">
      <w:pPr>
        <w:pStyle w:val="Paragraphedeliste"/>
        <w:keepNext/>
        <w:numPr>
          <w:ilvl w:val="0"/>
          <w:numId w:val="75"/>
        </w:numPr>
        <w:suppressAutoHyphens w:val="0"/>
        <w:autoSpaceDN/>
        <w:spacing w:before="120" w:after="120"/>
        <w:jc w:val="both"/>
        <w:textAlignment w:val="auto"/>
        <w:outlineLvl w:val="2"/>
        <w:rPr>
          <w:rFonts w:ascii="Arial Narrow" w:hAnsi="Arial Narrow"/>
          <w:bCs/>
        </w:rPr>
      </w:pPr>
      <w:r w:rsidRPr="00607869">
        <w:rPr>
          <w:rFonts w:ascii="Arial Narrow" w:hAnsi="Arial Narrow"/>
        </w:rPr>
        <w:t>L’élaboration du plan de recollement.</w:t>
      </w:r>
    </w:p>
    <w:p w:rsidR="00B65E6E" w:rsidRPr="00607869" w:rsidRDefault="00B65E6E" w:rsidP="00B65E6E">
      <w:pPr>
        <w:pStyle w:val="Paragraphedeliste"/>
        <w:keepNext/>
        <w:suppressAutoHyphens w:val="0"/>
        <w:autoSpaceDN/>
        <w:spacing w:before="120" w:after="120"/>
        <w:ind w:left="851"/>
        <w:jc w:val="both"/>
        <w:textAlignment w:val="auto"/>
        <w:outlineLvl w:val="2"/>
        <w:rPr>
          <w:rFonts w:ascii="Arial Narrow" w:hAnsi="Arial Narrow"/>
          <w:bCs/>
        </w:rPr>
      </w:pPr>
    </w:p>
    <w:p w:rsidR="00B65E6E" w:rsidRPr="00607869" w:rsidRDefault="00B65E6E" w:rsidP="00B65E6E">
      <w:pPr>
        <w:pStyle w:val="Corpsdetexte3"/>
        <w:tabs>
          <w:tab w:val="left" w:pos="0"/>
        </w:tabs>
        <w:spacing w:line="276" w:lineRule="auto"/>
        <w:rPr>
          <w:rFonts w:ascii="Arial Narrow" w:hAnsi="Arial Narrow"/>
          <w:b/>
          <w:bCs/>
          <w:sz w:val="24"/>
          <w:szCs w:val="24"/>
        </w:rPr>
      </w:pPr>
      <w:r w:rsidRPr="00607869">
        <w:rPr>
          <w:rFonts w:ascii="Arial Narrow" w:hAnsi="Arial Narrow"/>
          <w:b/>
          <w:bCs/>
          <w:sz w:val="24"/>
          <w:szCs w:val="24"/>
          <w:u w:val="single"/>
        </w:rPr>
        <w:t>Note importante</w:t>
      </w:r>
      <w:r w:rsidRPr="00607869">
        <w:rPr>
          <w:rFonts w:ascii="Arial Narrow" w:hAnsi="Arial Narrow"/>
          <w:b/>
          <w:bCs/>
          <w:sz w:val="24"/>
          <w:szCs w:val="24"/>
        </w:rPr>
        <w:t xml:space="preserve"> : </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 xml:space="preserve">Avant l’installation du chantier, le Chef de service de la </w:t>
      </w:r>
      <w:r w:rsidR="00273FC3" w:rsidRPr="00607869">
        <w:rPr>
          <w:rFonts w:ascii="Arial Narrow" w:hAnsi="Arial Narrow"/>
          <w:sz w:val="24"/>
          <w:szCs w:val="24"/>
        </w:rPr>
        <w:t>lettre</w:t>
      </w:r>
      <w:r w:rsidRPr="00607869">
        <w:rPr>
          <w:rFonts w:ascii="Arial Narrow" w:hAnsi="Arial Narrow"/>
          <w:sz w:val="24"/>
          <w:szCs w:val="24"/>
        </w:rPr>
        <w:t xml:space="preserve"> commande,</w:t>
      </w:r>
      <w:r w:rsidRPr="00607869">
        <w:rPr>
          <w:rFonts w:ascii="Arial Narrow" w:hAnsi="Arial Narrow"/>
          <w:bCs/>
          <w:sz w:val="24"/>
          <w:szCs w:val="24"/>
        </w:rPr>
        <w:t xml:space="preserve"> </w:t>
      </w:r>
      <w:r w:rsidRPr="00607869">
        <w:rPr>
          <w:rFonts w:ascii="Arial Narrow" w:hAnsi="Arial Narrow"/>
          <w:sz w:val="24"/>
          <w:szCs w:val="24"/>
        </w:rPr>
        <w:t>l’Ingénieur et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L’entrepreneur fera tous les relevés qu’il jugera nécessaires et demeurera responsable des conséquences de toute erreur de mesure, quelle que soit dans ses calculs. L’ingénieur du marché ou son représentant se réserve le droit de procéder à des vérifications périodiques des du niveau d’avancement des travaux.</w:t>
      </w:r>
    </w:p>
    <w:p w:rsidR="00B65E6E" w:rsidRPr="00607869" w:rsidRDefault="00B65E6E" w:rsidP="009A0373">
      <w:pPr>
        <w:pStyle w:val="Corpsdetexte3"/>
        <w:numPr>
          <w:ilvl w:val="0"/>
          <w:numId w:val="85"/>
        </w:numPr>
        <w:tabs>
          <w:tab w:val="left" w:pos="0"/>
        </w:tabs>
        <w:autoSpaceDN/>
        <w:spacing w:after="0" w:line="276" w:lineRule="auto"/>
        <w:jc w:val="both"/>
        <w:textAlignment w:val="auto"/>
        <w:rPr>
          <w:rFonts w:ascii="Arial Narrow" w:hAnsi="Arial Narrow"/>
          <w:b/>
          <w:bCs/>
          <w:sz w:val="24"/>
          <w:szCs w:val="24"/>
        </w:rPr>
      </w:pPr>
      <w:r w:rsidRPr="00607869">
        <w:rPr>
          <w:rFonts w:ascii="Arial Narrow" w:hAnsi="Arial Narrow"/>
          <w:bCs/>
          <w:sz w:val="24"/>
          <w:szCs w:val="24"/>
        </w:rPr>
        <w:t>Le projet d’exécution</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L’entreprise devra produire un projet d’exécution sur la base des études et essais réalisés et de son expérience, qu’elle devra soumettre à l’Ingénieur de la lettre commande pour approbation avant l’exécution des travaux. L’entrepreneur fournira également un plan d’assurance qualité et un plan de gestion environnementale.</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Le délai d’approbation de ce projet d’exécution est de 15 jours après la notification de l’ordre de service de démarrage des travaux. Le Cocontractant devra prendre toutes les dispositions pour respecter les délais.</w:t>
      </w:r>
    </w:p>
    <w:p w:rsidR="00B65E6E" w:rsidRPr="00607869" w:rsidRDefault="00B65E6E" w:rsidP="009A0373">
      <w:pPr>
        <w:pStyle w:val="Corpsdetexte3"/>
        <w:numPr>
          <w:ilvl w:val="0"/>
          <w:numId w:val="85"/>
        </w:numPr>
        <w:tabs>
          <w:tab w:val="left" w:pos="0"/>
        </w:tabs>
        <w:autoSpaceDN/>
        <w:spacing w:after="0" w:line="276" w:lineRule="auto"/>
        <w:jc w:val="both"/>
        <w:textAlignment w:val="auto"/>
        <w:rPr>
          <w:rFonts w:ascii="Arial Narrow" w:hAnsi="Arial Narrow"/>
          <w:b/>
          <w:bCs/>
          <w:sz w:val="24"/>
          <w:szCs w:val="24"/>
          <w:u w:val="single"/>
        </w:rPr>
      </w:pPr>
      <w:r w:rsidRPr="00607869">
        <w:rPr>
          <w:rFonts w:ascii="Arial Narrow" w:hAnsi="Arial Narrow"/>
          <w:bCs/>
          <w:sz w:val="24"/>
          <w:szCs w:val="24"/>
        </w:rPr>
        <w:t>La plaque de chantier</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Une plaque de chantier en bois bien visible sera installée à l’entrée du chantier. Elle portera les informations suivantes :</w:t>
      </w:r>
    </w:p>
    <w:p w:rsidR="00B65E6E" w:rsidRPr="00607869" w:rsidRDefault="00B65E6E" w:rsidP="009A0373">
      <w:pPr>
        <w:pStyle w:val="Corpsdetexte3"/>
        <w:numPr>
          <w:ilvl w:val="0"/>
          <w:numId w:val="76"/>
        </w:numPr>
        <w:tabs>
          <w:tab w:val="clear" w:pos="360"/>
          <w:tab w:val="left" w:pos="0"/>
          <w:tab w:val="num" w:pos="851"/>
        </w:tabs>
        <w:autoSpaceDN/>
        <w:spacing w:after="0" w:line="276" w:lineRule="auto"/>
        <w:ind w:firstLine="207"/>
        <w:textAlignment w:val="auto"/>
        <w:rPr>
          <w:rFonts w:ascii="Arial Narrow" w:hAnsi="Arial Narrow"/>
          <w:b/>
          <w:sz w:val="24"/>
          <w:szCs w:val="24"/>
        </w:rPr>
      </w:pPr>
      <w:r w:rsidRPr="00607869">
        <w:rPr>
          <w:rFonts w:ascii="Arial Narrow" w:hAnsi="Arial Narrow"/>
          <w:sz w:val="24"/>
          <w:szCs w:val="24"/>
        </w:rPr>
        <w:t>Les références du projet ;</w:t>
      </w:r>
    </w:p>
    <w:p w:rsidR="00B65E6E" w:rsidRPr="00607869" w:rsidRDefault="00B65E6E" w:rsidP="009A0373">
      <w:pPr>
        <w:pStyle w:val="Corpsdetexte3"/>
        <w:numPr>
          <w:ilvl w:val="0"/>
          <w:numId w:val="76"/>
        </w:numPr>
        <w:tabs>
          <w:tab w:val="clear" w:pos="360"/>
          <w:tab w:val="left" w:pos="0"/>
          <w:tab w:val="num" w:pos="851"/>
        </w:tabs>
        <w:autoSpaceDN/>
        <w:spacing w:after="0" w:line="276" w:lineRule="auto"/>
        <w:ind w:firstLine="207"/>
        <w:jc w:val="both"/>
        <w:textAlignment w:val="auto"/>
        <w:rPr>
          <w:rFonts w:ascii="Arial Narrow" w:hAnsi="Arial Narrow"/>
          <w:b/>
          <w:sz w:val="24"/>
          <w:szCs w:val="24"/>
        </w:rPr>
      </w:pPr>
      <w:r w:rsidRPr="00607869">
        <w:rPr>
          <w:rFonts w:ascii="Arial Narrow" w:hAnsi="Arial Narrow"/>
          <w:sz w:val="24"/>
          <w:szCs w:val="24"/>
        </w:rPr>
        <w:t>Les références du Maître d’Ouvrage Délégué ;</w:t>
      </w:r>
    </w:p>
    <w:p w:rsidR="00B65E6E" w:rsidRPr="00607869" w:rsidRDefault="00B65E6E" w:rsidP="009A0373">
      <w:pPr>
        <w:pStyle w:val="Corpsdetexte3"/>
        <w:numPr>
          <w:ilvl w:val="0"/>
          <w:numId w:val="76"/>
        </w:numPr>
        <w:tabs>
          <w:tab w:val="clear" w:pos="360"/>
          <w:tab w:val="left" w:pos="0"/>
          <w:tab w:val="num" w:pos="851"/>
        </w:tabs>
        <w:autoSpaceDN/>
        <w:spacing w:after="0"/>
        <w:ind w:firstLine="207"/>
        <w:jc w:val="both"/>
        <w:textAlignment w:val="auto"/>
        <w:rPr>
          <w:rFonts w:ascii="Arial Narrow" w:hAnsi="Arial Narrow"/>
          <w:b/>
          <w:sz w:val="24"/>
          <w:szCs w:val="24"/>
        </w:rPr>
      </w:pPr>
      <w:r w:rsidRPr="00607869">
        <w:rPr>
          <w:rFonts w:ascii="Arial Narrow" w:hAnsi="Arial Narrow"/>
          <w:sz w:val="24"/>
          <w:szCs w:val="24"/>
        </w:rPr>
        <w:t xml:space="preserve">Les références du Chef de Service de la </w:t>
      </w:r>
      <w:r w:rsidR="00273FC3" w:rsidRPr="00607869">
        <w:rPr>
          <w:rFonts w:ascii="Arial Narrow" w:hAnsi="Arial Narrow"/>
          <w:sz w:val="24"/>
          <w:szCs w:val="24"/>
        </w:rPr>
        <w:t>lettre</w:t>
      </w:r>
      <w:r w:rsidRPr="00607869">
        <w:rPr>
          <w:rFonts w:ascii="Arial Narrow" w:hAnsi="Arial Narrow"/>
          <w:sz w:val="24"/>
          <w:szCs w:val="24"/>
        </w:rPr>
        <w:t xml:space="preserve"> commande ;</w:t>
      </w:r>
    </w:p>
    <w:p w:rsidR="00B65E6E" w:rsidRPr="00607869" w:rsidRDefault="00B65E6E" w:rsidP="009A0373">
      <w:pPr>
        <w:pStyle w:val="Corpsdetexte3"/>
        <w:numPr>
          <w:ilvl w:val="0"/>
          <w:numId w:val="76"/>
        </w:numPr>
        <w:tabs>
          <w:tab w:val="clear" w:pos="360"/>
          <w:tab w:val="left" w:pos="0"/>
          <w:tab w:val="num" w:pos="851"/>
        </w:tabs>
        <w:autoSpaceDN/>
        <w:spacing w:after="0"/>
        <w:ind w:firstLine="207"/>
        <w:jc w:val="both"/>
        <w:textAlignment w:val="auto"/>
        <w:rPr>
          <w:rFonts w:ascii="Arial Narrow" w:hAnsi="Arial Narrow"/>
          <w:b/>
          <w:sz w:val="24"/>
          <w:szCs w:val="24"/>
        </w:rPr>
      </w:pPr>
      <w:r w:rsidRPr="00607869">
        <w:rPr>
          <w:rFonts w:ascii="Arial Narrow" w:hAnsi="Arial Narrow"/>
          <w:sz w:val="24"/>
          <w:szCs w:val="24"/>
        </w:rPr>
        <w:t xml:space="preserve">Les références de l’Ingénieur de la </w:t>
      </w:r>
      <w:r w:rsidR="00273FC3" w:rsidRPr="00607869">
        <w:rPr>
          <w:rFonts w:ascii="Arial Narrow" w:hAnsi="Arial Narrow"/>
          <w:sz w:val="24"/>
          <w:szCs w:val="24"/>
        </w:rPr>
        <w:t>lettre</w:t>
      </w:r>
      <w:r w:rsidRPr="00607869">
        <w:rPr>
          <w:rFonts w:ascii="Arial Narrow" w:hAnsi="Arial Narrow"/>
          <w:sz w:val="24"/>
          <w:szCs w:val="24"/>
        </w:rPr>
        <w:t xml:space="preserve"> commande ;</w:t>
      </w:r>
    </w:p>
    <w:p w:rsidR="00B65E6E" w:rsidRPr="00607869" w:rsidRDefault="00B65E6E" w:rsidP="009A0373">
      <w:pPr>
        <w:pStyle w:val="Corpsdetexte3"/>
        <w:numPr>
          <w:ilvl w:val="0"/>
          <w:numId w:val="76"/>
        </w:numPr>
        <w:tabs>
          <w:tab w:val="clear" w:pos="360"/>
          <w:tab w:val="left" w:pos="0"/>
          <w:tab w:val="num" w:pos="851"/>
        </w:tabs>
        <w:autoSpaceDN/>
        <w:spacing w:after="0"/>
        <w:ind w:firstLine="207"/>
        <w:jc w:val="both"/>
        <w:textAlignment w:val="auto"/>
        <w:rPr>
          <w:rFonts w:ascii="Arial Narrow" w:hAnsi="Arial Narrow"/>
          <w:b/>
          <w:sz w:val="24"/>
          <w:szCs w:val="24"/>
        </w:rPr>
      </w:pPr>
      <w:r w:rsidRPr="00607869">
        <w:rPr>
          <w:rFonts w:ascii="Arial Narrow" w:hAnsi="Arial Narrow"/>
          <w:sz w:val="24"/>
          <w:szCs w:val="24"/>
        </w:rPr>
        <w:t>La source de financement ;</w:t>
      </w:r>
    </w:p>
    <w:p w:rsidR="00B65E6E" w:rsidRPr="00607869" w:rsidRDefault="00B65E6E" w:rsidP="009A0373">
      <w:pPr>
        <w:pStyle w:val="Corpsdetexte3"/>
        <w:numPr>
          <w:ilvl w:val="0"/>
          <w:numId w:val="76"/>
        </w:numPr>
        <w:tabs>
          <w:tab w:val="clear" w:pos="360"/>
          <w:tab w:val="left" w:pos="0"/>
          <w:tab w:val="num" w:pos="851"/>
        </w:tabs>
        <w:autoSpaceDN/>
        <w:spacing w:after="0"/>
        <w:ind w:firstLine="207"/>
        <w:jc w:val="both"/>
        <w:textAlignment w:val="auto"/>
        <w:rPr>
          <w:rFonts w:ascii="Arial Narrow" w:hAnsi="Arial Narrow"/>
          <w:b/>
          <w:sz w:val="24"/>
          <w:szCs w:val="24"/>
        </w:rPr>
      </w:pPr>
      <w:r w:rsidRPr="00607869">
        <w:rPr>
          <w:rFonts w:ascii="Arial Narrow" w:hAnsi="Arial Narrow"/>
          <w:sz w:val="24"/>
          <w:szCs w:val="24"/>
        </w:rPr>
        <w:t>La raison sociale de l’entreprise ou du groupement d’entreprises adjudicataire ;</w:t>
      </w:r>
    </w:p>
    <w:p w:rsidR="00B65E6E" w:rsidRPr="00607869" w:rsidRDefault="00B65E6E" w:rsidP="009A0373">
      <w:pPr>
        <w:pStyle w:val="Corpsdetexte3"/>
        <w:numPr>
          <w:ilvl w:val="0"/>
          <w:numId w:val="76"/>
        </w:numPr>
        <w:tabs>
          <w:tab w:val="clear" w:pos="360"/>
          <w:tab w:val="left" w:pos="0"/>
          <w:tab w:val="num" w:pos="851"/>
        </w:tabs>
        <w:autoSpaceDN/>
        <w:spacing w:after="0"/>
        <w:ind w:firstLine="207"/>
        <w:jc w:val="both"/>
        <w:textAlignment w:val="auto"/>
        <w:rPr>
          <w:rFonts w:ascii="Arial Narrow" w:hAnsi="Arial Narrow"/>
          <w:b/>
          <w:sz w:val="24"/>
          <w:szCs w:val="24"/>
        </w:rPr>
      </w:pPr>
      <w:r w:rsidRPr="00607869">
        <w:rPr>
          <w:rFonts w:ascii="Arial Narrow" w:hAnsi="Arial Narrow"/>
          <w:sz w:val="24"/>
          <w:szCs w:val="24"/>
        </w:rPr>
        <w:t>La durée des travaux, la date d’ouverture et de fin de chantier.</w:t>
      </w:r>
    </w:p>
    <w:p w:rsidR="00B65E6E" w:rsidRPr="00607869" w:rsidRDefault="00B65E6E" w:rsidP="00B65E6E">
      <w:pPr>
        <w:numPr>
          <w:ilvl w:val="3"/>
          <w:numId w:val="0"/>
        </w:numPr>
        <w:tabs>
          <w:tab w:val="left" w:pos="1512"/>
        </w:tabs>
        <w:overflowPunct w:val="0"/>
        <w:autoSpaceDE w:val="0"/>
        <w:adjustRightInd w:val="0"/>
        <w:spacing w:before="120" w:after="240"/>
        <w:outlineLvl w:val="3"/>
        <w:rPr>
          <w:rFonts w:ascii="Arial Narrow" w:hAnsi="Arial Narrow"/>
          <w:bCs/>
        </w:rPr>
      </w:pPr>
      <w:r w:rsidRPr="00607869">
        <w:rPr>
          <w:rFonts w:ascii="Arial Narrow" w:hAnsi="Arial Narrow"/>
          <w:bCs/>
        </w:rPr>
        <w:t>Aucune autre plaque ne sera autorisée sur le site des travaux, sauf autorisation écrite du Maître d’Ouvrage Délégué, exception faite des plaques réglementaires interdisant l’accès au chantier et ceux relatifs à la sécurité.</w:t>
      </w:r>
    </w:p>
    <w:p w:rsidR="00B65E6E" w:rsidRPr="00607869" w:rsidRDefault="00B65E6E" w:rsidP="00B65E6E">
      <w:pPr>
        <w:numPr>
          <w:ilvl w:val="3"/>
          <w:numId w:val="0"/>
        </w:numPr>
        <w:tabs>
          <w:tab w:val="left" w:pos="1512"/>
        </w:tabs>
        <w:overflowPunct w:val="0"/>
        <w:autoSpaceDE w:val="0"/>
        <w:adjustRightInd w:val="0"/>
        <w:spacing w:before="120" w:after="120"/>
        <w:outlineLvl w:val="3"/>
        <w:rPr>
          <w:rFonts w:ascii="Arial Narrow" w:hAnsi="Arial Narrow"/>
          <w:b/>
        </w:rPr>
      </w:pPr>
      <w:r w:rsidRPr="00607869">
        <w:rPr>
          <w:rFonts w:ascii="Arial Narrow" w:hAnsi="Arial Narrow"/>
          <w:b/>
          <w:bCs/>
          <w:color w:val="000000"/>
        </w:rPr>
        <w:t xml:space="preserve">II. </w:t>
      </w:r>
      <w:r w:rsidRPr="00607869">
        <w:rPr>
          <w:rFonts w:ascii="Arial Narrow" w:hAnsi="Arial Narrow"/>
          <w:b/>
        </w:rPr>
        <w:t>MACONNERIE – BETON ARME – CARRELAGE - VRD</w:t>
      </w:r>
    </w:p>
    <w:bookmarkEnd w:id="377"/>
    <w:bookmarkEnd w:id="378"/>
    <w:p w:rsidR="00B65E6E" w:rsidRPr="00607869" w:rsidRDefault="00B65E6E" w:rsidP="00B65E6E">
      <w:pPr>
        <w:pStyle w:val="Corpsdetexte3"/>
        <w:tabs>
          <w:tab w:val="left" w:pos="0"/>
        </w:tabs>
        <w:rPr>
          <w:rFonts w:ascii="Arial Narrow" w:hAnsi="Arial Narrow"/>
          <w:b/>
          <w:bCs/>
          <w:sz w:val="24"/>
          <w:szCs w:val="24"/>
          <w:u w:val="single"/>
        </w:rPr>
      </w:pPr>
      <w:r w:rsidRPr="00607869">
        <w:rPr>
          <w:rFonts w:ascii="Arial Narrow" w:hAnsi="Arial Narrow"/>
          <w:b/>
          <w:bCs/>
          <w:sz w:val="24"/>
          <w:szCs w:val="24"/>
        </w:rPr>
        <w:lastRenderedPageBreak/>
        <w:t>II.1. Granulats </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Les matériaux proviendront de roches stables, inaltérables à l’eau et à l’air ne contenant pas d’impuretés nuisibles au béton ou aux armatures. Il pourra être fait usage soit de granulats roulés, soit de granulats concassés.</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S’ils proviennent des roches concassées. L’entrepreneur est tenu de demander à l’ingénieur l’agrément des gisements qu’il envisage d’exploiter. Toutes les dispositions seront prises pour que ces matériaux ne soient pas mélangés avec des matériaux indésirables.</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Chaque classe de granulats propres sera stockée séparément ; les aires de stockage seront munies de cloisons adéquates afin d’éviter que les différentes classes ne se mélangent.</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En toutes circonstances, l’Ingénieur aura la possibilité de faire conduire à la décharge, aux frais de l’Entrepreneur, des matériaux qu’il jugera non conformes aux prescriptions du présent Cahier des Clauses Techniques Particulières. Le sable devra être exempt d’argiles, limons, vases et toute matière organique.</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Les graviers roulés ou concassés, dont les dimensions seront comprises entre 5 et 25 mm, devront provenir de la roche dure compacte et non schisteuse. Le rapport (d+D) /2 sera compris entre 30 et 70 pour cent.</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La proportion pondérale maximale du passant au tamis de 2 mm ne doit pas être inférieure à 1,5% et la proportion de matières susceptibles d’être éliminées par décantation et ne devra pas dépasser 1%.</w:t>
      </w:r>
    </w:p>
    <w:p w:rsidR="00B65E6E" w:rsidRPr="00607869" w:rsidRDefault="00B65E6E" w:rsidP="00B65E6E">
      <w:pPr>
        <w:pStyle w:val="Corpsdetexte3"/>
        <w:tabs>
          <w:tab w:val="left" w:pos="0"/>
        </w:tabs>
        <w:rPr>
          <w:rFonts w:ascii="Arial Narrow" w:hAnsi="Arial Narrow"/>
          <w:b/>
          <w:i/>
          <w:sz w:val="24"/>
          <w:szCs w:val="24"/>
        </w:rPr>
      </w:pPr>
      <w:r w:rsidRPr="00607869">
        <w:rPr>
          <w:rFonts w:ascii="Arial Narrow" w:hAnsi="Arial Narrow"/>
          <w:i/>
          <w:sz w:val="24"/>
          <w:szCs w:val="24"/>
        </w:rPr>
        <w:t>Dans le cas des agrégats valorisés sur le chantier, la recherche de qualité des agrégats est à la charge de l’entrepreneur (lavage, tamisage.).</w:t>
      </w:r>
    </w:p>
    <w:p w:rsidR="00B65E6E" w:rsidRPr="00607869" w:rsidRDefault="00B65E6E" w:rsidP="00B65E6E">
      <w:pPr>
        <w:pStyle w:val="Corpsdetexte3"/>
        <w:tabs>
          <w:tab w:val="left" w:pos="0"/>
        </w:tabs>
        <w:rPr>
          <w:rFonts w:ascii="Arial Narrow" w:hAnsi="Arial Narrow"/>
          <w:b/>
          <w:i/>
          <w:sz w:val="24"/>
          <w:szCs w:val="24"/>
        </w:rPr>
      </w:pPr>
    </w:p>
    <w:p w:rsidR="00B65E6E" w:rsidRPr="00607869" w:rsidRDefault="00B65E6E" w:rsidP="00B65E6E">
      <w:pPr>
        <w:pStyle w:val="Corpsdetexte3"/>
        <w:tabs>
          <w:tab w:val="left" w:pos="0"/>
        </w:tabs>
        <w:spacing w:after="80"/>
        <w:rPr>
          <w:rFonts w:ascii="Arial Narrow" w:hAnsi="Arial Narrow"/>
          <w:b/>
          <w:bCs/>
          <w:sz w:val="24"/>
          <w:szCs w:val="24"/>
          <w:u w:val="single"/>
        </w:rPr>
      </w:pPr>
      <w:r w:rsidRPr="00607869">
        <w:rPr>
          <w:rFonts w:ascii="Arial Narrow" w:hAnsi="Arial Narrow"/>
          <w:b/>
          <w:bCs/>
          <w:sz w:val="24"/>
          <w:szCs w:val="24"/>
        </w:rPr>
        <w:t>II.2. Eau de gâchage</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L’eau utilisée pour le gâchage des mortiers et bétons devra :</w:t>
      </w:r>
    </w:p>
    <w:p w:rsidR="00B65E6E" w:rsidRPr="00607869" w:rsidRDefault="00B65E6E" w:rsidP="009A0373">
      <w:pPr>
        <w:pStyle w:val="Corpsdetexte3"/>
        <w:numPr>
          <w:ilvl w:val="0"/>
          <w:numId w:val="79"/>
        </w:numPr>
        <w:tabs>
          <w:tab w:val="left" w:pos="0"/>
        </w:tabs>
        <w:autoSpaceDN/>
        <w:spacing w:after="0"/>
        <w:jc w:val="both"/>
        <w:textAlignment w:val="auto"/>
        <w:rPr>
          <w:rFonts w:ascii="Arial Narrow" w:hAnsi="Arial Narrow"/>
          <w:b/>
          <w:sz w:val="24"/>
          <w:szCs w:val="24"/>
        </w:rPr>
      </w:pPr>
      <w:r w:rsidRPr="00607869">
        <w:rPr>
          <w:rFonts w:ascii="Arial Narrow" w:hAnsi="Arial Narrow"/>
          <w:sz w:val="24"/>
          <w:szCs w:val="24"/>
        </w:rPr>
        <w:t>Contenir moins de 2 grammes/litres de matières en suspension ;</w:t>
      </w:r>
    </w:p>
    <w:p w:rsidR="00B65E6E" w:rsidRPr="00607869" w:rsidRDefault="00B65E6E" w:rsidP="009A0373">
      <w:pPr>
        <w:pStyle w:val="Corpsdetexte3"/>
        <w:numPr>
          <w:ilvl w:val="0"/>
          <w:numId w:val="79"/>
        </w:numPr>
        <w:tabs>
          <w:tab w:val="left" w:pos="0"/>
        </w:tabs>
        <w:autoSpaceDN/>
        <w:spacing w:after="0"/>
        <w:jc w:val="both"/>
        <w:textAlignment w:val="auto"/>
        <w:rPr>
          <w:rFonts w:ascii="Arial Narrow" w:hAnsi="Arial Narrow"/>
          <w:b/>
          <w:sz w:val="24"/>
          <w:szCs w:val="24"/>
        </w:rPr>
      </w:pPr>
      <w:r w:rsidRPr="00607869">
        <w:rPr>
          <w:rFonts w:ascii="Arial Narrow" w:hAnsi="Arial Narrow"/>
          <w:sz w:val="24"/>
          <w:szCs w:val="24"/>
        </w:rPr>
        <w:t>Contenir moins de 2 grammes/litres de sels dissous ;</w:t>
      </w:r>
    </w:p>
    <w:p w:rsidR="00B65E6E" w:rsidRPr="00607869" w:rsidRDefault="00B65E6E" w:rsidP="009A0373">
      <w:pPr>
        <w:pStyle w:val="Corpsdetexte3"/>
        <w:numPr>
          <w:ilvl w:val="0"/>
          <w:numId w:val="79"/>
        </w:numPr>
        <w:tabs>
          <w:tab w:val="left" w:pos="0"/>
        </w:tabs>
        <w:autoSpaceDN/>
        <w:spacing w:after="0"/>
        <w:jc w:val="both"/>
        <w:textAlignment w:val="auto"/>
        <w:rPr>
          <w:rFonts w:ascii="Arial Narrow" w:hAnsi="Arial Narrow"/>
          <w:b/>
          <w:sz w:val="24"/>
          <w:szCs w:val="24"/>
        </w:rPr>
      </w:pPr>
      <w:r w:rsidRPr="00607869">
        <w:rPr>
          <w:rFonts w:ascii="Arial Narrow" w:hAnsi="Arial Narrow"/>
          <w:sz w:val="24"/>
          <w:szCs w:val="24"/>
        </w:rPr>
        <w:t>Etre exempt de matières organiques et de chlore.</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L’eau utilisée pour le gâchage du béton doit être propre. Il est interdit d’utiliser l’eau de rivière, de marécage ou de torrent.</w:t>
      </w:r>
    </w:p>
    <w:p w:rsidR="00B65E6E" w:rsidRPr="00607869" w:rsidRDefault="00B65E6E" w:rsidP="00B65E6E">
      <w:pPr>
        <w:pStyle w:val="Corpsdetexte3"/>
        <w:tabs>
          <w:tab w:val="left" w:pos="0"/>
        </w:tabs>
        <w:rPr>
          <w:rFonts w:ascii="Arial Narrow" w:hAnsi="Arial Narrow"/>
          <w:b/>
          <w:sz w:val="24"/>
          <w:szCs w:val="24"/>
        </w:rPr>
      </w:pPr>
    </w:p>
    <w:p w:rsidR="00B65E6E" w:rsidRPr="00607869" w:rsidRDefault="00B65E6E" w:rsidP="00B65E6E">
      <w:pPr>
        <w:pStyle w:val="Corpsdetexte3"/>
        <w:tabs>
          <w:tab w:val="left" w:pos="0"/>
        </w:tabs>
        <w:rPr>
          <w:rFonts w:ascii="Arial Narrow" w:hAnsi="Arial Narrow"/>
          <w:b/>
          <w:bCs/>
          <w:sz w:val="24"/>
          <w:szCs w:val="24"/>
          <w:u w:val="single"/>
        </w:rPr>
      </w:pPr>
      <w:r w:rsidRPr="00607869">
        <w:rPr>
          <w:rFonts w:ascii="Arial Narrow" w:hAnsi="Arial Narrow"/>
          <w:b/>
          <w:bCs/>
          <w:sz w:val="24"/>
          <w:szCs w:val="24"/>
        </w:rPr>
        <w:t>II.3. Ciment</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Le ciment utilisé sera en règle générale du ciment CPJ 35 ou équivalent pour les travaux de maçonnerie et des ouvrages courants en béton armé. Le ciment sera livré en sacs d’origine. Le ré-ensachage est formellement interdit ainsi que les récupérations de poussière de ciment pour tout béton ou mortier.</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Les ciments ne pourront être utilisés qu’après avoir été jugés de bonne qualité par l’Ingénieur.</w:t>
      </w:r>
    </w:p>
    <w:p w:rsidR="00B65E6E" w:rsidRPr="00607869" w:rsidRDefault="00B65E6E" w:rsidP="00B65E6E">
      <w:pPr>
        <w:pStyle w:val="Corpsdetexte3"/>
        <w:tabs>
          <w:tab w:val="left" w:pos="0"/>
        </w:tabs>
        <w:rPr>
          <w:rFonts w:ascii="Arial Narrow" w:hAnsi="Arial Narrow"/>
          <w:bCs/>
          <w:sz w:val="24"/>
          <w:szCs w:val="24"/>
        </w:rPr>
      </w:pPr>
    </w:p>
    <w:p w:rsidR="00B65E6E" w:rsidRPr="00607869" w:rsidRDefault="00B65E6E" w:rsidP="00B65E6E">
      <w:pPr>
        <w:pStyle w:val="Corpsdetexte3"/>
        <w:tabs>
          <w:tab w:val="left" w:pos="0"/>
        </w:tabs>
        <w:rPr>
          <w:rFonts w:ascii="Arial Narrow" w:hAnsi="Arial Narrow"/>
          <w:bCs/>
          <w:sz w:val="24"/>
          <w:szCs w:val="24"/>
        </w:rPr>
      </w:pPr>
      <w:r w:rsidRPr="00607869">
        <w:rPr>
          <w:rFonts w:ascii="Arial Narrow" w:hAnsi="Arial Narrow"/>
          <w:bCs/>
          <w:sz w:val="24"/>
          <w:szCs w:val="24"/>
        </w:rPr>
        <w:t xml:space="preserve">II.4. </w:t>
      </w:r>
      <w:r w:rsidRPr="00607869">
        <w:rPr>
          <w:rFonts w:ascii="Arial Narrow" w:hAnsi="Arial Narrow"/>
          <w:b/>
          <w:bCs/>
          <w:sz w:val="24"/>
          <w:szCs w:val="24"/>
        </w:rPr>
        <w:t>Conditions d’exécution des travaux</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Sauf instructions contraires de l’ingénieur, les bétons seront impérativement fabriqués à la main et en petite quantité conformément au tableau indiquant le dosage en ciment.</w:t>
      </w:r>
    </w:p>
    <w:p w:rsidR="00B65E6E" w:rsidRPr="00607869" w:rsidRDefault="00B65E6E" w:rsidP="009A0373">
      <w:pPr>
        <w:pStyle w:val="Corpsdetexte3"/>
        <w:numPr>
          <w:ilvl w:val="0"/>
          <w:numId w:val="80"/>
        </w:numPr>
        <w:tabs>
          <w:tab w:val="left" w:pos="0"/>
        </w:tabs>
        <w:autoSpaceDN/>
        <w:spacing w:line="276" w:lineRule="auto"/>
        <w:jc w:val="both"/>
        <w:textAlignment w:val="auto"/>
        <w:rPr>
          <w:rFonts w:ascii="Arial Narrow" w:hAnsi="Arial Narrow"/>
          <w:b/>
          <w:bCs/>
          <w:sz w:val="24"/>
          <w:szCs w:val="24"/>
          <w:u w:val="single"/>
        </w:rPr>
      </w:pPr>
      <w:r w:rsidRPr="00607869">
        <w:rPr>
          <w:rFonts w:ascii="Arial Narrow" w:hAnsi="Arial Narrow"/>
          <w:b/>
          <w:bCs/>
          <w:sz w:val="24"/>
          <w:szCs w:val="24"/>
        </w:rPr>
        <w:t>Bétonnage </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Le béton devra être mis en œuvre immédiatement après la fabrication. Le béton qui ne serait pas mis en œuvre dans le délai prévu ou qui aurait commencé à faire prise sera rejeté et évacué du chantier.</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lastRenderedPageBreak/>
        <w:tab/>
        <w:t>Aucun bétonnage ne pourra commencer sans l’autorisation de l’ingénieur de la lettre commande. Avant tout bétonnage, l’entreprise est astreinte de faire réceptionner tous les fonds de fouilles, les éventuelles reprises de bétonnage, les coffrages ainsi que les étayages par l’Ingénieur. Le mode de mise en œuvre des bétons devra être soumis à l’agrément de l’Ingénieur.</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 xml:space="preserve">Aucun bétonnage ne pourra commencer avant que l’Ingénieur n’ait contrôlé les diamètres des armatures, le nombre, la disposition des armatures, la conformité aux plans d’exécution ainsi que la rigidité et l’étanchéité des coffrages. </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 xml:space="preserve">Tous les bétons seront vibrés mécaniquement dans la masse de telle sorte qu’ils puissent atteindre une homogénéité maximale. La pervibration manuelle est interdite. </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Le béton sera maintenu humide par un arrosage des surfaces matin et soir pendant au moins 72 heures.</w:t>
      </w:r>
    </w:p>
    <w:p w:rsidR="00B65E6E" w:rsidRPr="00607869" w:rsidRDefault="00B65E6E" w:rsidP="009A0373">
      <w:pPr>
        <w:pStyle w:val="Corpsdetexte3"/>
        <w:numPr>
          <w:ilvl w:val="0"/>
          <w:numId w:val="80"/>
        </w:numPr>
        <w:tabs>
          <w:tab w:val="left" w:pos="0"/>
        </w:tabs>
        <w:autoSpaceDN/>
        <w:ind w:left="714" w:hanging="357"/>
        <w:jc w:val="both"/>
        <w:textAlignment w:val="auto"/>
        <w:rPr>
          <w:rFonts w:ascii="Arial Narrow" w:hAnsi="Arial Narrow"/>
          <w:b/>
          <w:bCs/>
          <w:sz w:val="24"/>
          <w:szCs w:val="24"/>
        </w:rPr>
      </w:pPr>
      <w:r w:rsidRPr="00607869">
        <w:rPr>
          <w:rFonts w:ascii="Arial Narrow" w:hAnsi="Arial Narrow"/>
          <w:b/>
          <w:bCs/>
          <w:sz w:val="24"/>
          <w:szCs w:val="24"/>
        </w:rPr>
        <w:t>Enduit </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L’entrepreneur exécutera tous les enduits intérieurs et extérieurs tels que définis ci-dessous. Il devra s’assurer avant de commencer les travaux d’enduits que :</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 xml:space="preserve">           - La couverture du bâtiment est posée pour éviter les effets néfastes du soleil ;</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 xml:space="preserve">           - Les huisseries métalliques des ouvertures sont posées.</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Les travaux d’enduits doivent être précédés de 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0,05m.</w:t>
      </w:r>
    </w:p>
    <w:p w:rsidR="00B65E6E" w:rsidRPr="00607869" w:rsidRDefault="00B65E6E" w:rsidP="009A0373">
      <w:pPr>
        <w:pStyle w:val="Corpsdetexte3"/>
        <w:numPr>
          <w:ilvl w:val="0"/>
          <w:numId w:val="80"/>
        </w:numPr>
        <w:tabs>
          <w:tab w:val="left" w:pos="0"/>
        </w:tabs>
        <w:spacing w:line="276" w:lineRule="auto"/>
        <w:jc w:val="both"/>
        <w:rPr>
          <w:rFonts w:ascii="Arial Narrow" w:hAnsi="Arial Narrow"/>
          <w:b/>
          <w:bCs/>
          <w:sz w:val="24"/>
          <w:szCs w:val="24"/>
        </w:rPr>
      </w:pPr>
      <w:r w:rsidRPr="00607869">
        <w:rPr>
          <w:rFonts w:ascii="Arial Narrow" w:hAnsi="Arial Narrow"/>
          <w:b/>
          <w:bCs/>
          <w:sz w:val="24"/>
          <w:szCs w:val="24"/>
        </w:rPr>
        <w:t>Percements dans les ouvrages en maçonnerie</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Les percements lorsqu’ils interviendront dans les murs et cloisons en maçonnerie seront exécutés très soigneusement par l’entrepreneur. Toutes les précautions devront être prises lors de l'exécution des percements pour ne pas ébranler la structure du bâtiment.</w:t>
      </w:r>
    </w:p>
    <w:p w:rsidR="00B65E6E" w:rsidRPr="00607869" w:rsidRDefault="00B65E6E" w:rsidP="009A0373">
      <w:pPr>
        <w:pStyle w:val="Corpsdetexte3"/>
        <w:numPr>
          <w:ilvl w:val="0"/>
          <w:numId w:val="80"/>
        </w:numPr>
        <w:tabs>
          <w:tab w:val="left" w:pos="0"/>
        </w:tabs>
        <w:spacing w:line="276" w:lineRule="auto"/>
        <w:ind w:left="714" w:hanging="357"/>
        <w:jc w:val="both"/>
        <w:rPr>
          <w:rFonts w:ascii="Arial Narrow" w:hAnsi="Arial Narrow"/>
          <w:b/>
          <w:bCs/>
          <w:sz w:val="24"/>
          <w:szCs w:val="24"/>
        </w:rPr>
      </w:pPr>
      <w:r w:rsidRPr="00607869">
        <w:rPr>
          <w:rFonts w:ascii="Arial Narrow" w:hAnsi="Arial Narrow"/>
          <w:b/>
          <w:bCs/>
          <w:sz w:val="24"/>
          <w:szCs w:val="24"/>
        </w:rPr>
        <w:t>Raccords et calfeutrements</w:t>
      </w:r>
    </w:p>
    <w:p w:rsidR="00B65E6E" w:rsidRPr="00607869" w:rsidRDefault="00B65E6E" w:rsidP="00B65E6E">
      <w:pPr>
        <w:pStyle w:val="Corpsdetexte3"/>
        <w:tabs>
          <w:tab w:val="left" w:pos="0"/>
        </w:tabs>
        <w:spacing w:line="276" w:lineRule="auto"/>
        <w:rPr>
          <w:rFonts w:ascii="Arial Narrow" w:hAnsi="Arial Narrow"/>
          <w:b/>
          <w:sz w:val="24"/>
          <w:szCs w:val="24"/>
        </w:rPr>
      </w:pPr>
      <w:r w:rsidRPr="00607869">
        <w:rPr>
          <w:rFonts w:ascii="Arial Narrow" w:hAnsi="Arial Narrow"/>
          <w:sz w:val="24"/>
          <w:szCs w:val="24"/>
        </w:rPr>
        <w:tab/>
        <w:t>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gaines, etc... devra être parfaitement dressé.</w:t>
      </w:r>
    </w:p>
    <w:p w:rsidR="00B65E6E" w:rsidRPr="00607869" w:rsidRDefault="00B65E6E" w:rsidP="00B65E6E">
      <w:pPr>
        <w:pStyle w:val="Corpsdetexte3"/>
        <w:tabs>
          <w:tab w:val="left" w:pos="0"/>
        </w:tabs>
        <w:spacing w:line="276" w:lineRule="auto"/>
        <w:rPr>
          <w:rFonts w:ascii="Arial Narrow" w:hAnsi="Arial Narrow"/>
          <w:b/>
          <w:sz w:val="24"/>
          <w:szCs w:val="24"/>
        </w:rPr>
      </w:pPr>
    </w:p>
    <w:p w:rsidR="00B65E6E" w:rsidRPr="00607869" w:rsidRDefault="00B65E6E" w:rsidP="00B65E6E">
      <w:pPr>
        <w:pStyle w:val="Corpsdetexte3"/>
        <w:tabs>
          <w:tab w:val="left" w:pos="0"/>
        </w:tabs>
        <w:rPr>
          <w:rFonts w:ascii="Arial Narrow" w:hAnsi="Arial Narrow"/>
          <w:b/>
          <w:bCs/>
          <w:sz w:val="24"/>
          <w:szCs w:val="24"/>
        </w:rPr>
      </w:pPr>
      <w:r w:rsidRPr="00607869">
        <w:rPr>
          <w:rFonts w:ascii="Arial Narrow" w:hAnsi="Arial Narrow"/>
          <w:b/>
          <w:bCs/>
          <w:sz w:val="24"/>
          <w:szCs w:val="24"/>
        </w:rPr>
        <w:t>II.5. Différents types de dosage en bétons à respecter</w:t>
      </w:r>
    </w:p>
    <w:tbl>
      <w:tblPr>
        <w:tblW w:w="9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97"/>
        <w:gridCol w:w="4190"/>
      </w:tblGrid>
      <w:tr w:rsidR="00B65E6E" w:rsidRPr="00607869" w:rsidTr="00B65E6E">
        <w:trPr>
          <w:trHeight w:val="439"/>
        </w:trPr>
        <w:tc>
          <w:tcPr>
            <w:tcW w:w="343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DESIGNATION</w:t>
            </w:r>
          </w:p>
        </w:tc>
        <w:tc>
          <w:tcPr>
            <w:tcW w:w="2097"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 xml:space="preserve">       DOSAGE</w:t>
            </w:r>
          </w:p>
        </w:tc>
        <w:tc>
          <w:tcPr>
            <w:tcW w:w="4190"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OUVRAGE</w:t>
            </w:r>
          </w:p>
        </w:tc>
      </w:tr>
      <w:tr w:rsidR="00B65E6E" w:rsidRPr="00607869" w:rsidTr="00B65E6E">
        <w:trPr>
          <w:trHeight w:val="421"/>
        </w:trPr>
        <w:tc>
          <w:tcPr>
            <w:tcW w:w="343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Béton massif</w:t>
            </w:r>
          </w:p>
        </w:tc>
        <w:tc>
          <w:tcPr>
            <w:tcW w:w="2097"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 xml:space="preserve">        350 kg/m</w:t>
            </w:r>
            <w:r w:rsidRPr="00607869">
              <w:rPr>
                <w:rFonts w:ascii="Arial Narrow" w:hAnsi="Arial Narrow"/>
                <w:sz w:val="24"/>
                <w:szCs w:val="24"/>
                <w:vertAlign w:val="superscript"/>
              </w:rPr>
              <w:t>3</w:t>
            </w:r>
          </w:p>
        </w:tc>
        <w:tc>
          <w:tcPr>
            <w:tcW w:w="4190"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Dallage au sol</w:t>
            </w:r>
          </w:p>
        </w:tc>
      </w:tr>
      <w:tr w:rsidR="00B65E6E" w:rsidRPr="00607869" w:rsidTr="00B65E6E">
        <w:tc>
          <w:tcPr>
            <w:tcW w:w="343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Béton armé</w:t>
            </w:r>
          </w:p>
        </w:tc>
        <w:tc>
          <w:tcPr>
            <w:tcW w:w="2097"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 xml:space="preserve">        350 kg/m</w:t>
            </w:r>
            <w:r w:rsidRPr="00607869">
              <w:rPr>
                <w:rFonts w:ascii="Arial Narrow" w:hAnsi="Arial Narrow"/>
                <w:sz w:val="24"/>
                <w:szCs w:val="24"/>
                <w:vertAlign w:val="superscript"/>
              </w:rPr>
              <w:t>3</w:t>
            </w:r>
          </w:p>
        </w:tc>
        <w:tc>
          <w:tcPr>
            <w:tcW w:w="4190"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Ouvrage porteur en béton armé</w:t>
            </w:r>
          </w:p>
        </w:tc>
      </w:tr>
    </w:tbl>
    <w:p w:rsidR="00B65E6E" w:rsidRPr="00607869" w:rsidRDefault="00B65E6E" w:rsidP="00B65E6E">
      <w:pPr>
        <w:pStyle w:val="Corpsdetexte3"/>
        <w:tabs>
          <w:tab w:val="left" w:pos="0"/>
        </w:tabs>
        <w:rPr>
          <w:rFonts w:ascii="Arial Narrow" w:hAnsi="Arial Narrow"/>
          <w:b/>
          <w:bCs/>
          <w:sz w:val="24"/>
          <w:szCs w:val="24"/>
        </w:rPr>
      </w:pPr>
    </w:p>
    <w:p w:rsidR="00B65E6E" w:rsidRPr="00607869" w:rsidRDefault="00B65E6E" w:rsidP="00B65E6E">
      <w:pPr>
        <w:pStyle w:val="Corpsdetexte3"/>
        <w:tabs>
          <w:tab w:val="left" w:pos="0"/>
        </w:tabs>
        <w:rPr>
          <w:rFonts w:ascii="Arial Narrow" w:hAnsi="Arial Narrow"/>
          <w:b/>
          <w:bCs/>
          <w:sz w:val="24"/>
          <w:szCs w:val="24"/>
        </w:rPr>
      </w:pPr>
      <w:r w:rsidRPr="00607869">
        <w:rPr>
          <w:rFonts w:ascii="Arial Narrow" w:hAnsi="Arial Narrow"/>
          <w:b/>
          <w:bCs/>
          <w:sz w:val="24"/>
          <w:szCs w:val="24"/>
        </w:rPr>
        <w:t>II.6. Composition des bétons</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 xml:space="preserve">La composition du béton dépend de l’élément pour lequel il sera fabriqué et des prescriptions techniques données. Dans notre cas nous nous limitons aux bétons utilisés couramment dans la construction simple. De ce fait, </w:t>
      </w:r>
      <w:r w:rsidRPr="00607869">
        <w:rPr>
          <w:rFonts w:ascii="Arial Narrow" w:hAnsi="Arial Narrow"/>
          <w:sz w:val="24"/>
          <w:szCs w:val="24"/>
        </w:rPr>
        <w:lastRenderedPageBreak/>
        <w:t>nous ferons rappel seulement des dosages à utiliser dans les éléments que nous nous proposons d’exécuter et le matériel utilisé comme référence.</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u w:val="single"/>
        </w:rPr>
        <w:t>N.B</w:t>
      </w:r>
      <w:r w:rsidRPr="00607869">
        <w:rPr>
          <w:rFonts w:ascii="Arial Narrow" w:hAnsi="Arial Narrow"/>
          <w:sz w:val="24"/>
          <w:szCs w:val="24"/>
        </w:rPr>
        <w:t> : Tous les bétons seront traités à la sicalite au vue des risques d’humidité accrus.</w:t>
      </w:r>
    </w:p>
    <w:p w:rsidR="00B65E6E" w:rsidRPr="00607869" w:rsidRDefault="00B65E6E" w:rsidP="00B65E6E">
      <w:pPr>
        <w:pStyle w:val="Corpsdetexte3"/>
        <w:tabs>
          <w:tab w:val="left" w:pos="0"/>
        </w:tabs>
        <w:rPr>
          <w:rFonts w:ascii="Arial Narrow" w:hAnsi="Arial Narrow"/>
          <w:b/>
          <w:sz w:val="24"/>
          <w:szCs w:val="24"/>
        </w:rPr>
      </w:pPr>
    </w:p>
    <w:p w:rsidR="00B65E6E" w:rsidRPr="00607869" w:rsidRDefault="00B65E6E" w:rsidP="009A0373">
      <w:pPr>
        <w:pStyle w:val="Paragraphedeliste"/>
        <w:numPr>
          <w:ilvl w:val="0"/>
          <w:numId w:val="80"/>
        </w:numPr>
        <w:suppressAutoHyphens w:val="0"/>
        <w:autoSpaceDN/>
        <w:spacing w:after="80"/>
        <w:jc w:val="both"/>
        <w:textAlignment w:val="auto"/>
        <w:rPr>
          <w:rFonts w:ascii="Arial Narrow" w:hAnsi="Arial Narrow"/>
          <w:color w:val="000000"/>
        </w:rPr>
      </w:pPr>
      <w:r w:rsidRPr="00607869">
        <w:rPr>
          <w:rFonts w:ascii="Arial Narrow" w:hAnsi="Arial Narrow"/>
          <w:color w:val="000000"/>
          <w:u w:val="single"/>
        </w:rPr>
        <w:t xml:space="preserve">Béton pour dallages, linteaux, chainages et acrotère du chainal </w:t>
      </w:r>
    </w:p>
    <w:p w:rsidR="00B65E6E" w:rsidRPr="00607869" w:rsidRDefault="00B65E6E" w:rsidP="00B65E6E">
      <w:pPr>
        <w:spacing w:after="80"/>
        <w:rPr>
          <w:rFonts w:ascii="Arial Narrow" w:hAnsi="Arial Narrow"/>
          <w:color w:val="000000"/>
        </w:rPr>
      </w:pPr>
      <w:r w:rsidRPr="00607869">
        <w:rPr>
          <w:rFonts w:ascii="Arial Narrow" w:hAnsi="Arial Narrow"/>
          <w:color w:val="000000"/>
        </w:rPr>
        <w:t>Il sera dosé à 350 kg/m</w:t>
      </w:r>
      <w:r w:rsidRPr="00607869">
        <w:rPr>
          <w:rFonts w:ascii="Arial Narrow" w:hAnsi="Arial Narrow"/>
          <w:color w:val="000000"/>
          <w:vertAlign w:val="superscript"/>
        </w:rPr>
        <w:t>3</w:t>
      </w:r>
      <w:r w:rsidRPr="00607869">
        <w:rPr>
          <w:rFonts w:ascii="Arial Narrow" w:hAnsi="Arial Narrow"/>
          <w:color w:val="000000"/>
        </w:rPr>
        <w:t>. Ainsi le mètre cube de béton dosé à 350 kg/m</w:t>
      </w:r>
      <w:r w:rsidRPr="00607869">
        <w:rPr>
          <w:rFonts w:ascii="Arial Narrow" w:hAnsi="Arial Narrow"/>
          <w:color w:val="000000"/>
          <w:vertAlign w:val="superscript"/>
        </w:rPr>
        <w:t>3</w:t>
      </w:r>
      <w:r w:rsidRPr="00607869">
        <w:rPr>
          <w:rFonts w:ascii="Arial Narrow" w:hAnsi="Arial Narrow"/>
          <w:color w:val="000000"/>
        </w:rPr>
        <w:t xml:space="preserve"> aura la composition théorique de :</w:t>
      </w:r>
    </w:p>
    <w:p w:rsidR="00B65E6E" w:rsidRPr="00607869" w:rsidRDefault="00B65E6E" w:rsidP="00B65E6E">
      <w:pPr>
        <w:tabs>
          <w:tab w:val="num" w:pos="1440"/>
        </w:tabs>
        <w:rPr>
          <w:rFonts w:ascii="Arial Narrow" w:hAnsi="Arial Narrow"/>
          <w:color w:val="000000"/>
        </w:rPr>
      </w:pPr>
      <w:r w:rsidRPr="00607869">
        <w:rPr>
          <w:rFonts w:ascii="Arial Narrow" w:hAnsi="Arial Narrow"/>
          <w:color w:val="000000"/>
        </w:rPr>
        <w:t xml:space="preserve">          - 420 litres de sable, soit 7 brouettes ;</w:t>
      </w:r>
    </w:p>
    <w:p w:rsidR="00B65E6E" w:rsidRPr="00607869" w:rsidRDefault="00B65E6E" w:rsidP="00B65E6E">
      <w:pPr>
        <w:tabs>
          <w:tab w:val="num" w:pos="1440"/>
        </w:tabs>
        <w:rPr>
          <w:rFonts w:ascii="Arial Narrow" w:hAnsi="Arial Narrow"/>
          <w:color w:val="000000"/>
        </w:rPr>
      </w:pPr>
      <w:r w:rsidRPr="00607869">
        <w:rPr>
          <w:rFonts w:ascii="Arial Narrow" w:hAnsi="Arial Narrow"/>
          <w:color w:val="000000"/>
        </w:rPr>
        <w:t xml:space="preserve">          - 840 litres de gravier, soit 14 brouettes ;</w:t>
      </w:r>
    </w:p>
    <w:p w:rsidR="00B65E6E" w:rsidRPr="00607869" w:rsidRDefault="00B65E6E" w:rsidP="00B65E6E">
      <w:pPr>
        <w:tabs>
          <w:tab w:val="num" w:pos="1440"/>
        </w:tabs>
        <w:rPr>
          <w:rFonts w:ascii="Arial Narrow" w:hAnsi="Arial Narrow"/>
        </w:rPr>
      </w:pPr>
      <w:r w:rsidRPr="00607869">
        <w:rPr>
          <w:rFonts w:ascii="Arial Narrow" w:hAnsi="Arial Narrow"/>
        </w:rPr>
        <w:t xml:space="preserve">          - 350 kg ou 7 sacs de ciment de 50 kg chacun ;</w:t>
      </w:r>
    </w:p>
    <w:p w:rsidR="00B65E6E" w:rsidRPr="00607869" w:rsidRDefault="00B65E6E" w:rsidP="00B65E6E">
      <w:pPr>
        <w:tabs>
          <w:tab w:val="num" w:pos="1440"/>
        </w:tabs>
        <w:spacing w:after="120"/>
        <w:rPr>
          <w:rFonts w:ascii="Arial Narrow" w:hAnsi="Arial Narrow"/>
          <w:color w:val="000000"/>
        </w:rPr>
      </w:pPr>
      <w:r w:rsidRPr="00607869">
        <w:rPr>
          <w:rFonts w:ascii="Arial Narrow" w:hAnsi="Arial Narrow"/>
          <w:color w:val="000000"/>
        </w:rPr>
        <w:t xml:space="preserve">          - 210 litres d’eau, soit 21 seaux.</w:t>
      </w:r>
    </w:p>
    <w:p w:rsidR="00B65E6E" w:rsidRPr="00607869" w:rsidRDefault="00B65E6E" w:rsidP="00B65E6E">
      <w:pPr>
        <w:pStyle w:val="Corpsdetexte3"/>
        <w:tabs>
          <w:tab w:val="left" w:pos="0"/>
        </w:tabs>
        <w:spacing w:line="360" w:lineRule="auto"/>
        <w:jc w:val="both"/>
        <w:rPr>
          <w:rFonts w:ascii="Arial Narrow" w:hAnsi="Arial Narrow"/>
          <w:i/>
          <w:iCs/>
          <w:sz w:val="24"/>
          <w:szCs w:val="24"/>
        </w:rPr>
      </w:pPr>
      <w:r w:rsidRPr="00607869">
        <w:rPr>
          <w:rFonts w:ascii="Arial Narrow" w:hAnsi="Arial Narrow"/>
          <w:sz w:val="24"/>
          <w:szCs w:val="24"/>
          <w:u w:val="single"/>
        </w:rPr>
        <w:t xml:space="preserve">Nota : </w:t>
      </w:r>
      <w:r w:rsidRPr="00607869">
        <w:rPr>
          <w:rFonts w:ascii="Arial Narrow" w:hAnsi="Arial Narrow"/>
          <w:i/>
          <w:iCs/>
          <w:sz w:val="24"/>
          <w:szCs w:val="24"/>
        </w:rPr>
        <w:t>Il convient de souligner ici que la brouette utilisée pour les mesures est celle normalisée qui a les bonnes dimensions, de contenance 60 litres ou environ 1/16 m</w:t>
      </w:r>
      <w:r w:rsidRPr="00607869">
        <w:rPr>
          <w:rFonts w:ascii="Arial Narrow" w:hAnsi="Arial Narrow"/>
          <w:sz w:val="24"/>
          <w:szCs w:val="24"/>
          <w:vertAlign w:val="superscript"/>
        </w:rPr>
        <w:t>3</w:t>
      </w:r>
      <w:r w:rsidRPr="00607869">
        <w:rPr>
          <w:rFonts w:ascii="Arial Narrow" w:hAnsi="Arial Narrow"/>
          <w:i/>
          <w:iCs/>
          <w:sz w:val="24"/>
          <w:szCs w:val="24"/>
        </w:rPr>
        <w:t>. Le sac de ciment a un volume d’environ 20 L. Le sceau à prendre en considération est celui qui comme le sceau du maçon de contenance de 10 litres. Il est à noter 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il est à rappeler que le béton devient moins solide et engendre des retraits importants soldés le plus souvent par des fissures lorsqu’il est trop fluide.</w:t>
      </w:r>
    </w:p>
    <w:p w:rsidR="00B65E6E" w:rsidRPr="00607869" w:rsidRDefault="00B65E6E" w:rsidP="00B65E6E">
      <w:pPr>
        <w:pStyle w:val="Corpsdetexte3"/>
        <w:tabs>
          <w:tab w:val="left" w:pos="0"/>
        </w:tabs>
        <w:rPr>
          <w:rFonts w:ascii="Arial Narrow" w:hAnsi="Arial Narrow"/>
          <w:b/>
          <w:i/>
          <w:iCs/>
          <w:sz w:val="24"/>
          <w:szCs w:val="24"/>
        </w:rPr>
      </w:pPr>
    </w:p>
    <w:p w:rsidR="00B65E6E" w:rsidRPr="00607869" w:rsidRDefault="00B65E6E" w:rsidP="00B65E6E">
      <w:pPr>
        <w:pStyle w:val="Corpsdetexte3"/>
        <w:tabs>
          <w:tab w:val="left" w:pos="0"/>
        </w:tabs>
        <w:rPr>
          <w:rFonts w:ascii="Arial Narrow" w:hAnsi="Arial Narrow"/>
          <w:b/>
          <w:bCs/>
          <w:sz w:val="24"/>
          <w:szCs w:val="24"/>
        </w:rPr>
      </w:pPr>
      <w:r w:rsidRPr="00607869">
        <w:rPr>
          <w:rFonts w:ascii="Arial Narrow" w:hAnsi="Arial Narrow"/>
          <w:b/>
          <w:bCs/>
          <w:sz w:val="24"/>
          <w:szCs w:val="24"/>
        </w:rPr>
        <w:t>II.7. Composition des mortiers et des enduits</w:t>
      </w:r>
    </w:p>
    <w:p w:rsidR="00B65E6E" w:rsidRPr="00607869" w:rsidRDefault="00B65E6E" w:rsidP="009A0373">
      <w:pPr>
        <w:pStyle w:val="Corpsdetexte3"/>
        <w:numPr>
          <w:ilvl w:val="0"/>
          <w:numId w:val="81"/>
        </w:numPr>
        <w:tabs>
          <w:tab w:val="left" w:pos="0"/>
        </w:tabs>
        <w:jc w:val="both"/>
        <w:rPr>
          <w:rFonts w:ascii="Arial Narrow" w:hAnsi="Arial Narrow"/>
          <w:b/>
          <w:bCs/>
          <w:sz w:val="24"/>
          <w:szCs w:val="24"/>
        </w:rPr>
      </w:pPr>
      <w:r w:rsidRPr="00607869">
        <w:rPr>
          <w:rFonts w:ascii="Arial Narrow" w:hAnsi="Arial Narrow"/>
          <w:b/>
          <w:bCs/>
          <w:sz w:val="24"/>
          <w:szCs w:val="24"/>
        </w:rPr>
        <w:t xml:space="preserve"> Mortier de pose et pour la fabrication des agglomérés</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Le mortier de pose est dosé à 250 kg/m</w:t>
      </w:r>
      <w:r w:rsidRPr="00607869">
        <w:rPr>
          <w:rFonts w:ascii="Arial Narrow" w:hAnsi="Arial Narrow"/>
          <w:sz w:val="24"/>
          <w:szCs w:val="24"/>
          <w:vertAlign w:val="superscript"/>
        </w:rPr>
        <w:t>3</w:t>
      </w:r>
      <w:r w:rsidRPr="00607869">
        <w:rPr>
          <w:rFonts w:ascii="Arial Narrow" w:hAnsi="Arial Narrow"/>
          <w:sz w:val="24"/>
          <w:szCs w:val="24"/>
        </w:rPr>
        <w:t>, soit un rapport pratique de 3,5 brouettes de sable moyen, un sac de ciment et environ 40 litres d’eau.</w:t>
      </w:r>
    </w:p>
    <w:p w:rsidR="00B65E6E" w:rsidRPr="00607869" w:rsidRDefault="00B65E6E" w:rsidP="00B65E6E">
      <w:pPr>
        <w:pStyle w:val="Corpsdetexte3"/>
        <w:tabs>
          <w:tab w:val="left" w:pos="0"/>
        </w:tabs>
        <w:ind w:left="360"/>
        <w:rPr>
          <w:rFonts w:ascii="Arial Narrow" w:hAnsi="Arial Narrow"/>
          <w:b/>
          <w:sz w:val="24"/>
          <w:szCs w:val="24"/>
        </w:rPr>
      </w:pPr>
      <w:r w:rsidRPr="00607869">
        <w:rPr>
          <w:rFonts w:ascii="Arial Narrow" w:hAnsi="Arial Narrow"/>
          <w:sz w:val="24"/>
          <w:szCs w:val="24"/>
        </w:rPr>
        <w:tab/>
        <w:t>Le mortier pour la fabrication des parpaings ordinaires compactés à la main est dosé à 250 kg/m</w:t>
      </w:r>
      <w:r w:rsidRPr="00607869">
        <w:rPr>
          <w:rFonts w:ascii="Arial Narrow" w:hAnsi="Arial Narrow"/>
          <w:sz w:val="24"/>
          <w:szCs w:val="24"/>
          <w:vertAlign w:val="superscript"/>
        </w:rPr>
        <w:t>3</w:t>
      </w:r>
      <w:r w:rsidRPr="00607869">
        <w:rPr>
          <w:rFonts w:ascii="Arial Narrow" w:hAnsi="Arial Narrow"/>
          <w:sz w:val="24"/>
          <w:szCs w:val="24"/>
        </w:rPr>
        <w:t>. Pratiquement on utilise 1 sac de ciment, 4 brouettes de sable et environ 40 litres d’eau.</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r>
    </w:p>
    <w:p w:rsidR="00B65E6E" w:rsidRPr="00607869" w:rsidRDefault="00B65E6E" w:rsidP="009A0373">
      <w:pPr>
        <w:pStyle w:val="Corpsdetexte3"/>
        <w:numPr>
          <w:ilvl w:val="0"/>
          <w:numId w:val="81"/>
        </w:numPr>
        <w:tabs>
          <w:tab w:val="left" w:pos="0"/>
        </w:tabs>
        <w:jc w:val="both"/>
        <w:rPr>
          <w:rFonts w:ascii="Arial Narrow" w:hAnsi="Arial Narrow"/>
          <w:b/>
          <w:bCs/>
          <w:sz w:val="24"/>
          <w:szCs w:val="24"/>
        </w:rPr>
      </w:pPr>
      <w:r w:rsidRPr="00607869">
        <w:rPr>
          <w:rFonts w:ascii="Arial Narrow" w:hAnsi="Arial Narrow"/>
          <w:b/>
          <w:bCs/>
          <w:sz w:val="24"/>
          <w:szCs w:val="24"/>
        </w:rPr>
        <w:t>Mortiers pour les enduits courants</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Couramment, on utilise le mortier dosé à 500 à 600 kg/m</w:t>
      </w:r>
      <w:r w:rsidRPr="00607869">
        <w:rPr>
          <w:rFonts w:ascii="Arial Narrow" w:hAnsi="Arial Narrow"/>
          <w:sz w:val="24"/>
          <w:szCs w:val="24"/>
          <w:vertAlign w:val="superscript"/>
        </w:rPr>
        <w:t>3</w:t>
      </w:r>
      <w:r w:rsidRPr="00607869">
        <w:rPr>
          <w:rFonts w:ascii="Arial Narrow" w:hAnsi="Arial Narrow"/>
          <w:sz w:val="24"/>
          <w:szCs w:val="24"/>
        </w:rPr>
        <w:t xml:space="preserve"> pour exécuter la 1</w:t>
      </w:r>
      <w:r w:rsidRPr="00607869">
        <w:rPr>
          <w:rFonts w:ascii="Arial Narrow" w:hAnsi="Arial Narrow"/>
          <w:sz w:val="24"/>
          <w:szCs w:val="24"/>
          <w:vertAlign w:val="superscript"/>
        </w:rPr>
        <w:t>ère</w:t>
      </w:r>
      <w:r w:rsidRPr="00607869">
        <w:rPr>
          <w:rFonts w:ascii="Arial Narrow" w:hAnsi="Arial Narrow"/>
          <w:sz w:val="24"/>
          <w:szCs w:val="24"/>
        </w:rPr>
        <w:t xml:space="preserve"> couche d’accrochage (Gobetis). Soit un rapport pratique de 1,5 brouettes de sable moyen, un sac de ciment et environ 20 litres d’eau.</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u w:val="single"/>
        </w:rPr>
        <w:t>N.B</w:t>
      </w:r>
      <w:r w:rsidRPr="00607869">
        <w:rPr>
          <w:rFonts w:ascii="Arial Narrow" w:hAnsi="Arial Narrow"/>
          <w:sz w:val="24"/>
          <w:szCs w:val="24"/>
        </w:rPr>
        <w:t>. : Le mortier des enduits devra être traité à la sicalite.</w:t>
      </w: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ab/>
        <w:t>Enfin, on utilise le mortier dosé à 300 kg/m</w:t>
      </w:r>
      <w:r w:rsidRPr="00607869">
        <w:rPr>
          <w:rFonts w:ascii="Arial Narrow" w:hAnsi="Arial Narrow"/>
          <w:sz w:val="24"/>
          <w:szCs w:val="24"/>
          <w:vertAlign w:val="superscript"/>
        </w:rPr>
        <w:t>3</w:t>
      </w:r>
      <w:r w:rsidRPr="00607869">
        <w:rPr>
          <w:rFonts w:ascii="Arial Narrow" w:hAnsi="Arial Narrow"/>
          <w:sz w:val="24"/>
          <w:szCs w:val="24"/>
        </w:rPr>
        <w:t xml:space="preserve"> pour exécuter les enduits (2</w:t>
      </w:r>
      <w:r w:rsidRPr="00607869">
        <w:rPr>
          <w:rFonts w:ascii="Arial Narrow" w:hAnsi="Arial Narrow"/>
          <w:sz w:val="24"/>
          <w:szCs w:val="24"/>
          <w:vertAlign w:val="superscript"/>
        </w:rPr>
        <w:t>ème</w:t>
      </w:r>
      <w:r w:rsidRPr="00607869">
        <w:rPr>
          <w:rFonts w:ascii="Arial Narrow" w:hAnsi="Arial Narrow"/>
          <w:sz w:val="24"/>
          <w:szCs w:val="24"/>
        </w:rPr>
        <w:t xml:space="preserve"> et 3</w:t>
      </w:r>
      <w:r w:rsidRPr="00607869">
        <w:rPr>
          <w:rFonts w:ascii="Arial Narrow" w:hAnsi="Arial Narrow"/>
          <w:sz w:val="24"/>
          <w:szCs w:val="24"/>
          <w:vertAlign w:val="superscript"/>
        </w:rPr>
        <w:t>ème</w:t>
      </w:r>
      <w:r w:rsidRPr="00607869">
        <w:rPr>
          <w:rFonts w:ascii="Arial Narrow" w:hAnsi="Arial Narrow"/>
          <w:sz w:val="24"/>
          <w:szCs w:val="24"/>
        </w:rPr>
        <w:t xml:space="preserve"> couches). Soit un rapport de 3 brouettes de sable, 1 sac de ciment et 40 litres d’eau. </w:t>
      </w:r>
    </w:p>
    <w:p w:rsidR="00B65E6E" w:rsidRPr="00607869" w:rsidRDefault="00B65E6E" w:rsidP="00B65E6E">
      <w:pPr>
        <w:pStyle w:val="Corpsdetexte3"/>
        <w:tabs>
          <w:tab w:val="left" w:pos="0"/>
        </w:tabs>
        <w:rPr>
          <w:rFonts w:ascii="Arial Narrow" w:hAnsi="Arial Narrow"/>
          <w:bCs/>
          <w:sz w:val="24"/>
          <w:szCs w:val="24"/>
        </w:rPr>
      </w:pPr>
    </w:p>
    <w:p w:rsidR="00B65E6E" w:rsidRPr="00607869" w:rsidRDefault="00B65E6E" w:rsidP="00B65E6E">
      <w:pPr>
        <w:pStyle w:val="Corpsdetexte3"/>
        <w:tabs>
          <w:tab w:val="left" w:pos="0"/>
        </w:tabs>
        <w:rPr>
          <w:rFonts w:ascii="Arial Narrow" w:hAnsi="Arial Narrow"/>
          <w:b/>
          <w:bCs/>
          <w:sz w:val="24"/>
          <w:szCs w:val="24"/>
        </w:rPr>
      </w:pPr>
      <w:r w:rsidRPr="00607869">
        <w:rPr>
          <w:rFonts w:ascii="Arial Narrow" w:hAnsi="Arial Narrow"/>
          <w:b/>
          <w:bCs/>
          <w:sz w:val="24"/>
          <w:szCs w:val="24"/>
        </w:rPr>
        <w:t>II.8. Tableaux récapitulatifs des dosages</w:t>
      </w:r>
    </w:p>
    <w:p w:rsidR="00B65E6E" w:rsidRPr="00607869" w:rsidRDefault="00B65E6E" w:rsidP="00B65E6E">
      <w:pPr>
        <w:pStyle w:val="Corpsdetexte3"/>
        <w:tabs>
          <w:tab w:val="left" w:pos="0"/>
        </w:tabs>
        <w:rPr>
          <w:rFonts w:ascii="Arial Narrow" w:hAnsi="Arial Narrow"/>
          <w:b/>
          <w:bCs/>
          <w:sz w:val="24"/>
          <w:szCs w:val="24"/>
        </w:rPr>
      </w:pPr>
      <w:r w:rsidRPr="00607869">
        <w:rPr>
          <w:rFonts w:ascii="Arial Narrow" w:hAnsi="Arial Narrow"/>
          <w:b/>
          <w:bCs/>
          <w:sz w:val="24"/>
          <w:szCs w:val="24"/>
          <w:u w:val="single"/>
        </w:rPr>
        <w:t>Tableau 1</w:t>
      </w:r>
      <w:r w:rsidRPr="00607869">
        <w:rPr>
          <w:rFonts w:ascii="Arial Narrow" w:hAnsi="Arial Narrow"/>
          <w:b/>
          <w:bCs/>
          <w:sz w:val="24"/>
          <w:szCs w:val="24"/>
        </w:rPr>
        <w:t> : Dosage de ciment des ouvrages en béton armé</w:t>
      </w:r>
    </w:p>
    <w:tbl>
      <w:tblPr>
        <w:tblW w:w="99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3"/>
        <w:gridCol w:w="1139"/>
        <w:gridCol w:w="1967"/>
        <w:gridCol w:w="1440"/>
        <w:gridCol w:w="1741"/>
        <w:gridCol w:w="1530"/>
      </w:tblGrid>
      <w:tr w:rsidR="00B65E6E" w:rsidRPr="00607869" w:rsidTr="00B65E6E">
        <w:trPr>
          <w:trHeight w:val="610"/>
        </w:trPr>
        <w:tc>
          <w:tcPr>
            <w:tcW w:w="2173" w:type="dxa"/>
            <w:tcBorders>
              <w:top w:val="nil"/>
              <w:left w:val="nil"/>
              <w:bottom w:val="single" w:sz="4" w:space="0" w:color="auto"/>
              <w:right w:val="single" w:sz="4" w:space="0" w:color="auto"/>
            </w:tcBorders>
            <w:vAlign w:val="center"/>
          </w:tcPr>
          <w:p w:rsidR="00B65E6E" w:rsidRPr="00607869" w:rsidRDefault="00B65E6E" w:rsidP="00B65E6E">
            <w:pPr>
              <w:pStyle w:val="Corpsdetexte3"/>
              <w:tabs>
                <w:tab w:val="left" w:pos="0"/>
              </w:tabs>
              <w:rPr>
                <w:rFonts w:ascii="Arial Narrow" w:hAnsi="Arial Narrow"/>
                <w:b/>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Dosage (kg/m</w:t>
            </w:r>
            <w:r w:rsidRPr="00607869">
              <w:rPr>
                <w:rFonts w:ascii="Arial Narrow" w:hAnsi="Arial Narrow"/>
                <w:sz w:val="24"/>
                <w:szCs w:val="24"/>
                <w:vertAlign w:val="superscript"/>
              </w:rPr>
              <w:t>3</w:t>
            </w:r>
            <w:r w:rsidRPr="00607869">
              <w:rPr>
                <w:rFonts w:ascii="Arial Narrow" w:hAnsi="Arial Narrow"/>
                <w:sz w:val="24"/>
                <w:szCs w:val="24"/>
              </w:rPr>
              <w:t>)</w:t>
            </w:r>
          </w:p>
        </w:tc>
        <w:tc>
          <w:tcPr>
            <w:tcW w:w="1967"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Ciment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Gravier</w:t>
            </w:r>
          </w:p>
        </w:tc>
        <w:tc>
          <w:tcPr>
            <w:tcW w:w="174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Sable gros grain</w:t>
            </w:r>
          </w:p>
        </w:tc>
        <w:tc>
          <w:tcPr>
            <w:tcW w:w="1530" w:type="dxa"/>
            <w:tcBorders>
              <w:top w:val="single" w:sz="4" w:space="0" w:color="auto"/>
              <w:left w:val="single" w:sz="4" w:space="0" w:color="auto"/>
              <w:bottom w:val="single" w:sz="4" w:space="0" w:color="auto"/>
              <w:right w:val="single" w:sz="4" w:space="0" w:color="auto"/>
            </w:tcBorders>
            <w:vAlign w:val="center"/>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Eau</w:t>
            </w:r>
          </w:p>
        </w:tc>
      </w:tr>
      <w:tr w:rsidR="00B65E6E" w:rsidRPr="00607869" w:rsidTr="00B65E6E">
        <w:trPr>
          <w:trHeight w:hRule="exact" w:val="1432"/>
        </w:trPr>
        <w:tc>
          <w:tcPr>
            <w:tcW w:w="2173"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lastRenderedPageBreak/>
              <w:t xml:space="preserve">Béton pour </w:t>
            </w:r>
            <w:r w:rsidRPr="00607869">
              <w:rPr>
                <w:rFonts w:ascii="Arial Narrow" w:hAnsi="Arial Narrow"/>
                <w:bCs/>
                <w:color w:val="000000"/>
                <w:sz w:val="24"/>
                <w:szCs w:val="24"/>
              </w:rPr>
              <w:t>dallages,</w:t>
            </w:r>
            <w:r w:rsidRPr="00607869">
              <w:rPr>
                <w:rFonts w:ascii="Arial Narrow" w:hAnsi="Arial Narrow"/>
                <w:color w:val="000000"/>
                <w:sz w:val="24"/>
                <w:szCs w:val="24"/>
                <w:u w:val="single"/>
              </w:rPr>
              <w:t xml:space="preserve"> </w:t>
            </w:r>
            <w:r w:rsidRPr="00607869">
              <w:rPr>
                <w:rFonts w:ascii="Arial Narrow" w:hAnsi="Arial Narrow"/>
                <w:bCs/>
                <w:color w:val="000000"/>
                <w:sz w:val="24"/>
                <w:szCs w:val="24"/>
              </w:rPr>
              <w:t>linteaux, chainages et acrotère du chainal</w:t>
            </w:r>
          </w:p>
        </w:tc>
        <w:tc>
          <w:tcPr>
            <w:tcW w:w="1139"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2 brouettes</w:t>
            </w:r>
          </w:p>
        </w:tc>
        <w:tc>
          <w:tcPr>
            <w:tcW w:w="174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 brouette</w:t>
            </w:r>
          </w:p>
        </w:tc>
        <w:tc>
          <w:tcPr>
            <w:tcW w:w="1530"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30 litres</w:t>
            </w:r>
          </w:p>
        </w:tc>
      </w:tr>
    </w:tbl>
    <w:p w:rsidR="00B65E6E" w:rsidRPr="00607869" w:rsidRDefault="00B65E6E" w:rsidP="00B65E6E">
      <w:pPr>
        <w:pStyle w:val="Corpsdetexte3"/>
        <w:tabs>
          <w:tab w:val="left" w:pos="0"/>
        </w:tabs>
        <w:rPr>
          <w:rFonts w:ascii="Arial Narrow" w:hAnsi="Arial Narrow"/>
          <w:b/>
          <w:bCs/>
          <w:sz w:val="24"/>
          <w:szCs w:val="24"/>
        </w:rPr>
      </w:pPr>
    </w:p>
    <w:p w:rsidR="00B65E6E" w:rsidRPr="00607869" w:rsidRDefault="00B65E6E" w:rsidP="00B65E6E">
      <w:pPr>
        <w:pStyle w:val="Corpsdetexte3"/>
        <w:tabs>
          <w:tab w:val="left" w:pos="0"/>
        </w:tabs>
        <w:rPr>
          <w:rFonts w:ascii="Arial Narrow" w:hAnsi="Arial Narrow"/>
          <w:b/>
          <w:bCs/>
          <w:sz w:val="24"/>
          <w:szCs w:val="24"/>
        </w:rPr>
      </w:pPr>
    </w:p>
    <w:p w:rsidR="00B65E6E" w:rsidRPr="00607869" w:rsidRDefault="00B65E6E" w:rsidP="00B65E6E">
      <w:pPr>
        <w:pStyle w:val="Corpsdetexte3"/>
        <w:tabs>
          <w:tab w:val="left" w:pos="0"/>
        </w:tabs>
        <w:rPr>
          <w:rFonts w:ascii="Arial Narrow" w:hAnsi="Arial Narrow"/>
          <w:b/>
          <w:bCs/>
          <w:sz w:val="24"/>
          <w:szCs w:val="24"/>
        </w:rPr>
      </w:pPr>
      <w:r w:rsidRPr="00607869">
        <w:rPr>
          <w:rFonts w:ascii="Arial Narrow" w:hAnsi="Arial Narrow"/>
          <w:b/>
          <w:bCs/>
          <w:sz w:val="24"/>
          <w:szCs w:val="24"/>
          <w:u w:val="single"/>
        </w:rPr>
        <w:t>Tableau 2</w:t>
      </w:r>
      <w:r w:rsidRPr="00607869">
        <w:rPr>
          <w:rFonts w:ascii="Arial Narrow" w:hAnsi="Arial Narrow"/>
          <w:b/>
          <w:bCs/>
          <w:sz w:val="24"/>
          <w:szCs w:val="24"/>
        </w:rPr>
        <w:t> : Dosage de ciment des mortiers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B65E6E" w:rsidRPr="00607869" w:rsidTr="00B65E6E">
        <w:trPr>
          <w:jc w:val="center"/>
        </w:trPr>
        <w:tc>
          <w:tcPr>
            <w:tcW w:w="3539" w:type="dxa"/>
            <w:tcBorders>
              <w:top w:val="nil"/>
              <w:left w:val="nil"/>
              <w:bottom w:val="single" w:sz="4" w:space="0" w:color="auto"/>
              <w:right w:val="single" w:sz="4" w:space="0" w:color="auto"/>
            </w:tcBorders>
            <w:vAlign w:val="center"/>
          </w:tcPr>
          <w:p w:rsidR="00B65E6E" w:rsidRPr="00607869" w:rsidRDefault="00B65E6E" w:rsidP="00B65E6E">
            <w:pPr>
              <w:pStyle w:val="Corpsdetexte3"/>
              <w:tabs>
                <w:tab w:val="left" w:pos="0"/>
              </w:tabs>
              <w:rPr>
                <w:rFonts w:ascii="Arial Narrow" w:hAnsi="Arial Narrow"/>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Dosage (kg/m</w:t>
            </w:r>
            <w:r w:rsidRPr="00607869">
              <w:rPr>
                <w:rFonts w:ascii="Arial Narrow" w:hAnsi="Arial Narrow"/>
                <w:sz w:val="24"/>
                <w:szCs w:val="24"/>
                <w:vertAlign w:val="superscript"/>
              </w:rPr>
              <w:t>3</w:t>
            </w:r>
            <w:r w:rsidRPr="00607869">
              <w:rPr>
                <w:rFonts w:ascii="Arial Narrow" w:hAnsi="Arial Narrow"/>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Sable fin</w:t>
            </w:r>
          </w:p>
        </w:tc>
        <w:tc>
          <w:tcPr>
            <w:tcW w:w="1701" w:type="dxa"/>
            <w:tcBorders>
              <w:top w:val="single" w:sz="4" w:space="0" w:color="auto"/>
              <w:left w:val="single" w:sz="4" w:space="0" w:color="auto"/>
              <w:bottom w:val="single" w:sz="4" w:space="0" w:color="auto"/>
              <w:right w:val="single" w:sz="4" w:space="0" w:color="auto"/>
            </w:tcBorders>
            <w:vAlign w:val="center"/>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Eau</w:t>
            </w:r>
          </w:p>
        </w:tc>
      </w:tr>
      <w:tr w:rsidR="00B65E6E" w:rsidRPr="00607869" w:rsidTr="00B65E6E">
        <w:trPr>
          <w:trHeight w:hRule="exact" w:val="85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40 litres</w:t>
            </w:r>
          </w:p>
        </w:tc>
      </w:tr>
      <w:tr w:rsidR="00B65E6E" w:rsidRPr="00607869" w:rsidTr="00B65E6E">
        <w:trPr>
          <w:trHeight w:hRule="exact" w:val="91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Mortier pour la fabrication des parpaings 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40 litres</w:t>
            </w:r>
          </w:p>
        </w:tc>
      </w:tr>
      <w:tr w:rsidR="00B65E6E" w:rsidRPr="00607869" w:rsidTr="00B65E6E">
        <w:trPr>
          <w:trHeight w:hRule="exact" w:val="98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Mortier pour la couche d’accrochage d’enduit (Gobetis)</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20 litres</w:t>
            </w:r>
          </w:p>
        </w:tc>
      </w:tr>
      <w:tr w:rsidR="00B65E6E" w:rsidRPr="00607869" w:rsidTr="00B65E6E">
        <w:trPr>
          <w:trHeight w:hRule="exact" w:val="94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40 litres</w:t>
            </w:r>
          </w:p>
        </w:tc>
      </w:tr>
      <w:tr w:rsidR="00B65E6E" w:rsidRPr="00607869" w:rsidTr="00B65E6E">
        <w:trPr>
          <w:trHeight w:hRule="exact" w:val="79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sz w:val="24"/>
                <w:szCs w:val="24"/>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5E6E" w:rsidRPr="00607869" w:rsidRDefault="00B65E6E" w:rsidP="00B65E6E">
            <w:pPr>
              <w:pStyle w:val="Corpsdetexte3"/>
              <w:tabs>
                <w:tab w:val="left" w:pos="0"/>
              </w:tabs>
              <w:jc w:val="center"/>
              <w:rPr>
                <w:rFonts w:ascii="Arial Narrow" w:hAnsi="Arial Narrow"/>
                <w:b/>
                <w:sz w:val="24"/>
                <w:szCs w:val="24"/>
              </w:rPr>
            </w:pPr>
            <w:r w:rsidRPr="00607869">
              <w:rPr>
                <w:rFonts w:ascii="Arial Narrow" w:hAnsi="Arial Narrow"/>
                <w:sz w:val="24"/>
                <w:szCs w:val="24"/>
              </w:rPr>
              <w:t>40 litres</w:t>
            </w:r>
          </w:p>
        </w:tc>
      </w:tr>
    </w:tbl>
    <w:p w:rsidR="00B65E6E" w:rsidRPr="00607869" w:rsidRDefault="00B65E6E" w:rsidP="00B65E6E">
      <w:pPr>
        <w:pStyle w:val="Corpsdetexte3"/>
        <w:tabs>
          <w:tab w:val="left" w:pos="0"/>
        </w:tabs>
        <w:rPr>
          <w:rFonts w:ascii="Arial Narrow" w:hAnsi="Arial Narrow"/>
          <w:b/>
          <w:sz w:val="24"/>
          <w:szCs w:val="24"/>
        </w:rPr>
      </w:pPr>
    </w:p>
    <w:p w:rsidR="00B65E6E" w:rsidRPr="00607869" w:rsidRDefault="00B65E6E" w:rsidP="00B65E6E">
      <w:pPr>
        <w:pStyle w:val="Corpsdetexte3"/>
        <w:tabs>
          <w:tab w:val="left" w:pos="0"/>
        </w:tabs>
        <w:rPr>
          <w:rFonts w:ascii="Arial Narrow" w:hAnsi="Arial Narrow"/>
          <w:b/>
          <w:bCs/>
          <w:sz w:val="24"/>
          <w:szCs w:val="24"/>
        </w:rPr>
      </w:pPr>
      <w:r w:rsidRPr="00607869">
        <w:rPr>
          <w:rFonts w:ascii="Arial Narrow" w:hAnsi="Arial Narrow"/>
          <w:b/>
          <w:bCs/>
          <w:sz w:val="24"/>
          <w:szCs w:val="24"/>
        </w:rPr>
        <w:t>II.9. VRD</w:t>
      </w:r>
    </w:p>
    <w:p w:rsidR="00B65E6E" w:rsidRPr="00607869" w:rsidRDefault="00B65E6E" w:rsidP="00B65E6E">
      <w:pPr>
        <w:widowControl w:val="0"/>
        <w:spacing w:after="120"/>
        <w:rPr>
          <w:rFonts w:ascii="Arial Narrow" w:eastAsia="Arial Unicode MS" w:hAnsi="Arial Narrow"/>
        </w:rPr>
      </w:pPr>
      <w:r w:rsidRPr="00607869">
        <w:rPr>
          <w:rFonts w:ascii="Arial Narrow" w:eastAsia="Arial Unicode MS" w:hAnsi="Arial Narrow"/>
          <w:b/>
        </w:rPr>
        <w:t>Caniveaux</w:t>
      </w:r>
      <w:r w:rsidRPr="00607869">
        <w:rPr>
          <w:rFonts w:ascii="Arial Narrow" w:eastAsia="Arial Unicode MS" w:hAnsi="Arial Narrow"/>
        </w:rPr>
        <w:t> :</w:t>
      </w:r>
    </w:p>
    <w:p w:rsidR="00B65E6E" w:rsidRPr="00607869" w:rsidRDefault="00B65E6E" w:rsidP="00B65E6E">
      <w:pPr>
        <w:widowControl w:val="0"/>
        <w:spacing w:after="120"/>
        <w:jc w:val="both"/>
        <w:rPr>
          <w:rFonts w:ascii="Arial Narrow" w:eastAsia="Arial Unicode MS" w:hAnsi="Arial Narrow"/>
        </w:rPr>
      </w:pPr>
      <w:r w:rsidRPr="00607869">
        <w:rPr>
          <w:rFonts w:ascii="Arial Narrow" w:eastAsia="Arial Unicode MS" w:hAnsi="Arial Narrow"/>
        </w:rPr>
        <w:t xml:space="preserve"> </w:t>
      </w:r>
      <w:r w:rsidRPr="00607869">
        <w:rPr>
          <w:rFonts w:ascii="Arial Narrow" w:eastAsia="Arial Unicode MS" w:hAnsi="Arial Narrow"/>
        </w:rPr>
        <w:tab/>
        <w:t xml:space="preserve">Il sera réalisés autour du bâtiment des caniveaux en agglomérés bourrés de 12x20x40 cm, de </w:t>
      </w:r>
      <w:smartTag w:uri="urn:schemas-microsoft-com:office:smarttags" w:element="metricconverter">
        <w:smartTagPr>
          <w:attr w:name="ProductID" w:val="40 cm"/>
        </w:smartTagPr>
        <w:r w:rsidRPr="00607869">
          <w:rPr>
            <w:rFonts w:ascii="Arial Narrow" w:eastAsia="Arial Unicode MS" w:hAnsi="Arial Narrow"/>
          </w:rPr>
          <w:t>40 cm</w:t>
        </w:r>
      </w:smartTag>
      <w:r w:rsidRPr="00607869">
        <w:rPr>
          <w:rFonts w:ascii="Arial Narrow" w:eastAsia="Arial Unicode MS" w:hAnsi="Arial Narrow"/>
        </w:rPr>
        <w:t xml:space="preserve"> de large et </w:t>
      </w:r>
      <w:smartTag w:uri="urn:schemas-microsoft-com:office:smarttags" w:element="metricconverter">
        <w:smartTagPr>
          <w:attr w:name="ProductID" w:val="30 cm"/>
        </w:smartTagPr>
        <w:r w:rsidRPr="00607869">
          <w:rPr>
            <w:rFonts w:ascii="Arial Narrow" w:eastAsia="Arial Unicode MS" w:hAnsi="Arial Narrow"/>
          </w:rPr>
          <w:t>30 cm</w:t>
        </w:r>
      </w:smartTag>
      <w:r w:rsidRPr="00607869">
        <w:rPr>
          <w:rFonts w:ascii="Arial Narrow" w:eastAsia="Arial Unicode MS" w:hAnsi="Arial Narrow"/>
        </w:rPr>
        <w:t xml:space="preserve"> de profondeur, avec fond coulé lissé à l’aide d’un mortier de ciment ordinaire dosé à 400 kg/m3. </w:t>
      </w:r>
    </w:p>
    <w:p w:rsidR="00B65E6E" w:rsidRPr="00607869" w:rsidRDefault="00B65E6E" w:rsidP="00B65E6E">
      <w:pPr>
        <w:widowControl w:val="0"/>
        <w:spacing w:after="120"/>
        <w:ind w:firstLine="578"/>
        <w:jc w:val="both"/>
        <w:rPr>
          <w:rFonts w:ascii="Arial Narrow" w:eastAsia="Arial Unicode MS" w:hAnsi="Arial Narrow"/>
        </w:rPr>
      </w:pPr>
      <w:r w:rsidRPr="00607869">
        <w:rPr>
          <w:rFonts w:ascii="Arial Narrow" w:eastAsia="Arial Unicode MS" w:hAnsi="Arial Narrow"/>
        </w:rPr>
        <w:t>Une pente minimale de 2% sera exécutée au fond desdits caniveaux pour faciliter l’écoulement des eaux.</w:t>
      </w:r>
    </w:p>
    <w:p w:rsidR="00B65E6E" w:rsidRPr="00607869" w:rsidRDefault="00B65E6E" w:rsidP="00B65E6E">
      <w:pPr>
        <w:pStyle w:val="Corpsdetexte3"/>
        <w:tabs>
          <w:tab w:val="left" w:pos="0"/>
        </w:tabs>
        <w:rPr>
          <w:rFonts w:ascii="Arial Narrow" w:hAnsi="Arial Narrow"/>
          <w:b/>
          <w:sz w:val="24"/>
          <w:szCs w:val="24"/>
        </w:rPr>
      </w:pPr>
    </w:p>
    <w:p w:rsidR="00B65E6E" w:rsidRPr="00607869" w:rsidRDefault="00B65E6E" w:rsidP="00B65E6E">
      <w:pPr>
        <w:numPr>
          <w:ilvl w:val="3"/>
          <w:numId w:val="0"/>
        </w:numPr>
        <w:tabs>
          <w:tab w:val="left" w:pos="1512"/>
        </w:tabs>
        <w:overflowPunct w:val="0"/>
        <w:autoSpaceDE w:val="0"/>
        <w:adjustRightInd w:val="0"/>
        <w:spacing w:before="120" w:after="120"/>
        <w:outlineLvl w:val="3"/>
        <w:rPr>
          <w:rFonts w:ascii="Arial Narrow" w:hAnsi="Arial Narrow"/>
          <w:b/>
        </w:rPr>
      </w:pPr>
      <w:r w:rsidRPr="00607869">
        <w:rPr>
          <w:rFonts w:ascii="Arial Narrow" w:hAnsi="Arial Narrow"/>
          <w:b/>
          <w:bCs/>
          <w:color w:val="000000"/>
        </w:rPr>
        <w:t>III. TOITURE - PLAFOND</w:t>
      </w:r>
      <w:r w:rsidRPr="00607869">
        <w:rPr>
          <w:rFonts w:ascii="Arial Narrow" w:hAnsi="Arial Narrow"/>
        </w:rPr>
        <w:tab/>
      </w:r>
    </w:p>
    <w:p w:rsidR="00B65E6E" w:rsidRPr="00607869" w:rsidRDefault="00B65E6E" w:rsidP="00B65E6E">
      <w:pPr>
        <w:pStyle w:val="Corpsdetexte3"/>
        <w:tabs>
          <w:tab w:val="left" w:pos="0"/>
        </w:tabs>
        <w:spacing w:after="60" w:line="276" w:lineRule="auto"/>
        <w:rPr>
          <w:rFonts w:ascii="Arial Narrow" w:hAnsi="Arial Narrow"/>
          <w:b/>
          <w:sz w:val="24"/>
          <w:szCs w:val="24"/>
        </w:rPr>
      </w:pPr>
      <w:r w:rsidRPr="00607869">
        <w:rPr>
          <w:rFonts w:ascii="Arial Narrow" w:hAnsi="Arial Narrow"/>
          <w:b/>
          <w:bCs/>
          <w:sz w:val="24"/>
          <w:szCs w:val="24"/>
        </w:rPr>
        <w:t>III.1.</w:t>
      </w:r>
      <w:r w:rsidRPr="00607869">
        <w:rPr>
          <w:rFonts w:ascii="Arial Narrow" w:hAnsi="Arial Narrow"/>
          <w:b/>
          <w:sz w:val="24"/>
          <w:szCs w:val="24"/>
        </w:rPr>
        <w:t xml:space="preserve"> Bois pour fermes en basting de 3 x 12 x 5</w:t>
      </w:r>
    </w:p>
    <w:p w:rsidR="00B65E6E" w:rsidRPr="00607869" w:rsidRDefault="00B65E6E" w:rsidP="00B65E6E">
      <w:pPr>
        <w:pStyle w:val="Corpsdetexte3"/>
        <w:tabs>
          <w:tab w:val="left" w:pos="0"/>
        </w:tabs>
        <w:spacing w:after="60" w:line="276" w:lineRule="auto"/>
        <w:jc w:val="both"/>
        <w:rPr>
          <w:rFonts w:ascii="Arial Narrow" w:hAnsi="Arial Narrow"/>
          <w:b/>
          <w:bCs/>
          <w:sz w:val="24"/>
          <w:szCs w:val="24"/>
        </w:rPr>
      </w:pPr>
      <w:r w:rsidRPr="00607869">
        <w:rPr>
          <w:rFonts w:ascii="Arial Narrow" w:hAnsi="Arial Narrow"/>
          <w:bCs/>
          <w:sz w:val="24"/>
          <w:szCs w:val="24"/>
        </w:rPr>
        <w:tab/>
        <w:t>Les fermes seront exécutées avec des bastings en bois dur préalablement traités au xilamon ou tout autre produit soumis à la validation de l’Ingénieur de la lettre commande, de section 3x12 suivant indication des plans.</w:t>
      </w:r>
    </w:p>
    <w:p w:rsidR="00B65E6E" w:rsidRPr="00607869" w:rsidRDefault="00B65E6E" w:rsidP="00B65E6E">
      <w:pPr>
        <w:pStyle w:val="Corpsdetexte3"/>
        <w:tabs>
          <w:tab w:val="left" w:pos="0"/>
        </w:tabs>
        <w:spacing w:after="60" w:line="276" w:lineRule="auto"/>
        <w:jc w:val="both"/>
        <w:rPr>
          <w:rFonts w:ascii="Arial Narrow" w:hAnsi="Arial Narrow"/>
          <w:b/>
          <w:bCs/>
          <w:sz w:val="24"/>
          <w:szCs w:val="24"/>
        </w:rPr>
      </w:pPr>
      <w:r w:rsidRPr="00607869">
        <w:rPr>
          <w:rFonts w:ascii="Arial Narrow" w:hAnsi="Arial Narrow"/>
          <w:bCs/>
          <w:sz w:val="24"/>
          <w:szCs w:val="24"/>
        </w:rPr>
        <w:tab/>
        <w:t>L’entrait et l’arbalétrier seront doublés.</w:t>
      </w:r>
    </w:p>
    <w:p w:rsidR="00B65E6E" w:rsidRPr="00607869" w:rsidRDefault="00B65E6E" w:rsidP="00B65E6E">
      <w:pPr>
        <w:pStyle w:val="Corpsdetexte3"/>
        <w:tabs>
          <w:tab w:val="left" w:pos="0"/>
        </w:tabs>
        <w:spacing w:after="60" w:line="276" w:lineRule="auto"/>
        <w:jc w:val="both"/>
        <w:rPr>
          <w:rFonts w:ascii="Arial Narrow" w:hAnsi="Arial Narrow"/>
          <w:b/>
          <w:bCs/>
          <w:sz w:val="24"/>
          <w:szCs w:val="24"/>
        </w:rPr>
      </w:pPr>
      <w:r w:rsidRPr="00607869">
        <w:rPr>
          <w:rFonts w:ascii="Arial Narrow" w:hAnsi="Arial Narrow"/>
          <w:bCs/>
          <w:sz w:val="24"/>
          <w:szCs w:val="24"/>
        </w:rPr>
        <w:tab/>
        <w:t>Ces fermes seront solidement ancrées dans la maçonnerie à l’aide des fers d’attente des poteaux.</w:t>
      </w:r>
    </w:p>
    <w:p w:rsidR="00B65E6E" w:rsidRPr="00607869" w:rsidRDefault="00B65E6E" w:rsidP="00B65E6E">
      <w:pPr>
        <w:pStyle w:val="Corpsdetexte3"/>
        <w:tabs>
          <w:tab w:val="left" w:pos="0"/>
        </w:tabs>
        <w:spacing w:after="60" w:line="276" w:lineRule="auto"/>
        <w:ind w:left="1275"/>
        <w:jc w:val="both"/>
        <w:rPr>
          <w:rFonts w:ascii="Arial Narrow" w:hAnsi="Arial Narrow"/>
          <w:b/>
          <w:bCs/>
          <w:sz w:val="24"/>
          <w:szCs w:val="24"/>
        </w:rPr>
      </w:pPr>
    </w:p>
    <w:p w:rsidR="00B65E6E" w:rsidRPr="00607869" w:rsidRDefault="00B65E6E" w:rsidP="00B65E6E">
      <w:pPr>
        <w:pStyle w:val="Corpsdetexte3"/>
        <w:tabs>
          <w:tab w:val="left" w:pos="0"/>
        </w:tabs>
        <w:spacing w:after="60" w:line="276" w:lineRule="auto"/>
        <w:jc w:val="both"/>
        <w:rPr>
          <w:rFonts w:ascii="Arial Narrow" w:hAnsi="Arial Narrow"/>
          <w:b/>
          <w:sz w:val="24"/>
          <w:szCs w:val="24"/>
        </w:rPr>
      </w:pPr>
      <w:r w:rsidRPr="00607869">
        <w:rPr>
          <w:rFonts w:ascii="Arial Narrow" w:hAnsi="Arial Narrow"/>
          <w:b/>
          <w:bCs/>
          <w:sz w:val="24"/>
          <w:szCs w:val="24"/>
        </w:rPr>
        <w:t>III.2.</w:t>
      </w:r>
      <w:r w:rsidRPr="00607869">
        <w:rPr>
          <w:rFonts w:ascii="Arial Narrow" w:hAnsi="Arial Narrow"/>
          <w:b/>
          <w:sz w:val="24"/>
          <w:szCs w:val="24"/>
        </w:rPr>
        <w:t xml:space="preserve"> Pannes en chevrons de 8x8 </w:t>
      </w:r>
    </w:p>
    <w:p w:rsidR="00B65E6E" w:rsidRPr="00607869" w:rsidRDefault="00B65E6E" w:rsidP="00B65E6E">
      <w:pPr>
        <w:pStyle w:val="Corpsdetexte3"/>
        <w:tabs>
          <w:tab w:val="left" w:pos="0"/>
        </w:tabs>
        <w:spacing w:after="60" w:line="276" w:lineRule="auto"/>
        <w:jc w:val="both"/>
        <w:rPr>
          <w:rFonts w:ascii="Arial Narrow" w:hAnsi="Arial Narrow"/>
          <w:b/>
          <w:bCs/>
          <w:sz w:val="24"/>
          <w:szCs w:val="24"/>
        </w:rPr>
      </w:pPr>
      <w:r w:rsidRPr="00607869">
        <w:rPr>
          <w:rFonts w:ascii="Arial Narrow" w:hAnsi="Arial Narrow"/>
          <w:bCs/>
          <w:sz w:val="24"/>
          <w:szCs w:val="24"/>
        </w:rPr>
        <w:tab/>
        <w:t>Elles seront en bois dur traité aux fongicide et insecticide agréés par l’ingénieur, section 5x8 suivant indication des plans.</w:t>
      </w:r>
    </w:p>
    <w:p w:rsidR="00B65E6E" w:rsidRPr="00607869" w:rsidRDefault="00B65E6E" w:rsidP="00B65E6E">
      <w:pPr>
        <w:pStyle w:val="Corpsdetexte3"/>
        <w:tabs>
          <w:tab w:val="left" w:pos="0"/>
        </w:tabs>
        <w:spacing w:after="60" w:line="276" w:lineRule="auto"/>
        <w:jc w:val="both"/>
        <w:rPr>
          <w:rFonts w:ascii="Arial Narrow" w:hAnsi="Arial Narrow"/>
          <w:b/>
          <w:bCs/>
          <w:sz w:val="24"/>
          <w:szCs w:val="24"/>
        </w:rPr>
      </w:pPr>
      <w:r w:rsidRPr="00607869">
        <w:rPr>
          <w:rFonts w:ascii="Arial Narrow" w:hAnsi="Arial Narrow"/>
          <w:bCs/>
          <w:sz w:val="24"/>
          <w:szCs w:val="24"/>
        </w:rPr>
        <w:lastRenderedPageBreak/>
        <w:tab/>
        <w:t>Sur les pignons et les murs de séparation, elles seront fixées avec des pattes de scellement en fer plat de 3x30x5200.</w:t>
      </w:r>
    </w:p>
    <w:p w:rsidR="00B65E6E" w:rsidRPr="00607869" w:rsidRDefault="00B65E6E" w:rsidP="00B65E6E">
      <w:pPr>
        <w:pStyle w:val="Corpsdetexte3"/>
        <w:tabs>
          <w:tab w:val="left" w:pos="0"/>
        </w:tabs>
        <w:spacing w:after="60" w:line="276" w:lineRule="auto"/>
        <w:ind w:left="1275"/>
        <w:jc w:val="both"/>
        <w:rPr>
          <w:rFonts w:ascii="Arial Narrow" w:hAnsi="Arial Narrow"/>
          <w:bCs/>
          <w:sz w:val="24"/>
          <w:szCs w:val="24"/>
        </w:rPr>
      </w:pPr>
    </w:p>
    <w:p w:rsidR="00B65E6E" w:rsidRPr="00607869" w:rsidRDefault="00B65E6E" w:rsidP="00B65E6E">
      <w:pPr>
        <w:pStyle w:val="Corpsdetexte3"/>
        <w:tabs>
          <w:tab w:val="left" w:pos="0"/>
        </w:tabs>
        <w:jc w:val="both"/>
        <w:rPr>
          <w:rFonts w:ascii="Arial Narrow" w:hAnsi="Arial Narrow"/>
          <w:b/>
          <w:sz w:val="24"/>
          <w:szCs w:val="24"/>
        </w:rPr>
      </w:pPr>
      <w:r w:rsidRPr="00607869">
        <w:rPr>
          <w:rFonts w:ascii="Arial Narrow" w:hAnsi="Arial Narrow"/>
          <w:b/>
          <w:bCs/>
          <w:sz w:val="24"/>
          <w:szCs w:val="24"/>
        </w:rPr>
        <w:t xml:space="preserve">III.3. Couverture </w:t>
      </w:r>
      <w:r w:rsidRPr="00607869">
        <w:rPr>
          <w:rFonts w:ascii="Arial Narrow" w:hAnsi="Arial Narrow"/>
          <w:b/>
          <w:sz w:val="24"/>
          <w:szCs w:val="24"/>
        </w:rPr>
        <w:t xml:space="preserve">      </w:t>
      </w:r>
    </w:p>
    <w:p w:rsidR="00B65E6E" w:rsidRPr="00607869" w:rsidRDefault="00B65E6E" w:rsidP="00B65E6E">
      <w:pPr>
        <w:pStyle w:val="Corpsdetexte3"/>
        <w:tabs>
          <w:tab w:val="left" w:pos="0"/>
        </w:tabs>
        <w:jc w:val="both"/>
        <w:rPr>
          <w:rFonts w:ascii="Arial Narrow" w:hAnsi="Arial Narrow"/>
          <w:color w:val="000000"/>
          <w:sz w:val="24"/>
          <w:szCs w:val="24"/>
        </w:rPr>
      </w:pPr>
      <w:r w:rsidRPr="00607869">
        <w:rPr>
          <w:rFonts w:ascii="Arial Narrow" w:hAnsi="Arial Narrow"/>
          <w:bCs/>
          <w:sz w:val="24"/>
          <w:szCs w:val="24"/>
        </w:rPr>
        <w:tab/>
        <w:t xml:space="preserve">La couverture sera réalisée en tôles bac alu </w:t>
      </w:r>
      <w:r w:rsidR="00273FC3" w:rsidRPr="00607869">
        <w:rPr>
          <w:rFonts w:ascii="Arial Narrow" w:hAnsi="Arial Narrow"/>
          <w:bCs/>
          <w:sz w:val="24"/>
          <w:szCs w:val="24"/>
        </w:rPr>
        <w:t>plaquées</w:t>
      </w:r>
      <w:r w:rsidRPr="00607869">
        <w:rPr>
          <w:rFonts w:ascii="Arial Narrow" w:hAnsi="Arial Narrow"/>
          <w:bCs/>
          <w:sz w:val="24"/>
          <w:szCs w:val="24"/>
        </w:rPr>
        <w:t xml:space="preserve"> de 6/10</w:t>
      </w:r>
      <w:r w:rsidRPr="00607869">
        <w:rPr>
          <w:rFonts w:ascii="Arial Narrow" w:hAnsi="Arial Narrow"/>
          <w:bCs/>
          <w:sz w:val="24"/>
          <w:szCs w:val="24"/>
          <w:vertAlign w:val="superscript"/>
        </w:rPr>
        <w:t>è</w:t>
      </w:r>
      <w:r w:rsidRPr="00607869">
        <w:rPr>
          <w:rFonts w:ascii="Arial Narrow" w:hAnsi="Arial Narrow"/>
          <w:bCs/>
          <w:sz w:val="24"/>
          <w:szCs w:val="24"/>
        </w:rPr>
        <w:t xml:space="preserve">, </w:t>
      </w:r>
      <w:r w:rsidRPr="00607869">
        <w:rPr>
          <w:rFonts w:ascii="Arial Narrow" w:hAnsi="Arial Narrow"/>
          <w:color w:val="000000"/>
          <w:sz w:val="24"/>
          <w:szCs w:val="24"/>
        </w:rPr>
        <w:t xml:space="preserve">la longueur sera appréciée par l’entreprise en fonction du plan d’exécution de la toiture qu’elle aura produit, </w:t>
      </w:r>
      <w:r w:rsidRPr="00607869">
        <w:rPr>
          <w:rFonts w:ascii="Arial Narrow" w:hAnsi="Arial Narrow"/>
          <w:bCs/>
          <w:sz w:val="24"/>
          <w:szCs w:val="24"/>
        </w:rPr>
        <w:t xml:space="preserve">fixées sur les pannes par </w:t>
      </w:r>
      <w:r w:rsidRPr="00607869">
        <w:rPr>
          <w:rFonts w:ascii="Arial Narrow" w:hAnsi="Arial Narrow"/>
          <w:color w:val="000000"/>
          <w:sz w:val="24"/>
          <w:szCs w:val="24"/>
        </w:rPr>
        <w:t>des tires fonds de 8 x 80 avec accessoires.</w:t>
      </w:r>
    </w:p>
    <w:p w:rsidR="00B65E6E" w:rsidRPr="00607869" w:rsidRDefault="00B65E6E" w:rsidP="009A0373">
      <w:pPr>
        <w:pStyle w:val="Paragraphedeliste"/>
        <w:numPr>
          <w:ilvl w:val="0"/>
          <w:numId w:val="73"/>
        </w:numPr>
        <w:suppressAutoHyphens w:val="0"/>
        <w:autoSpaceDN/>
        <w:spacing w:after="160"/>
        <w:contextualSpacing w:val="0"/>
        <w:jc w:val="both"/>
        <w:textAlignment w:val="auto"/>
        <w:rPr>
          <w:rFonts w:ascii="Arial Narrow" w:hAnsi="Arial Narrow"/>
          <w:color w:val="000000"/>
        </w:rPr>
      </w:pPr>
      <w:r w:rsidRPr="00607869">
        <w:rPr>
          <w:rFonts w:ascii="Arial Narrow" w:hAnsi="Arial Narrow"/>
          <w:color w:val="000000"/>
        </w:rPr>
        <w:t xml:space="preserve">Le faîtage sera relevé et couvert avec des tôles faîtières de </w:t>
      </w:r>
      <w:smartTag w:uri="urn:schemas-microsoft-com:office:smarttags" w:element="metricconverter">
        <w:smartTagPr>
          <w:attr w:name="ProductID" w:val="50 cm"/>
        </w:smartTagPr>
        <w:r w:rsidRPr="00607869">
          <w:rPr>
            <w:rFonts w:ascii="Arial Narrow" w:hAnsi="Arial Narrow"/>
            <w:color w:val="000000"/>
          </w:rPr>
          <w:t>50 cm</w:t>
        </w:r>
      </w:smartTag>
      <w:r w:rsidRPr="00607869">
        <w:rPr>
          <w:rFonts w:ascii="Arial Narrow" w:hAnsi="Arial Narrow"/>
          <w:color w:val="000000"/>
        </w:rPr>
        <w:t xml:space="preserve"> de 6/10è ;</w:t>
      </w:r>
    </w:p>
    <w:p w:rsidR="00B65E6E" w:rsidRPr="00607869" w:rsidRDefault="00B65E6E" w:rsidP="009A0373">
      <w:pPr>
        <w:pStyle w:val="Corpsdetexte3"/>
        <w:numPr>
          <w:ilvl w:val="0"/>
          <w:numId w:val="73"/>
        </w:numPr>
        <w:tabs>
          <w:tab w:val="left" w:pos="0"/>
        </w:tabs>
        <w:autoSpaceDN/>
        <w:spacing w:after="0"/>
        <w:jc w:val="both"/>
        <w:textAlignment w:val="auto"/>
        <w:rPr>
          <w:rFonts w:ascii="Arial Narrow" w:hAnsi="Arial Narrow"/>
          <w:b/>
          <w:bCs/>
          <w:sz w:val="24"/>
          <w:szCs w:val="24"/>
        </w:rPr>
      </w:pPr>
      <w:r w:rsidRPr="00607869">
        <w:rPr>
          <w:rFonts w:ascii="Arial Narrow" w:hAnsi="Arial Narrow"/>
          <w:bCs/>
          <w:sz w:val="24"/>
          <w:szCs w:val="24"/>
        </w:rPr>
        <w:t>Les pignons recevront des rives en aluminium ;</w:t>
      </w:r>
    </w:p>
    <w:p w:rsidR="00B65E6E" w:rsidRPr="00607869" w:rsidRDefault="00B65E6E" w:rsidP="009A0373">
      <w:pPr>
        <w:pStyle w:val="Corpsdetexte3"/>
        <w:numPr>
          <w:ilvl w:val="0"/>
          <w:numId w:val="73"/>
        </w:numPr>
        <w:tabs>
          <w:tab w:val="left" w:pos="0"/>
        </w:tabs>
        <w:autoSpaceDN/>
        <w:spacing w:after="0"/>
        <w:jc w:val="both"/>
        <w:textAlignment w:val="auto"/>
        <w:rPr>
          <w:rFonts w:ascii="Arial Narrow" w:hAnsi="Arial Narrow"/>
          <w:b/>
          <w:bCs/>
          <w:sz w:val="24"/>
          <w:szCs w:val="24"/>
        </w:rPr>
      </w:pPr>
      <w:r w:rsidRPr="00607869">
        <w:rPr>
          <w:rFonts w:ascii="Arial Narrow" w:hAnsi="Arial Narrow"/>
          <w:bCs/>
          <w:sz w:val="24"/>
          <w:szCs w:val="24"/>
        </w:rPr>
        <w:t>Le Silicone et autres sont recommandés, pour traitement de la couverture.</w:t>
      </w:r>
    </w:p>
    <w:p w:rsidR="00B65E6E" w:rsidRPr="00607869" w:rsidRDefault="00B65E6E" w:rsidP="00B65E6E">
      <w:pPr>
        <w:pStyle w:val="Corpsdetexte3"/>
        <w:tabs>
          <w:tab w:val="left" w:pos="0"/>
        </w:tabs>
        <w:spacing w:line="276" w:lineRule="auto"/>
        <w:jc w:val="both"/>
        <w:rPr>
          <w:rFonts w:ascii="Arial Narrow" w:hAnsi="Arial Narrow"/>
          <w:b/>
          <w:bCs/>
          <w:sz w:val="24"/>
          <w:szCs w:val="24"/>
        </w:rPr>
      </w:pPr>
    </w:p>
    <w:p w:rsidR="00B65E6E" w:rsidRPr="00607869" w:rsidRDefault="00B65E6E" w:rsidP="00B65E6E">
      <w:pPr>
        <w:pStyle w:val="Corpsdetexte3"/>
        <w:tabs>
          <w:tab w:val="left" w:pos="0"/>
        </w:tabs>
        <w:spacing w:line="276" w:lineRule="auto"/>
        <w:jc w:val="both"/>
        <w:rPr>
          <w:rFonts w:ascii="Arial Narrow" w:hAnsi="Arial Narrow"/>
          <w:b/>
          <w:sz w:val="24"/>
          <w:szCs w:val="24"/>
        </w:rPr>
      </w:pPr>
      <w:r w:rsidRPr="00607869">
        <w:rPr>
          <w:rFonts w:ascii="Arial Narrow" w:hAnsi="Arial Narrow"/>
          <w:b/>
          <w:bCs/>
          <w:sz w:val="24"/>
          <w:szCs w:val="24"/>
        </w:rPr>
        <w:t>III.4. Etanchéité</w:t>
      </w:r>
      <w:r w:rsidRPr="00607869">
        <w:rPr>
          <w:rFonts w:ascii="Arial Narrow" w:hAnsi="Arial Narrow"/>
          <w:b/>
          <w:sz w:val="24"/>
          <w:szCs w:val="24"/>
        </w:rPr>
        <w:t xml:space="preserve">      </w:t>
      </w:r>
    </w:p>
    <w:p w:rsidR="00B65E6E" w:rsidRPr="00607869" w:rsidRDefault="00B65E6E" w:rsidP="00B65E6E">
      <w:pPr>
        <w:autoSpaceDE w:val="0"/>
        <w:adjustRightInd w:val="0"/>
        <w:spacing w:before="60" w:after="60"/>
        <w:ind w:firstLine="578"/>
        <w:jc w:val="both"/>
        <w:rPr>
          <w:rFonts w:ascii="Arial Narrow" w:hAnsi="Arial Narrow"/>
          <w:bCs/>
        </w:rPr>
      </w:pPr>
      <w:r w:rsidRPr="00607869">
        <w:rPr>
          <w:rFonts w:ascii="Arial Narrow" w:hAnsi="Arial Narrow"/>
          <w:bCs/>
        </w:rPr>
        <w:t>Le chainal de réception des eaux des toitures annexées sera traité au feutre bitumineux de type paxalu.</w:t>
      </w:r>
    </w:p>
    <w:p w:rsidR="00B65E6E" w:rsidRPr="00607869" w:rsidRDefault="00B65E6E" w:rsidP="00B65E6E">
      <w:pPr>
        <w:autoSpaceDE w:val="0"/>
        <w:adjustRightInd w:val="0"/>
        <w:spacing w:before="60" w:after="60"/>
        <w:jc w:val="both"/>
        <w:rPr>
          <w:rFonts w:ascii="Arial Narrow" w:hAnsi="Arial Narrow"/>
          <w:bCs/>
        </w:rPr>
      </w:pPr>
    </w:p>
    <w:p w:rsidR="00B65E6E" w:rsidRPr="00607869" w:rsidRDefault="00B65E6E" w:rsidP="00B65E6E">
      <w:pPr>
        <w:pStyle w:val="Corpsdetexte3"/>
        <w:tabs>
          <w:tab w:val="left" w:pos="0"/>
        </w:tabs>
        <w:spacing w:line="276" w:lineRule="auto"/>
        <w:jc w:val="both"/>
        <w:rPr>
          <w:rFonts w:ascii="Arial Narrow" w:hAnsi="Arial Narrow"/>
          <w:b/>
          <w:sz w:val="24"/>
          <w:szCs w:val="24"/>
        </w:rPr>
      </w:pPr>
      <w:r w:rsidRPr="00607869">
        <w:rPr>
          <w:rFonts w:ascii="Arial Narrow" w:hAnsi="Arial Narrow"/>
          <w:b/>
          <w:bCs/>
          <w:sz w:val="24"/>
          <w:szCs w:val="24"/>
        </w:rPr>
        <w:t>III.5. Planches de rive</w:t>
      </w:r>
      <w:r w:rsidRPr="00607869">
        <w:rPr>
          <w:rFonts w:ascii="Arial Narrow" w:hAnsi="Arial Narrow"/>
          <w:b/>
          <w:sz w:val="24"/>
          <w:szCs w:val="24"/>
        </w:rPr>
        <w:t xml:space="preserve">      </w:t>
      </w:r>
    </w:p>
    <w:p w:rsidR="00B65E6E" w:rsidRPr="00607869" w:rsidRDefault="00B65E6E" w:rsidP="00B65E6E">
      <w:pPr>
        <w:tabs>
          <w:tab w:val="left" w:pos="792"/>
          <w:tab w:val="left" w:pos="2443"/>
          <w:tab w:val="left" w:pos="4636"/>
          <w:tab w:val="left" w:pos="7608"/>
        </w:tabs>
        <w:autoSpaceDE w:val="0"/>
        <w:adjustRightInd w:val="0"/>
        <w:jc w:val="both"/>
        <w:rPr>
          <w:rFonts w:ascii="Arial Narrow" w:hAnsi="Arial Narrow"/>
        </w:rPr>
      </w:pPr>
      <w:r w:rsidRPr="00607869">
        <w:rPr>
          <w:rFonts w:ascii="Arial Narrow" w:hAnsi="Arial Narrow"/>
        </w:rPr>
        <w:tab/>
        <w:t>Elles sont fixées sur façade avant, arrière, pignon droit et gauche, les planches utilisées auront une largeur de 30 cm et 3 cm d'épaisseur, elles seront en bois durs rabotés sur les deux faces, sur les pignons.</w:t>
      </w:r>
    </w:p>
    <w:p w:rsidR="00B65E6E" w:rsidRPr="00607869" w:rsidRDefault="00B65E6E" w:rsidP="00B65E6E">
      <w:pPr>
        <w:tabs>
          <w:tab w:val="left" w:pos="792"/>
          <w:tab w:val="left" w:pos="2443"/>
          <w:tab w:val="left" w:pos="4636"/>
          <w:tab w:val="left" w:pos="7608"/>
        </w:tabs>
        <w:autoSpaceDE w:val="0"/>
        <w:adjustRightInd w:val="0"/>
        <w:jc w:val="both"/>
        <w:rPr>
          <w:rFonts w:ascii="Arial Narrow" w:hAnsi="Arial Narrow"/>
        </w:rPr>
      </w:pPr>
    </w:p>
    <w:p w:rsidR="00B65E6E" w:rsidRPr="00607869" w:rsidRDefault="00B65E6E" w:rsidP="00B65E6E">
      <w:pPr>
        <w:pStyle w:val="Corpsdetexte3"/>
        <w:tabs>
          <w:tab w:val="left" w:pos="0"/>
        </w:tabs>
        <w:spacing w:line="276" w:lineRule="auto"/>
        <w:jc w:val="both"/>
        <w:rPr>
          <w:rFonts w:ascii="Arial Narrow" w:hAnsi="Arial Narrow"/>
          <w:b/>
          <w:sz w:val="24"/>
          <w:szCs w:val="24"/>
        </w:rPr>
      </w:pPr>
      <w:r w:rsidRPr="00607869">
        <w:rPr>
          <w:rFonts w:ascii="Arial Narrow" w:hAnsi="Arial Narrow"/>
          <w:b/>
          <w:bCs/>
          <w:sz w:val="24"/>
          <w:szCs w:val="24"/>
        </w:rPr>
        <w:t>III.6. Plafond intérieur et de débordement</w:t>
      </w:r>
    </w:p>
    <w:p w:rsidR="00B65E6E" w:rsidRPr="00607869" w:rsidRDefault="00B65E6E" w:rsidP="009A0373">
      <w:pPr>
        <w:pStyle w:val="Paragraphedeliste"/>
        <w:numPr>
          <w:ilvl w:val="0"/>
          <w:numId w:val="80"/>
        </w:numPr>
        <w:tabs>
          <w:tab w:val="left" w:pos="792"/>
          <w:tab w:val="left" w:pos="2443"/>
          <w:tab w:val="left" w:pos="4636"/>
          <w:tab w:val="left" w:pos="7608"/>
        </w:tabs>
        <w:suppressAutoHyphens w:val="0"/>
        <w:autoSpaceDE w:val="0"/>
        <w:autoSpaceDN/>
        <w:adjustRightInd w:val="0"/>
        <w:jc w:val="both"/>
        <w:textAlignment w:val="auto"/>
        <w:rPr>
          <w:rFonts w:ascii="Arial Narrow" w:hAnsi="Arial Narrow"/>
          <w:b/>
          <w:bCs/>
          <w:u w:val="single"/>
        </w:rPr>
      </w:pPr>
      <w:r w:rsidRPr="00607869">
        <w:rPr>
          <w:rFonts w:ascii="Arial Narrow" w:hAnsi="Arial Narrow"/>
          <w:b/>
          <w:bCs/>
          <w:u w:val="single"/>
        </w:rPr>
        <w:t>Solivage</w:t>
      </w:r>
    </w:p>
    <w:p w:rsidR="00B65E6E" w:rsidRPr="00607869" w:rsidRDefault="00B65E6E" w:rsidP="00B65E6E">
      <w:pPr>
        <w:tabs>
          <w:tab w:val="left" w:pos="792"/>
          <w:tab w:val="left" w:pos="2443"/>
          <w:tab w:val="left" w:pos="4636"/>
          <w:tab w:val="left" w:pos="7608"/>
        </w:tabs>
        <w:autoSpaceDE w:val="0"/>
        <w:adjustRightInd w:val="0"/>
        <w:jc w:val="both"/>
        <w:rPr>
          <w:rFonts w:ascii="Arial Narrow" w:hAnsi="Arial Narrow"/>
          <w:bCs/>
        </w:rPr>
      </w:pPr>
      <w:r w:rsidRPr="00607869">
        <w:rPr>
          <w:rFonts w:ascii="Arial Narrow" w:hAnsi="Arial Narrow"/>
          <w:bCs/>
        </w:rPr>
        <w:tab/>
        <w:t>Il sera en bois dur traité au xylamon ou au carbonyle de section (4 x 8) cm. Les champs seront rabotés.</w:t>
      </w:r>
    </w:p>
    <w:p w:rsidR="00B65E6E" w:rsidRPr="00607869" w:rsidRDefault="00B65E6E" w:rsidP="00B65E6E">
      <w:pPr>
        <w:tabs>
          <w:tab w:val="left" w:pos="792"/>
          <w:tab w:val="left" w:pos="2443"/>
          <w:tab w:val="left" w:pos="4636"/>
          <w:tab w:val="left" w:pos="7608"/>
        </w:tabs>
        <w:autoSpaceDE w:val="0"/>
        <w:adjustRightInd w:val="0"/>
        <w:jc w:val="both"/>
        <w:rPr>
          <w:rFonts w:ascii="Arial Narrow" w:hAnsi="Arial Narrow"/>
          <w:bCs/>
        </w:rPr>
      </w:pPr>
    </w:p>
    <w:p w:rsidR="00B65E6E" w:rsidRPr="00607869" w:rsidRDefault="00B65E6E" w:rsidP="009A0373">
      <w:pPr>
        <w:pStyle w:val="Paragraphedeliste"/>
        <w:numPr>
          <w:ilvl w:val="0"/>
          <w:numId w:val="80"/>
        </w:numPr>
        <w:tabs>
          <w:tab w:val="left" w:pos="792"/>
          <w:tab w:val="left" w:pos="2443"/>
          <w:tab w:val="left" w:pos="4636"/>
          <w:tab w:val="left" w:pos="7608"/>
        </w:tabs>
        <w:suppressAutoHyphens w:val="0"/>
        <w:autoSpaceDE w:val="0"/>
        <w:autoSpaceDN/>
        <w:adjustRightInd w:val="0"/>
        <w:jc w:val="both"/>
        <w:textAlignment w:val="auto"/>
        <w:rPr>
          <w:rFonts w:ascii="Arial Narrow" w:hAnsi="Arial Narrow"/>
          <w:b/>
          <w:u w:val="single"/>
        </w:rPr>
      </w:pPr>
      <w:r w:rsidRPr="00607869">
        <w:rPr>
          <w:rFonts w:ascii="Arial Narrow" w:hAnsi="Arial Narrow"/>
          <w:b/>
          <w:u w:val="single"/>
        </w:rPr>
        <w:t>Habillage</w:t>
      </w:r>
    </w:p>
    <w:p w:rsidR="00B65E6E" w:rsidRPr="00607869" w:rsidRDefault="00B65E6E" w:rsidP="009A0373">
      <w:pPr>
        <w:pStyle w:val="Corpsdetexte3"/>
        <w:numPr>
          <w:ilvl w:val="0"/>
          <w:numId w:val="73"/>
        </w:numPr>
        <w:tabs>
          <w:tab w:val="left" w:pos="0"/>
        </w:tabs>
        <w:autoSpaceDN/>
        <w:spacing w:after="0" w:line="276" w:lineRule="auto"/>
        <w:jc w:val="both"/>
        <w:textAlignment w:val="auto"/>
        <w:rPr>
          <w:rFonts w:ascii="Arial Narrow" w:hAnsi="Arial Narrow"/>
          <w:b/>
          <w:sz w:val="24"/>
          <w:szCs w:val="24"/>
        </w:rPr>
      </w:pPr>
      <w:r w:rsidRPr="00607869">
        <w:rPr>
          <w:rFonts w:ascii="Arial Narrow" w:hAnsi="Arial Narrow"/>
          <w:sz w:val="24"/>
          <w:szCs w:val="24"/>
        </w:rPr>
        <w:t>Intérieur : Les panneaux de contreplaqué utilisés auront une épaisseur de 4 mm en bois «Ayous» ou «Okoumé » coupés en plaques de de (60 x 120) cm.</w:t>
      </w:r>
    </w:p>
    <w:p w:rsidR="00B65E6E" w:rsidRPr="00607869" w:rsidRDefault="00B65E6E" w:rsidP="009A0373">
      <w:pPr>
        <w:pStyle w:val="Paragraphedeliste"/>
        <w:numPr>
          <w:ilvl w:val="0"/>
          <w:numId w:val="73"/>
        </w:numPr>
        <w:tabs>
          <w:tab w:val="left" w:pos="792"/>
          <w:tab w:val="left" w:pos="2443"/>
          <w:tab w:val="left" w:pos="4636"/>
          <w:tab w:val="left" w:pos="7608"/>
        </w:tabs>
        <w:suppressAutoHyphens w:val="0"/>
        <w:autoSpaceDE w:val="0"/>
        <w:autoSpaceDN/>
        <w:adjustRightInd w:val="0"/>
        <w:jc w:val="both"/>
        <w:textAlignment w:val="auto"/>
        <w:rPr>
          <w:rFonts w:ascii="Arial Narrow" w:hAnsi="Arial Narrow"/>
          <w:bCs/>
        </w:rPr>
      </w:pPr>
      <w:r w:rsidRPr="00607869">
        <w:rPr>
          <w:rFonts w:ascii="Arial Narrow" w:hAnsi="Arial Narrow"/>
          <w:bCs/>
        </w:rPr>
        <w:t>Extérieur (plafond de débordement) : En tôle lisse alu.</w:t>
      </w:r>
    </w:p>
    <w:p w:rsidR="00B65E6E" w:rsidRPr="00607869" w:rsidRDefault="00B65E6E" w:rsidP="00B65E6E">
      <w:pPr>
        <w:pStyle w:val="Corpsdetexte3"/>
        <w:tabs>
          <w:tab w:val="left" w:pos="0"/>
        </w:tabs>
        <w:spacing w:line="276" w:lineRule="auto"/>
        <w:rPr>
          <w:rFonts w:ascii="Arial Narrow" w:hAnsi="Arial Narrow"/>
          <w:sz w:val="24"/>
          <w:szCs w:val="24"/>
        </w:rPr>
      </w:pPr>
    </w:p>
    <w:p w:rsidR="00B65E6E" w:rsidRPr="00607869" w:rsidRDefault="00B65E6E" w:rsidP="00B65E6E">
      <w:pPr>
        <w:pStyle w:val="Corpsdetexte3"/>
        <w:tabs>
          <w:tab w:val="left" w:pos="0"/>
        </w:tabs>
        <w:spacing w:line="276" w:lineRule="auto"/>
        <w:rPr>
          <w:rFonts w:ascii="Arial Narrow" w:hAnsi="Arial Narrow"/>
          <w:b/>
          <w:bCs/>
          <w:sz w:val="24"/>
          <w:szCs w:val="24"/>
        </w:rPr>
      </w:pPr>
      <w:r w:rsidRPr="00607869">
        <w:rPr>
          <w:rFonts w:ascii="Arial Narrow" w:hAnsi="Arial Narrow"/>
          <w:b/>
          <w:bCs/>
          <w:sz w:val="24"/>
          <w:szCs w:val="24"/>
          <w:u w:val="single"/>
        </w:rPr>
        <w:t>Note importante</w:t>
      </w:r>
      <w:r w:rsidRPr="00607869">
        <w:rPr>
          <w:rFonts w:ascii="Arial Narrow" w:hAnsi="Arial Narrow"/>
          <w:b/>
          <w:bCs/>
          <w:sz w:val="24"/>
          <w:szCs w:val="24"/>
        </w:rPr>
        <w:t xml:space="preserve"> : </w:t>
      </w:r>
    </w:p>
    <w:p w:rsidR="00B65E6E" w:rsidRPr="00607869" w:rsidRDefault="00B65E6E" w:rsidP="009A0373">
      <w:pPr>
        <w:pStyle w:val="Corpsdetexte3"/>
        <w:numPr>
          <w:ilvl w:val="0"/>
          <w:numId w:val="83"/>
        </w:numPr>
        <w:tabs>
          <w:tab w:val="left" w:pos="0"/>
        </w:tabs>
        <w:autoSpaceDN/>
        <w:spacing w:after="0" w:line="276" w:lineRule="auto"/>
        <w:jc w:val="both"/>
        <w:textAlignment w:val="auto"/>
        <w:rPr>
          <w:rFonts w:ascii="Arial Narrow" w:hAnsi="Arial Narrow"/>
          <w:b/>
          <w:sz w:val="24"/>
          <w:szCs w:val="24"/>
        </w:rPr>
      </w:pPr>
      <w:r w:rsidRPr="00607869">
        <w:rPr>
          <w:rFonts w:ascii="Arial Narrow" w:hAnsi="Arial Narrow"/>
          <w:sz w:val="24"/>
          <w:szCs w:val="24"/>
        </w:rPr>
        <w:t>Couvre joint périphérique tant à l’intérieur qu’à l’extérieur ;</w:t>
      </w:r>
    </w:p>
    <w:p w:rsidR="00B65E6E" w:rsidRPr="00607869" w:rsidRDefault="00B65E6E" w:rsidP="009A0373">
      <w:pPr>
        <w:pStyle w:val="Corpsdetexte3"/>
        <w:numPr>
          <w:ilvl w:val="0"/>
          <w:numId w:val="83"/>
        </w:numPr>
        <w:tabs>
          <w:tab w:val="left" w:pos="0"/>
        </w:tabs>
        <w:autoSpaceDN/>
        <w:spacing w:after="0" w:line="276" w:lineRule="auto"/>
        <w:jc w:val="both"/>
        <w:textAlignment w:val="auto"/>
        <w:rPr>
          <w:rFonts w:ascii="Arial Narrow" w:hAnsi="Arial Narrow"/>
          <w:b/>
          <w:sz w:val="24"/>
          <w:szCs w:val="24"/>
        </w:rPr>
      </w:pPr>
      <w:r w:rsidRPr="00607869">
        <w:rPr>
          <w:rFonts w:ascii="Arial Narrow" w:hAnsi="Arial Narrow"/>
          <w:sz w:val="24"/>
          <w:szCs w:val="24"/>
        </w:rPr>
        <w:t>Trappe de visite dans les couloirs (60 x 60) cm ;</w:t>
      </w:r>
    </w:p>
    <w:p w:rsidR="00B65E6E" w:rsidRPr="00607869" w:rsidRDefault="00B65E6E" w:rsidP="009A0373">
      <w:pPr>
        <w:pStyle w:val="Corpsdetexte3"/>
        <w:numPr>
          <w:ilvl w:val="0"/>
          <w:numId w:val="83"/>
        </w:numPr>
        <w:tabs>
          <w:tab w:val="left" w:pos="0"/>
        </w:tabs>
        <w:autoSpaceDN/>
        <w:spacing w:after="0" w:line="276" w:lineRule="auto"/>
        <w:jc w:val="both"/>
        <w:textAlignment w:val="auto"/>
        <w:rPr>
          <w:rFonts w:ascii="Arial Narrow" w:hAnsi="Arial Narrow"/>
          <w:b/>
          <w:sz w:val="24"/>
          <w:szCs w:val="24"/>
        </w:rPr>
      </w:pPr>
      <w:r w:rsidRPr="00607869">
        <w:rPr>
          <w:rFonts w:ascii="Arial Narrow" w:hAnsi="Arial Narrow"/>
          <w:sz w:val="24"/>
          <w:szCs w:val="24"/>
        </w:rPr>
        <w:t>Trous de ventilation en tamis fait du grillage fin « anti moustique » dans le plafond extérieur de (60 x 60) cm ;</w:t>
      </w:r>
    </w:p>
    <w:p w:rsidR="00B65E6E" w:rsidRPr="00607869" w:rsidRDefault="00B65E6E" w:rsidP="009A0373">
      <w:pPr>
        <w:pStyle w:val="Corpsdetexte3"/>
        <w:numPr>
          <w:ilvl w:val="0"/>
          <w:numId w:val="83"/>
        </w:numPr>
        <w:tabs>
          <w:tab w:val="left" w:pos="0"/>
        </w:tabs>
        <w:autoSpaceDN/>
        <w:spacing w:after="0" w:line="276" w:lineRule="auto"/>
        <w:jc w:val="both"/>
        <w:textAlignment w:val="auto"/>
        <w:rPr>
          <w:rFonts w:ascii="Arial Narrow" w:hAnsi="Arial Narrow"/>
          <w:b/>
          <w:sz w:val="24"/>
          <w:szCs w:val="24"/>
        </w:rPr>
      </w:pPr>
      <w:r w:rsidRPr="00607869">
        <w:rPr>
          <w:rFonts w:ascii="Arial Narrow" w:hAnsi="Arial Narrow"/>
          <w:sz w:val="24"/>
          <w:szCs w:val="24"/>
        </w:rPr>
        <w:t>Les lattes de contour délimiteront la périphérie du plafond.</w:t>
      </w:r>
    </w:p>
    <w:p w:rsidR="00B65E6E" w:rsidRPr="00607869" w:rsidRDefault="00B65E6E" w:rsidP="00B65E6E">
      <w:pPr>
        <w:pStyle w:val="Corpsdetexte3"/>
        <w:tabs>
          <w:tab w:val="left" w:pos="0"/>
        </w:tabs>
        <w:spacing w:after="0" w:line="276" w:lineRule="auto"/>
        <w:rPr>
          <w:rFonts w:ascii="Arial Narrow" w:hAnsi="Arial Narrow"/>
          <w:b/>
        </w:rPr>
      </w:pP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b/>
          <w:sz w:val="24"/>
          <w:szCs w:val="24"/>
        </w:rPr>
        <w:t>IV. MENUISERIE BOIS ET METALLIQUE</w:t>
      </w:r>
    </w:p>
    <w:p w:rsidR="00B65E6E" w:rsidRPr="00607869" w:rsidRDefault="00B65E6E" w:rsidP="00B65E6E">
      <w:pPr>
        <w:spacing w:before="120" w:after="120" w:line="276" w:lineRule="auto"/>
        <w:ind w:firstLine="708"/>
        <w:rPr>
          <w:rFonts w:ascii="Arial Narrow" w:hAnsi="Arial Narrow"/>
        </w:rPr>
      </w:pPr>
      <w:r w:rsidRPr="00607869">
        <w:rPr>
          <w:rFonts w:ascii="Arial Narrow" w:hAnsi="Arial Narrow"/>
          <w:b/>
        </w:rPr>
        <w:t>IV.1.</w:t>
      </w:r>
      <w:r w:rsidRPr="00607869">
        <w:rPr>
          <w:rFonts w:ascii="Arial Narrow" w:hAnsi="Arial Narrow"/>
        </w:rPr>
        <w:t xml:space="preserve"> </w:t>
      </w:r>
      <w:r w:rsidRPr="00607869">
        <w:rPr>
          <w:rFonts w:ascii="Arial Narrow" w:hAnsi="Arial Narrow"/>
          <w:b/>
        </w:rPr>
        <w:t>Conditions d’exécution des menuiseries bois</w:t>
      </w:r>
    </w:p>
    <w:p w:rsidR="00B65E6E" w:rsidRPr="00607869" w:rsidRDefault="00B65E6E" w:rsidP="00B65E6E">
      <w:pPr>
        <w:spacing w:before="120" w:after="120" w:line="276" w:lineRule="auto"/>
        <w:ind w:firstLine="357"/>
        <w:jc w:val="both"/>
        <w:rPr>
          <w:rFonts w:ascii="Arial Narrow" w:hAnsi="Arial Narrow"/>
        </w:rPr>
      </w:pPr>
      <w:r w:rsidRPr="00607869">
        <w:rPr>
          <w:rFonts w:ascii="Arial Narrow" w:hAnsi="Arial Narrow"/>
        </w:rPr>
        <w:t>L’utilisation des plantes tropicales est obligatoire pour les travaux de menuiserie bois. Les bois durs tropicaux seront traités et utilisés conformément aux normes AFNOR.</w:t>
      </w:r>
    </w:p>
    <w:p w:rsidR="00B65E6E" w:rsidRPr="00607869" w:rsidRDefault="00B65E6E" w:rsidP="009A0373">
      <w:pPr>
        <w:numPr>
          <w:ilvl w:val="0"/>
          <w:numId w:val="84"/>
        </w:numPr>
        <w:suppressAutoHyphens w:val="0"/>
        <w:autoSpaceDN/>
        <w:spacing w:before="120" w:after="120" w:line="276" w:lineRule="auto"/>
        <w:ind w:left="714" w:hanging="357"/>
        <w:jc w:val="both"/>
        <w:textAlignment w:val="auto"/>
        <w:rPr>
          <w:rFonts w:ascii="Arial Narrow" w:hAnsi="Arial Narrow"/>
        </w:rPr>
      </w:pPr>
      <w:r w:rsidRPr="00607869">
        <w:rPr>
          <w:rFonts w:ascii="Arial Narrow" w:hAnsi="Arial Narrow"/>
        </w:rPr>
        <w:t>NFX 40650 – préservation du bois dans la construction</w:t>
      </w:r>
    </w:p>
    <w:p w:rsidR="00B65E6E" w:rsidRPr="00607869" w:rsidRDefault="00B65E6E" w:rsidP="009A0373">
      <w:pPr>
        <w:numPr>
          <w:ilvl w:val="0"/>
          <w:numId w:val="84"/>
        </w:numPr>
        <w:suppressAutoHyphens w:val="0"/>
        <w:autoSpaceDN/>
        <w:spacing w:before="120" w:after="120" w:line="276" w:lineRule="auto"/>
        <w:ind w:left="714" w:hanging="357"/>
        <w:jc w:val="both"/>
        <w:textAlignment w:val="auto"/>
        <w:rPr>
          <w:rFonts w:ascii="Arial Narrow" w:hAnsi="Arial Narrow"/>
        </w:rPr>
      </w:pPr>
      <w:r w:rsidRPr="00607869">
        <w:rPr>
          <w:rFonts w:ascii="Arial Narrow" w:hAnsi="Arial Narrow"/>
        </w:rPr>
        <w:t>NFX 406501 – protection des constructions contre les termites (en France).</w:t>
      </w:r>
    </w:p>
    <w:p w:rsidR="00B65E6E" w:rsidRPr="00607869" w:rsidRDefault="00B65E6E" w:rsidP="00B65E6E">
      <w:pPr>
        <w:spacing w:before="120" w:after="120" w:line="276" w:lineRule="auto"/>
        <w:ind w:firstLine="357"/>
        <w:jc w:val="both"/>
        <w:rPr>
          <w:rFonts w:ascii="Arial Narrow" w:hAnsi="Arial Narrow"/>
        </w:rPr>
      </w:pPr>
      <w:r w:rsidRPr="00607869">
        <w:rPr>
          <w:rFonts w:ascii="Arial Narrow" w:hAnsi="Arial Narrow"/>
        </w:rPr>
        <w:lastRenderedPageBreak/>
        <w:t>Les produits de préservation du bois doivent être homologués à la marque de qualité CTBF. Les homologations concernent trois classes : a, b et c définies par la norme de qualité CTBF, suivant la nature et la sévérité du risque auquel le bois est exposé.</w:t>
      </w:r>
    </w:p>
    <w:p w:rsidR="00B65E6E" w:rsidRPr="00607869" w:rsidRDefault="00B65E6E" w:rsidP="00B65E6E">
      <w:pPr>
        <w:spacing w:before="120" w:after="120" w:line="276" w:lineRule="auto"/>
        <w:ind w:firstLine="357"/>
        <w:jc w:val="both"/>
        <w:rPr>
          <w:rFonts w:ascii="Arial Narrow" w:hAnsi="Arial Narrow"/>
        </w:rPr>
      </w:pPr>
      <w:r w:rsidRPr="00607869">
        <w:rPr>
          <w:rFonts w:ascii="Arial Narrow" w:hAnsi="Arial Narrow"/>
        </w:rPr>
        <w:t xml:space="preserve">Tous les bois entrant dans la fabrication des ouvrages devront être traités par des fongicides et des insecticides de qualité non dilués (capricorne des maisons, vrillettes, lyctus, termites, champignons, etc....) Le traitement doit être 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marque de qualité </w:t>
      </w:r>
      <w:r w:rsidRPr="00607869">
        <w:rPr>
          <w:rFonts w:ascii="Arial Narrow" w:hAnsi="Arial Narrow"/>
          <w:b/>
        </w:rPr>
        <w:t>CTBF</w:t>
      </w:r>
      <w:r w:rsidRPr="00607869">
        <w:rPr>
          <w:rFonts w:ascii="Arial Narrow" w:hAnsi="Arial Narrow"/>
        </w:rPr>
        <w:t xml:space="preserve">. </w:t>
      </w:r>
    </w:p>
    <w:p w:rsidR="00B65E6E" w:rsidRPr="00607869" w:rsidRDefault="00B65E6E" w:rsidP="00B65E6E">
      <w:pPr>
        <w:spacing w:before="120" w:after="120" w:line="276" w:lineRule="auto"/>
        <w:ind w:firstLine="357"/>
        <w:jc w:val="both"/>
        <w:rPr>
          <w:rFonts w:ascii="Arial Narrow" w:hAnsi="Arial Narrow"/>
        </w:rPr>
      </w:pPr>
      <w:r w:rsidRPr="00607869">
        <w:rPr>
          <w:rFonts w:ascii="Arial Narrow" w:hAnsi="Arial Narrow"/>
        </w:rPr>
        <w:t>En plus du traitement sus évoqué des bois, les bois reçoivent obligatoirement une protection contre les reprises d'humidité avant leur sortie d'usine. Ce traitement hydrofuge pourra avoir également une fonction insecticide et fongicide (ne se substituant pas à celle des produits de préservation CTBF.) Les produits employés devront être compatibles avec les finitions demandées et les produits de préservation des bois. L'entreprise doit présenter les fiches techniques des fabricants de produits utilisés.</w:t>
      </w:r>
    </w:p>
    <w:p w:rsidR="00B65E6E" w:rsidRPr="00607869" w:rsidRDefault="00B65E6E" w:rsidP="00B65E6E">
      <w:pPr>
        <w:tabs>
          <w:tab w:val="left" w:pos="6280"/>
        </w:tabs>
        <w:spacing w:before="120" w:after="120" w:line="276" w:lineRule="auto"/>
        <w:jc w:val="both"/>
        <w:rPr>
          <w:rFonts w:ascii="Arial Narrow" w:hAnsi="Arial Narrow"/>
        </w:rPr>
      </w:pPr>
      <w:r w:rsidRPr="00607869">
        <w:rPr>
          <w:rFonts w:ascii="Arial Narrow" w:hAnsi="Arial Narrow"/>
        </w:rPr>
        <w:t xml:space="preserve">      Toutes les menuiseries doivent être stockées dans un local ventilé, à l'abri des intempéries. Sauf dérogation, les parements apparents des menuiseries doivent être affleurés et poncés. Il ne doit subsister sur ces parements, aucune trace de sciage, flaches ou épaufrures. </w:t>
      </w:r>
    </w:p>
    <w:p w:rsidR="00B65E6E" w:rsidRPr="00607869" w:rsidRDefault="00B65E6E" w:rsidP="009A0373">
      <w:pPr>
        <w:pStyle w:val="Paragraphedeliste"/>
        <w:numPr>
          <w:ilvl w:val="0"/>
          <w:numId w:val="80"/>
        </w:numPr>
        <w:tabs>
          <w:tab w:val="left" w:pos="6280"/>
        </w:tabs>
        <w:suppressAutoHyphens w:val="0"/>
        <w:autoSpaceDN/>
        <w:spacing w:before="120" w:after="120" w:line="276" w:lineRule="auto"/>
        <w:jc w:val="both"/>
        <w:textAlignment w:val="auto"/>
        <w:rPr>
          <w:rFonts w:ascii="Arial Narrow" w:hAnsi="Arial Narrow"/>
          <w:b/>
        </w:rPr>
      </w:pPr>
      <w:r w:rsidRPr="00607869">
        <w:rPr>
          <w:rFonts w:ascii="Arial Narrow" w:hAnsi="Arial Narrow"/>
          <w:b/>
        </w:rPr>
        <w:t>Note importante relative aux serrures</w:t>
      </w:r>
    </w:p>
    <w:p w:rsidR="00B65E6E" w:rsidRPr="00607869" w:rsidRDefault="00B65E6E" w:rsidP="00B65E6E">
      <w:pPr>
        <w:spacing w:before="120" w:after="120" w:line="276" w:lineRule="auto"/>
        <w:ind w:firstLine="360"/>
        <w:jc w:val="both"/>
        <w:rPr>
          <w:rFonts w:ascii="Arial Narrow" w:hAnsi="Arial Narrow"/>
        </w:rPr>
      </w:pPr>
      <w:r w:rsidRPr="00607869">
        <w:rPr>
          <w:rFonts w:ascii="Arial Narrow" w:hAnsi="Arial Narrow"/>
        </w:rPr>
        <w:t>L'ensemble des serrures pour la menuiserie bois sera fourni sur présentation des factures. L’entreprise aura à sa charge la pose et la fourniture des accessoires de pose. Elle sera responsable de toute perte ou dégradation qui seraient produites sur les serrures ou les clés jusqu'à la réception des ouvrages de menuiseries par le Maître d'ouvrage.</w:t>
      </w:r>
    </w:p>
    <w:p w:rsidR="00B65E6E" w:rsidRPr="00607869" w:rsidRDefault="00B65E6E" w:rsidP="009A0373">
      <w:pPr>
        <w:pStyle w:val="Paragraphedeliste"/>
        <w:numPr>
          <w:ilvl w:val="0"/>
          <w:numId w:val="80"/>
        </w:numPr>
        <w:tabs>
          <w:tab w:val="left" w:pos="6280"/>
        </w:tabs>
        <w:suppressAutoHyphens w:val="0"/>
        <w:autoSpaceDN/>
        <w:spacing w:before="120" w:after="120" w:line="276" w:lineRule="auto"/>
        <w:jc w:val="both"/>
        <w:textAlignment w:val="auto"/>
        <w:rPr>
          <w:rFonts w:ascii="Arial Narrow" w:hAnsi="Arial Narrow"/>
          <w:b/>
        </w:rPr>
      </w:pPr>
      <w:r w:rsidRPr="00607869">
        <w:rPr>
          <w:rFonts w:ascii="Arial Narrow" w:hAnsi="Arial Narrow"/>
          <w:b/>
        </w:rPr>
        <w:t>Prescriptions communes concernant les portes</w:t>
      </w:r>
    </w:p>
    <w:p w:rsidR="00B65E6E" w:rsidRPr="00607869" w:rsidRDefault="00B65E6E" w:rsidP="00B65E6E">
      <w:pPr>
        <w:spacing w:before="120" w:after="120" w:line="276" w:lineRule="auto"/>
        <w:ind w:firstLine="360"/>
        <w:jc w:val="both"/>
        <w:rPr>
          <w:rFonts w:ascii="Arial Narrow" w:hAnsi="Arial Narrow"/>
        </w:rPr>
      </w:pPr>
      <w:r w:rsidRPr="00607869">
        <w:rPr>
          <w:rFonts w:ascii="Arial Narrow" w:hAnsi="Arial Narrow"/>
        </w:rPr>
        <w:t xml:space="preserve">Les portes en bois devront répondre aux prescriptions des normes en vigueur en République du Cameroun. Les portes comporteront toutes entailles et renforts nécessaires pour serrures, paumelles, verrous, etc. Les portes seront soigneusement ajustées pour qu'il y ait un jeu régulier d'environ </w:t>
      </w:r>
      <w:smartTag w:uri="urn:schemas-microsoft-com:office:smarttags" w:element="metricconverter">
        <w:smartTagPr>
          <w:attr w:name="ProductID" w:val="5 mm"/>
        </w:smartTagPr>
        <w:r w:rsidRPr="00607869">
          <w:rPr>
            <w:rFonts w:ascii="Arial Narrow" w:hAnsi="Arial Narrow"/>
          </w:rPr>
          <w:t>5 mm</w:t>
        </w:r>
      </w:smartTag>
      <w:r w:rsidRPr="00607869">
        <w:rPr>
          <w:rFonts w:ascii="Arial Narrow" w:hAnsi="Arial Narrow"/>
        </w:rPr>
        <w:t xml:space="preserve"> avec le sol. Les calfeutrements rapportés sous la rive inférieure ne seront pas acceptés. Pour les portes qui ne permettent pas d'ajustage de finition, il sera fourni des calibres rigides et indéformables permettant d'araser correctement l'huisserie et le sol.</w:t>
      </w:r>
    </w:p>
    <w:p w:rsidR="00B65E6E" w:rsidRPr="00607869" w:rsidRDefault="00B65E6E" w:rsidP="00B65E6E">
      <w:pPr>
        <w:spacing w:before="120" w:after="120" w:line="276" w:lineRule="auto"/>
        <w:rPr>
          <w:rFonts w:ascii="Arial Narrow" w:hAnsi="Arial Narrow"/>
          <w:b/>
        </w:rPr>
      </w:pPr>
    </w:p>
    <w:p w:rsidR="00B65E6E" w:rsidRPr="00607869" w:rsidRDefault="00B65E6E" w:rsidP="00B65E6E">
      <w:pPr>
        <w:spacing w:before="120" w:after="120" w:line="276" w:lineRule="auto"/>
        <w:rPr>
          <w:rFonts w:ascii="Arial Narrow" w:hAnsi="Arial Narrow"/>
          <w:b/>
        </w:rPr>
      </w:pPr>
      <w:r w:rsidRPr="00607869">
        <w:rPr>
          <w:rFonts w:ascii="Arial Narrow" w:hAnsi="Arial Narrow"/>
          <w:b/>
        </w:rPr>
        <w:t>IV.2.</w:t>
      </w:r>
      <w:r w:rsidRPr="00607869">
        <w:rPr>
          <w:rFonts w:ascii="Arial Narrow" w:hAnsi="Arial Narrow"/>
        </w:rPr>
        <w:t xml:space="preserve"> </w:t>
      </w:r>
      <w:r w:rsidRPr="00607869">
        <w:rPr>
          <w:rFonts w:ascii="Arial Narrow" w:hAnsi="Arial Narrow"/>
          <w:b/>
        </w:rPr>
        <w:t>Conditions d’exécution des menuiseries métalliques</w:t>
      </w:r>
    </w:p>
    <w:p w:rsidR="00B65E6E" w:rsidRPr="00607869" w:rsidRDefault="00B65E6E" w:rsidP="00B65E6E">
      <w:pPr>
        <w:spacing w:before="120" w:after="120" w:line="276" w:lineRule="auto"/>
        <w:ind w:firstLine="578"/>
        <w:jc w:val="both"/>
        <w:rPr>
          <w:rFonts w:ascii="Arial Narrow" w:hAnsi="Arial Narrow"/>
        </w:rPr>
      </w:pPr>
      <w:r w:rsidRPr="00607869">
        <w:rPr>
          <w:rFonts w:ascii="Arial Narrow" w:hAnsi="Arial Narrow"/>
        </w:rPr>
        <w:t>Les ouvrages en métaux ferreux seront protégés de la rouille par application d'une couche de peinture primaire réactive, à base de poudre de zinc (D.520.51 ASIM) ou chromate basique de zinc (T.31.011). Cette couche primaire est à prévoir :</w:t>
      </w:r>
    </w:p>
    <w:p w:rsidR="00B65E6E" w:rsidRPr="00607869" w:rsidRDefault="00B65E6E" w:rsidP="00B65E6E">
      <w:pPr>
        <w:spacing w:before="120" w:after="120" w:line="276" w:lineRule="auto"/>
        <w:jc w:val="both"/>
        <w:rPr>
          <w:rFonts w:ascii="Arial Narrow" w:hAnsi="Arial Narrow"/>
        </w:rPr>
      </w:pPr>
      <w:r w:rsidRPr="00607869">
        <w:rPr>
          <w:rFonts w:ascii="Arial Narrow" w:hAnsi="Arial Narrow"/>
        </w:rPr>
        <w:t>- sur toutes les faces non accessibles après pose ;</w:t>
      </w:r>
    </w:p>
    <w:p w:rsidR="00B65E6E" w:rsidRPr="00607869" w:rsidRDefault="00B65E6E" w:rsidP="00B65E6E">
      <w:pPr>
        <w:spacing w:before="120" w:after="120" w:line="276" w:lineRule="auto"/>
        <w:jc w:val="both"/>
        <w:rPr>
          <w:rFonts w:ascii="Arial Narrow" w:hAnsi="Arial Narrow"/>
        </w:rPr>
      </w:pPr>
      <w:r w:rsidRPr="00607869">
        <w:rPr>
          <w:rFonts w:ascii="Arial Narrow" w:hAnsi="Arial Narrow"/>
        </w:rPr>
        <w:t>- sur les parties dégradées par meulage et soudures.</w:t>
      </w:r>
    </w:p>
    <w:p w:rsidR="00B65E6E" w:rsidRPr="00607869" w:rsidRDefault="00B65E6E" w:rsidP="00B65E6E">
      <w:pPr>
        <w:spacing w:before="120" w:after="120" w:line="276" w:lineRule="auto"/>
        <w:ind w:firstLine="578"/>
        <w:jc w:val="both"/>
        <w:rPr>
          <w:rFonts w:ascii="Arial Narrow" w:hAnsi="Arial Narrow"/>
        </w:rPr>
      </w:pPr>
      <w:r w:rsidRPr="00607869">
        <w:rPr>
          <w:rFonts w:ascii="Arial Narrow" w:hAnsi="Arial Narrow"/>
        </w:rPr>
        <w:t>En cas d’utilisation des profilés tubulaires fermés en tôle d'acier galvanisée, la reprise de la protection à l'intérieur des profilés doit être effectuée par application au trempé.</w:t>
      </w:r>
    </w:p>
    <w:p w:rsidR="00B65E6E" w:rsidRPr="00607869" w:rsidRDefault="00B65E6E" w:rsidP="00B65E6E">
      <w:pPr>
        <w:spacing w:before="120" w:after="120" w:line="276" w:lineRule="auto"/>
        <w:ind w:firstLine="578"/>
        <w:jc w:val="both"/>
        <w:rPr>
          <w:rFonts w:ascii="Arial Narrow" w:hAnsi="Arial Narrow"/>
        </w:rPr>
      </w:pPr>
      <w:r w:rsidRPr="00607869">
        <w:rPr>
          <w:rFonts w:ascii="Arial Narrow" w:hAnsi="Arial Narrow"/>
        </w:rPr>
        <w:t>Les trous, percements, scellements et calfeutrements nécessaires à la mise en œuvre de ses ouvrages métalliques seront exécutés avec soin par l’entrepreneur.</w:t>
      </w:r>
    </w:p>
    <w:p w:rsidR="00B65E6E" w:rsidRPr="00607869" w:rsidRDefault="00B65E6E" w:rsidP="00B65E6E">
      <w:pPr>
        <w:spacing w:before="120" w:after="120" w:line="276" w:lineRule="auto"/>
        <w:ind w:firstLine="578"/>
        <w:jc w:val="both"/>
        <w:rPr>
          <w:rFonts w:ascii="Arial Narrow" w:hAnsi="Arial Narrow"/>
        </w:rPr>
      </w:pPr>
      <w:r w:rsidRPr="00607869">
        <w:rPr>
          <w:rFonts w:ascii="Arial Narrow" w:hAnsi="Arial Narrow"/>
        </w:rPr>
        <w:lastRenderedPageBreak/>
        <w:t xml:space="preserve">Les défauts d’aplomb ou d’alignement des menuiseries métalliques ne doivent pas être perceptibles à l’œil d’un observateur placé devant l’ouvrage ou en un point quelconque. Tous ces défauts doivent pouvoir être compensés par le réglage des panneaux fixes et des ouvrants. </w:t>
      </w:r>
    </w:p>
    <w:p w:rsidR="00B65E6E" w:rsidRPr="00607869" w:rsidRDefault="00B65E6E" w:rsidP="00B65E6E">
      <w:pPr>
        <w:spacing w:before="120" w:after="120" w:line="276" w:lineRule="auto"/>
        <w:ind w:firstLine="578"/>
        <w:jc w:val="both"/>
        <w:rPr>
          <w:rFonts w:ascii="Arial Narrow" w:hAnsi="Arial Narrow"/>
        </w:rPr>
      </w:pPr>
      <w:r w:rsidRPr="00607869">
        <w:rPr>
          <w:rFonts w:ascii="Arial Narrow" w:hAnsi="Arial Narrow"/>
        </w:rPr>
        <w:t>Les ouvrages en alliages ferreux (fonte, acier...) recevront une protection par application de peinture primaire glycérophtalique de bonne qualité. L'emploi d'antirouille ordinaire type minium de fer, chromate de zinc ou similaire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 Les peintures anticorrosives à base d’oxyde de plomb (</w:t>
      </w:r>
      <w:r w:rsidRPr="00607869">
        <w:rPr>
          <w:rFonts w:ascii="Arial Narrow" w:hAnsi="Arial Narrow"/>
          <w:b/>
        </w:rPr>
        <w:t>minimum de plomb</w:t>
      </w:r>
      <w:r w:rsidRPr="00607869">
        <w:rPr>
          <w:rFonts w:ascii="Arial Narrow" w:hAnsi="Arial Narrow"/>
        </w:rPr>
        <w:t>) sont prohibées. Le contact acier-aluminium doit être évité. A cet effet tous les éléments en acier seront métallisés et peints).</w:t>
      </w:r>
    </w:p>
    <w:p w:rsidR="00B65E6E" w:rsidRPr="00607869" w:rsidRDefault="00B65E6E" w:rsidP="00B65E6E">
      <w:pPr>
        <w:spacing w:before="120" w:after="120" w:line="276" w:lineRule="auto"/>
        <w:rPr>
          <w:rFonts w:ascii="Arial Narrow" w:hAnsi="Arial Narrow"/>
        </w:rPr>
      </w:pPr>
      <w:r w:rsidRPr="00607869">
        <w:rPr>
          <w:rFonts w:ascii="Arial Narrow" w:hAnsi="Arial Narrow"/>
        </w:rPr>
        <w:t>Les soudures devront être exécutées avec soin et passivées avec des produits appropriés.</w:t>
      </w:r>
    </w:p>
    <w:p w:rsidR="00B65E6E" w:rsidRPr="00607869" w:rsidRDefault="00B65E6E" w:rsidP="00B65E6E">
      <w:pPr>
        <w:spacing w:before="120" w:after="120" w:line="276" w:lineRule="auto"/>
        <w:rPr>
          <w:rFonts w:ascii="Arial Narrow" w:hAnsi="Arial Narrow"/>
        </w:rPr>
      </w:pPr>
    </w:p>
    <w:p w:rsidR="00B65E6E" w:rsidRPr="00607869" w:rsidRDefault="00B65E6E" w:rsidP="00B65E6E">
      <w:pPr>
        <w:pStyle w:val="Corpsdetexte3"/>
        <w:tabs>
          <w:tab w:val="left" w:pos="0"/>
        </w:tabs>
        <w:rPr>
          <w:rFonts w:ascii="Arial Narrow" w:hAnsi="Arial Narrow"/>
          <w:b/>
          <w:sz w:val="24"/>
          <w:szCs w:val="24"/>
        </w:rPr>
      </w:pPr>
      <w:r w:rsidRPr="00607869">
        <w:rPr>
          <w:rFonts w:ascii="Arial Narrow" w:hAnsi="Arial Narrow"/>
          <w:b/>
          <w:sz w:val="24"/>
          <w:szCs w:val="24"/>
        </w:rPr>
        <w:t>V. ELECTRICITE</w:t>
      </w:r>
    </w:p>
    <w:p w:rsidR="00B65E6E" w:rsidRPr="00607869" w:rsidRDefault="00B65E6E" w:rsidP="00B65E6E">
      <w:pPr>
        <w:autoSpaceDE w:val="0"/>
        <w:adjustRightInd w:val="0"/>
        <w:ind w:firstLine="284"/>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Cette partie a pour objet l’ensemble des travaux de fourniture et de pose des équipements électriques. </w:t>
      </w:r>
    </w:p>
    <w:p w:rsidR="00B65E6E" w:rsidRPr="00607869" w:rsidRDefault="00B65E6E" w:rsidP="00B65E6E">
      <w:pPr>
        <w:autoSpaceDE w:val="0"/>
        <w:adjustRightInd w:val="0"/>
        <w:ind w:firstLine="284"/>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L’Entrepreneur aura à sa charge l’exécution de tous ces travaux, tels qu’ils figurent sur les plans. </w:t>
      </w:r>
    </w:p>
    <w:p w:rsidR="00B65E6E" w:rsidRPr="00607869" w:rsidRDefault="00B65E6E" w:rsidP="00B65E6E">
      <w:pPr>
        <w:autoSpaceDE w:val="0"/>
        <w:adjustRightInd w:val="0"/>
        <w:jc w:val="both"/>
        <w:rPr>
          <w:rFonts w:ascii="Arial Narrow" w:eastAsia="Calibri" w:hAnsi="Arial Narrow"/>
          <w:color w:val="000000"/>
          <w:lang w:eastAsia="en-US"/>
        </w:rPr>
      </w:pPr>
    </w:p>
    <w:p w:rsidR="00B65E6E" w:rsidRPr="00607869" w:rsidRDefault="00B65E6E" w:rsidP="009A0373">
      <w:pPr>
        <w:numPr>
          <w:ilvl w:val="0"/>
          <w:numId w:val="68"/>
        </w:numPr>
        <w:suppressAutoHyphens w:val="0"/>
        <w:autoSpaceDE w:val="0"/>
        <w:adjustRightInd w:val="0"/>
        <w:spacing w:after="120"/>
        <w:ind w:left="709" w:hanging="425"/>
        <w:textAlignment w:val="auto"/>
        <w:rPr>
          <w:rFonts w:ascii="Arial Narrow" w:eastAsia="Calibri" w:hAnsi="Arial Narrow"/>
          <w:color w:val="000000"/>
          <w:lang w:eastAsia="en-US"/>
        </w:rPr>
      </w:pPr>
      <w:r w:rsidRPr="00607869">
        <w:rPr>
          <w:rFonts w:ascii="Arial Narrow" w:eastAsia="Calibri" w:hAnsi="Arial Narrow"/>
          <w:b/>
          <w:bCs/>
          <w:color w:val="000000"/>
          <w:lang w:eastAsia="en-US"/>
        </w:rPr>
        <w:t xml:space="preserve">Consistance des travaux d’électricité </w:t>
      </w:r>
    </w:p>
    <w:p w:rsidR="00B65E6E" w:rsidRPr="00607869" w:rsidRDefault="00B65E6E" w:rsidP="00B65E6E">
      <w:pPr>
        <w:autoSpaceDE w:val="0"/>
        <w:adjustRightInd w:val="0"/>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Les travaux comprennent conformément aux plans et schémas, et selon les normes, l’ensemble de la fourniture et la pose de : </w:t>
      </w:r>
    </w:p>
    <w:p w:rsidR="00B65E6E" w:rsidRPr="00607869" w:rsidRDefault="00B65E6E" w:rsidP="009A0373">
      <w:pPr>
        <w:numPr>
          <w:ilvl w:val="0"/>
          <w:numId w:val="69"/>
        </w:numPr>
        <w:suppressAutoHyphens w:val="0"/>
        <w:autoSpaceDE w:val="0"/>
        <w:adjustRightInd w:val="0"/>
        <w:spacing w:after="25"/>
        <w:ind w:left="851" w:hanging="284"/>
        <w:jc w:val="both"/>
        <w:textAlignment w:val="auto"/>
        <w:rPr>
          <w:rFonts w:ascii="Arial Narrow" w:eastAsia="Calibri" w:hAnsi="Arial Narrow"/>
          <w:color w:val="000000"/>
          <w:lang w:eastAsia="en-US"/>
        </w:rPr>
      </w:pPr>
      <w:r w:rsidRPr="00607869">
        <w:rPr>
          <w:rFonts w:ascii="Arial Narrow" w:eastAsia="Calibri" w:hAnsi="Arial Narrow"/>
          <w:color w:val="000000"/>
          <w:lang w:eastAsia="en-US"/>
        </w:rPr>
        <w:t xml:space="preserve">Tous les appareillages (interrupteurs, prises de courant, télérupteur, prises TV, parafoudre modulaire, disjoncteur modulaire, spot 26 w décoratif, etc…). </w:t>
      </w:r>
    </w:p>
    <w:p w:rsidR="00B65E6E" w:rsidRPr="00607869" w:rsidRDefault="00B65E6E" w:rsidP="00B65E6E">
      <w:pPr>
        <w:suppressAutoHyphens w:val="0"/>
        <w:autoSpaceDE w:val="0"/>
        <w:adjustRightInd w:val="0"/>
        <w:spacing w:after="25"/>
        <w:ind w:left="851"/>
        <w:jc w:val="both"/>
        <w:textAlignment w:val="auto"/>
        <w:rPr>
          <w:rFonts w:ascii="Arial Narrow" w:eastAsia="Calibri" w:hAnsi="Arial Narrow"/>
          <w:color w:val="000000"/>
          <w:lang w:eastAsia="en-US"/>
        </w:rPr>
      </w:pPr>
    </w:p>
    <w:p w:rsidR="00B65E6E" w:rsidRPr="00607869" w:rsidRDefault="00B65E6E" w:rsidP="009A0373">
      <w:pPr>
        <w:numPr>
          <w:ilvl w:val="0"/>
          <w:numId w:val="70"/>
        </w:numPr>
        <w:suppressAutoHyphens w:val="0"/>
        <w:autoSpaceDE w:val="0"/>
        <w:adjustRightInd w:val="0"/>
        <w:ind w:left="0" w:firstLine="567"/>
        <w:jc w:val="both"/>
        <w:textAlignment w:val="auto"/>
        <w:rPr>
          <w:rFonts w:ascii="Arial Narrow" w:eastAsia="Calibri" w:hAnsi="Arial Narrow"/>
          <w:color w:val="000000"/>
          <w:lang w:eastAsia="en-US"/>
        </w:rPr>
      </w:pPr>
      <w:r w:rsidRPr="00607869">
        <w:rPr>
          <w:rFonts w:ascii="Arial Narrow" w:eastAsia="Calibri" w:hAnsi="Arial Narrow"/>
          <w:color w:val="000000"/>
          <w:lang w:eastAsia="en-US"/>
        </w:rPr>
        <w:t xml:space="preserve">  Les interrupteurs seront du type “ normalisé ” calibré à 10 A. </w:t>
      </w:r>
    </w:p>
    <w:p w:rsidR="00B65E6E" w:rsidRPr="00607869" w:rsidRDefault="00B65E6E" w:rsidP="009A0373">
      <w:pPr>
        <w:numPr>
          <w:ilvl w:val="0"/>
          <w:numId w:val="70"/>
        </w:numPr>
        <w:suppressAutoHyphens w:val="0"/>
        <w:autoSpaceDE w:val="0"/>
        <w:adjustRightInd w:val="0"/>
        <w:spacing w:line="360" w:lineRule="auto"/>
        <w:ind w:left="0" w:firstLine="567"/>
        <w:jc w:val="both"/>
        <w:textAlignment w:val="auto"/>
        <w:rPr>
          <w:rFonts w:ascii="Arial Narrow" w:eastAsia="Calibri" w:hAnsi="Arial Narrow"/>
          <w:color w:val="000000"/>
          <w:lang w:eastAsia="en-US"/>
        </w:rPr>
      </w:pPr>
      <w:r w:rsidRPr="00607869">
        <w:rPr>
          <w:rFonts w:ascii="Arial Narrow" w:eastAsia="Calibri" w:hAnsi="Arial Narrow"/>
          <w:color w:val="000000"/>
          <w:lang w:eastAsia="en-US"/>
        </w:rPr>
        <w:t xml:space="preserve">  Les prises de courant encastrées seront du type “ normalisé ” calibré 2P+T/20A.Tous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 </w:t>
      </w:r>
    </w:p>
    <w:p w:rsidR="00B65E6E" w:rsidRPr="00607869" w:rsidRDefault="00B65E6E" w:rsidP="00B65E6E">
      <w:pPr>
        <w:suppressAutoHyphens w:val="0"/>
        <w:autoSpaceDE w:val="0"/>
        <w:adjustRightInd w:val="0"/>
        <w:ind w:left="567"/>
        <w:jc w:val="both"/>
        <w:textAlignment w:val="auto"/>
        <w:rPr>
          <w:rFonts w:ascii="Arial Narrow" w:eastAsia="Calibri" w:hAnsi="Arial Narrow"/>
          <w:color w:val="000000"/>
          <w:lang w:eastAsia="en-US"/>
        </w:rPr>
      </w:pPr>
    </w:p>
    <w:p w:rsidR="00B65E6E" w:rsidRPr="00607869" w:rsidRDefault="00B65E6E" w:rsidP="009A0373">
      <w:pPr>
        <w:numPr>
          <w:ilvl w:val="0"/>
          <w:numId w:val="68"/>
        </w:numPr>
        <w:suppressAutoHyphens w:val="0"/>
        <w:autoSpaceDE w:val="0"/>
        <w:adjustRightInd w:val="0"/>
        <w:spacing w:after="120"/>
        <w:ind w:left="709" w:hanging="425"/>
        <w:textAlignment w:val="auto"/>
        <w:rPr>
          <w:rFonts w:ascii="Arial Narrow" w:eastAsia="Calibri" w:hAnsi="Arial Narrow"/>
          <w:b/>
          <w:bCs/>
          <w:color w:val="000000"/>
          <w:lang w:eastAsia="en-US"/>
        </w:rPr>
      </w:pPr>
      <w:r w:rsidRPr="00607869">
        <w:rPr>
          <w:rFonts w:ascii="Arial Narrow" w:eastAsia="Calibri" w:hAnsi="Arial Narrow"/>
          <w:b/>
          <w:bCs/>
          <w:color w:val="000000"/>
          <w:lang w:eastAsia="en-US"/>
        </w:rPr>
        <w:t xml:space="preserve">Branchement </w:t>
      </w:r>
    </w:p>
    <w:p w:rsidR="00B65E6E" w:rsidRPr="00607869" w:rsidRDefault="00B65E6E" w:rsidP="00B65E6E">
      <w:pPr>
        <w:autoSpaceDE w:val="0"/>
        <w:adjustRightInd w:val="0"/>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Les sources d’énergie possibles sont : l’énergie hydro électrique, l’énergie solaire, l’énergie thermique… Le raccordement est à la charge du Maître d’ouvrage Délégué. </w:t>
      </w:r>
    </w:p>
    <w:p w:rsidR="00B65E6E" w:rsidRPr="00607869" w:rsidRDefault="00B65E6E" w:rsidP="009A0373">
      <w:pPr>
        <w:numPr>
          <w:ilvl w:val="0"/>
          <w:numId w:val="68"/>
        </w:numPr>
        <w:suppressAutoHyphens w:val="0"/>
        <w:autoSpaceDE w:val="0"/>
        <w:adjustRightInd w:val="0"/>
        <w:spacing w:after="120"/>
        <w:ind w:left="709" w:hanging="425"/>
        <w:textAlignment w:val="auto"/>
        <w:rPr>
          <w:rFonts w:ascii="Arial Narrow" w:eastAsia="Calibri" w:hAnsi="Arial Narrow"/>
          <w:color w:val="000000"/>
          <w:lang w:eastAsia="en-US"/>
        </w:rPr>
      </w:pPr>
      <w:r w:rsidRPr="00607869">
        <w:rPr>
          <w:rFonts w:ascii="Arial Narrow" w:eastAsia="Calibri" w:hAnsi="Arial Narrow"/>
          <w:b/>
          <w:bCs/>
          <w:color w:val="000000"/>
          <w:lang w:eastAsia="en-US"/>
        </w:rPr>
        <w:t xml:space="preserve">Eclairage </w:t>
      </w:r>
    </w:p>
    <w:p w:rsidR="00B65E6E" w:rsidRPr="00607869" w:rsidRDefault="00B65E6E" w:rsidP="00B65E6E">
      <w:pPr>
        <w:autoSpaceDE w:val="0"/>
        <w:adjustRightInd w:val="0"/>
        <w:jc w:val="both"/>
        <w:rPr>
          <w:rFonts w:ascii="Arial Narrow" w:eastAsia="Calibri" w:hAnsi="Arial Narrow"/>
          <w:color w:val="000000"/>
          <w:lang w:eastAsia="en-US"/>
        </w:rPr>
      </w:pPr>
      <w:r w:rsidRPr="00607869">
        <w:rPr>
          <w:rFonts w:ascii="Arial Narrow" w:eastAsia="Calibri" w:hAnsi="Arial Narrow"/>
          <w:color w:val="000000"/>
          <w:lang w:eastAsia="en-US"/>
        </w:rPr>
        <w:t>L’éclairage des locaux est assuré par point lumineux sur commande locale interrupteur double allumage va et vient et simple allumage.</w:t>
      </w:r>
    </w:p>
    <w:p w:rsidR="00B65E6E" w:rsidRPr="00607869" w:rsidRDefault="00B65E6E" w:rsidP="00B65E6E">
      <w:pPr>
        <w:autoSpaceDE w:val="0"/>
        <w:adjustRightInd w:val="0"/>
        <w:rPr>
          <w:rFonts w:ascii="Arial Narrow" w:eastAsia="Calibri" w:hAnsi="Arial Narrow"/>
          <w:color w:val="000000"/>
          <w:lang w:eastAsia="en-US"/>
        </w:rPr>
      </w:pPr>
      <w:r w:rsidRPr="00607869">
        <w:rPr>
          <w:rFonts w:ascii="Arial Narrow" w:eastAsia="Calibri" w:hAnsi="Arial Narrow"/>
          <w:color w:val="000000"/>
          <w:lang w:eastAsia="en-US"/>
        </w:rPr>
        <w:t xml:space="preserve">Luminaire fluo 1x36 W </w:t>
      </w:r>
    </w:p>
    <w:p w:rsidR="00B65E6E" w:rsidRPr="00607869" w:rsidRDefault="00B65E6E" w:rsidP="00B65E6E">
      <w:pPr>
        <w:autoSpaceDE w:val="0"/>
        <w:adjustRightInd w:val="0"/>
        <w:rPr>
          <w:rFonts w:ascii="Arial Narrow" w:eastAsia="Calibri" w:hAnsi="Arial Narrow"/>
          <w:color w:val="000000"/>
          <w:lang w:eastAsia="en-US"/>
        </w:rPr>
      </w:pPr>
      <w:r w:rsidRPr="00607869">
        <w:rPr>
          <w:rFonts w:ascii="Arial Narrow" w:eastAsia="Calibri" w:hAnsi="Arial Narrow"/>
          <w:color w:val="000000"/>
          <w:lang w:eastAsia="en-US"/>
        </w:rPr>
        <w:t xml:space="preserve">Réglette 1 x 36, IP 20, ou équivalentes. </w:t>
      </w:r>
    </w:p>
    <w:p w:rsidR="00B65E6E" w:rsidRPr="00607869" w:rsidRDefault="00B65E6E" w:rsidP="00B65E6E">
      <w:pPr>
        <w:autoSpaceDE w:val="0"/>
        <w:adjustRightInd w:val="0"/>
        <w:rPr>
          <w:rFonts w:ascii="Arial Narrow" w:eastAsia="Calibri" w:hAnsi="Arial Narrow"/>
          <w:color w:val="000000"/>
          <w:lang w:eastAsia="en-US"/>
        </w:rPr>
      </w:pPr>
      <w:r w:rsidRPr="00607869">
        <w:rPr>
          <w:rFonts w:ascii="Arial Narrow" w:eastAsia="Calibri" w:hAnsi="Arial Narrow"/>
          <w:color w:val="000000"/>
          <w:lang w:eastAsia="en-US"/>
        </w:rPr>
        <w:t xml:space="preserve">Éclairage Blanc ou blanc chaud pour ce spot 26W économique. Angle de diffusion de 140°. </w:t>
      </w:r>
    </w:p>
    <w:p w:rsidR="00B65E6E" w:rsidRPr="00607869" w:rsidRDefault="00B65E6E" w:rsidP="009A0373">
      <w:pPr>
        <w:numPr>
          <w:ilvl w:val="0"/>
          <w:numId w:val="68"/>
        </w:numPr>
        <w:suppressAutoHyphens w:val="0"/>
        <w:autoSpaceDE w:val="0"/>
        <w:adjustRightInd w:val="0"/>
        <w:spacing w:after="120"/>
        <w:ind w:left="709" w:hanging="425"/>
        <w:textAlignment w:val="auto"/>
        <w:rPr>
          <w:rFonts w:ascii="Arial Narrow" w:eastAsia="Calibri" w:hAnsi="Arial Narrow"/>
          <w:b/>
          <w:bCs/>
          <w:color w:val="000000"/>
          <w:lang w:eastAsia="en-US"/>
        </w:rPr>
      </w:pPr>
      <w:r w:rsidRPr="00607869">
        <w:rPr>
          <w:rFonts w:ascii="Arial Narrow" w:eastAsia="Calibri" w:hAnsi="Arial Narrow"/>
          <w:b/>
          <w:bCs/>
          <w:color w:val="000000"/>
          <w:lang w:eastAsia="en-US"/>
        </w:rPr>
        <w:t xml:space="preserve">Appareillage </w:t>
      </w:r>
    </w:p>
    <w:p w:rsidR="00B65E6E" w:rsidRPr="00607869" w:rsidRDefault="00B65E6E" w:rsidP="00B65E6E">
      <w:pPr>
        <w:autoSpaceDE w:val="0"/>
        <w:adjustRightInd w:val="0"/>
        <w:ind w:firstLine="284"/>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Tout l’appareillage sera à fixation à vis, les boites d’encastrement doivent être choisies en conséquence., avec des boîtes d’encastrement super box de profondeur 38 mm, et cadre profondeur 40mm, </w:t>
      </w:r>
    </w:p>
    <w:p w:rsidR="00B65E6E" w:rsidRPr="00607869" w:rsidRDefault="00B65E6E" w:rsidP="00B65E6E">
      <w:pPr>
        <w:autoSpaceDE w:val="0"/>
        <w:adjustRightInd w:val="0"/>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D’autres solutions équivalentes pourront être proposées par l’Entrepreneur. </w:t>
      </w:r>
    </w:p>
    <w:p w:rsidR="00B65E6E" w:rsidRPr="00607869" w:rsidRDefault="00B65E6E" w:rsidP="009A0373">
      <w:pPr>
        <w:numPr>
          <w:ilvl w:val="0"/>
          <w:numId w:val="68"/>
        </w:numPr>
        <w:suppressAutoHyphens w:val="0"/>
        <w:autoSpaceDE w:val="0"/>
        <w:adjustRightInd w:val="0"/>
        <w:spacing w:after="120"/>
        <w:ind w:left="709" w:hanging="425"/>
        <w:textAlignment w:val="auto"/>
        <w:rPr>
          <w:rFonts w:ascii="Arial Narrow" w:eastAsia="Calibri" w:hAnsi="Arial Narrow"/>
          <w:color w:val="000000"/>
          <w:lang w:eastAsia="en-US"/>
        </w:rPr>
      </w:pPr>
      <w:r w:rsidRPr="00607869">
        <w:rPr>
          <w:rFonts w:ascii="Arial Narrow" w:eastAsia="Calibri" w:hAnsi="Arial Narrow"/>
          <w:b/>
          <w:bCs/>
          <w:color w:val="000000"/>
          <w:lang w:eastAsia="en-US"/>
        </w:rPr>
        <w:t xml:space="preserve">Interrupteurs </w:t>
      </w:r>
    </w:p>
    <w:p w:rsidR="00B65E6E" w:rsidRPr="00607869" w:rsidRDefault="00B65E6E" w:rsidP="00B65E6E">
      <w:pPr>
        <w:autoSpaceDE w:val="0"/>
        <w:adjustRightInd w:val="0"/>
        <w:ind w:firstLine="284"/>
        <w:jc w:val="both"/>
        <w:rPr>
          <w:rFonts w:ascii="Arial Narrow" w:eastAsia="Calibri" w:hAnsi="Arial Narrow"/>
          <w:color w:val="000000"/>
          <w:lang w:eastAsia="en-US"/>
        </w:rPr>
      </w:pPr>
      <w:r w:rsidRPr="00607869">
        <w:rPr>
          <w:rFonts w:ascii="Arial Narrow" w:eastAsia="Calibri" w:hAnsi="Arial Narrow"/>
          <w:color w:val="000000"/>
          <w:lang w:eastAsia="en-US"/>
        </w:rPr>
        <w:lastRenderedPageBreak/>
        <w:t xml:space="preserve">L’axe des interrupteurs sera placé à 1,35 – 1,40 m du sol et à 0,15m du cadre des portes, du côté opposé à l’ouverture des portes. Chaque interrupteur sera posé de sorte que l’allumage soit obtenu par la position basse du mécanisme. </w:t>
      </w:r>
    </w:p>
    <w:p w:rsidR="00B65E6E" w:rsidRPr="00607869" w:rsidRDefault="00B65E6E" w:rsidP="009A0373">
      <w:pPr>
        <w:numPr>
          <w:ilvl w:val="0"/>
          <w:numId w:val="68"/>
        </w:numPr>
        <w:suppressAutoHyphens w:val="0"/>
        <w:autoSpaceDE w:val="0"/>
        <w:adjustRightInd w:val="0"/>
        <w:spacing w:after="120"/>
        <w:ind w:left="709" w:hanging="425"/>
        <w:textAlignment w:val="auto"/>
        <w:rPr>
          <w:rFonts w:ascii="Arial Narrow" w:eastAsia="Calibri" w:hAnsi="Arial Narrow"/>
          <w:color w:val="000000"/>
          <w:lang w:eastAsia="en-US"/>
        </w:rPr>
      </w:pPr>
      <w:r w:rsidRPr="00607869">
        <w:rPr>
          <w:rFonts w:ascii="Arial Narrow" w:eastAsia="Calibri" w:hAnsi="Arial Narrow"/>
          <w:b/>
          <w:bCs/>
          <w:color w:val="000000"/>
          <w:lang w:eastAsia="en-US"/>
        </w:rPr>
        <w:t xml:space="preserve">Prises de courant </w:t>
      </w:r>
    </w:p>
    <w:p w:rsidR="00B65E6E" w:rsidRPr="00607869" w:rsidRDefault="00B65E6E" w:rsidP="00B65E6E">
      <w:pPr>
        <w:autoSpaceDE w:val="0"/>
        <w:adjustRightInd w:val="0"/>
        <w:ind w:firstLine="284"/>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Les prises seront placées à 0,40 m du sol en général. Prises de courant 2P+T, 20 A, 250 V, </w:t>
      </w:r>
    </w:p>
    <w:p w:rsidR="00B65E6E" w:rsidRPr="00607869" w:rsidRDefault="00B65E6E" w:rsidP="00B65E6E">
      <w:pPr>
        <w:autoSpaceDE w:val="0"/>
        <w:adjustRightInd w:val="0"/>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Chaque appareil sera protégé par un disjoncteur modulaire 1P + N 16A situé et compris dans le tableau divisionnaire du bâtiment. </w:t>
      </w:r>
    </w:p>
    <w:p w:rsidR="00B65E6E" w:rsidRPr="00607869" w:rsidRDefault="00B65E6E" w:rsidP="00B65E6E">
      <w:pPr>
        <w:spacing w:after="120"/>
        <w:rPr>
          <w:rFonts w:ascii="Arial Narrow" w:hAnsi="Arial Narrow"/>
        </w:rPr>
      </w:pPr>
    </w:p>
    <w:p w:rsidR="00B65E6E" w:rsidRPr="00607869" w:rsidRDefault="00B65E6E" w:rsidP="00B65E6E">
      <w:pPr>
        <w:tabs>
          <w:tab w:val="left" w:pos="560"/>
          <w:tab w:val="left" w:pos="980"/>
          <w:tab w:val="left" w:pos="1660"/>
          <w:tab w:val="left" w:pos="1940"/>
        </w:tabs>
        <w:spacing w:before="120" w:after="120" w:line="276" w:lineRule="auto"/>
        <w:rPr>
          <w:rFonts w:ascii="Arial Narrow" w:hAnsi="Arial Narrow"/>
          <w:b/>
        </w:rPr>
      </w:pPr>
      <w:r w:rsidRPr="00607869">
        <w:rPr>
          <w:rFonts w:ascii="Arial Narrow" w:hAnsi="Arial Narrow"/>
          <w:b/>
        </w:rPr>
        <w:t>VI. PLOMBERIE SANITAIRE</w:t>
      </w:r>
    </w:p>
    <w:p w:rsidR="00B65E6E" w:rsidRPr="00607869" w:rsidRDefault="00B65E6E" w:rsidP="009A0373">
      <w:pPr>
        <w:numPr>
          <w:ilvl w:val="0"/>
          <w:numId w:val="72"/>
        </w:numPr>
        <w:suppressAutoHyphens w:val="0"/>
        <w:autoSpaceDE w:val="0"/>
        <w:adjustRightInd w:val="0"/>
        <w:spacing w:after="120"/>
        <w:ind w:left="993" w:hanging="426"/>
        <w:textAlignment w:val="auto"/>
        <w:rPr>
          <w:rFonts w:ascii="Arial Narrow" w:eastAsia="Calibri" w:hAnsi="Arial Narrow"/>
          <w:lang w:eastAsia="en-US"/>
        </w:rPr>
      </w:pPr>
      <w:r w:rsidRPr="00607869">
        <w:rPr>
          <w:rFonts w:ascii="Arial Narrow" w:eastAsia="Calibri" w:hAnsi="Arial Narrow"/>
          <w:b/>
          <w:bCs/>
          <w:lang w:eastAsia="en-US"/>
        </w:rPr>
        <w:t xml:space="preserve">Appareils sanitaires </w:t>
      </w:r>
    </w:p>
    <w:p w:rsidR="00B65E6E" w:rsidRPr="00607869" w:rsidRDefault="00B65E6E" w:rsidP="00B65E6E">
      <w:pPr>
        <w:autoSpaceDE w:val="0"/>
        <w:adjustRightInd w:val="0"/>
        <w:spacing w:after="120"/>
        <w:rPr>
          <w:rFonts w:ascii="Arial Narrow" w:eastAsia="Calibri" w:hAnsi="Arial Narrow"/>
          <w:lang w:eastAsia="en-US"/>
        </w:rPr>
      </w:pPr>
      <w:r w:rsidRPr="00607869">
        <w:rPr>
          <w:rFonts w:ascii="Arial Narrow" w:eastAsia="Calibri" w:hAnsi="Arial Narrow"/>
          <w:b/>
          <w:bCs/>
          <w:lang w:eastAsia="en-US"/>
        </w:rPr>
        <w:t xml:space="preserve">Généralités : </w:t>
      </w:r>
    </w:p>
    <w:p w:rsidR="00B65E6E" w:rsidRPr="00607869" w:rsidRDefault="00B65E6E" w:rsidP="00B65E6E">
      <w:pPr>
        <w:autoSpaceDE w:val="0"/>
        <w:adjustRightInd w:val="0"/>
        <w:spacing w:line="360" w:lineRule="auto"/>
        <w:ind w:firstLine="360"/>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Tous les appareils sont prévus complètement installés et en bon état de fonctionnement y compris les robinetteries, vidanges accessoires, raccords de scellement nécessaires. Ils seront de première qualité en porcelaine couleur blanche, sauf modification du Maître d’ouvrage, et les robinetteries chromées. Des tampons sont prévus sur tous les appareils pour éviter l’engorgement des siphons et canalisations pendant le travail. L’emplacement et le nombre des appareils sont indiqués sur les plans. </w:t>
      </w:r>
    </w:p>
    <w:p w:rsidR="00B65E6E" w:rsidRPr="00607869" w:rsidRDefault="00B65E6E" w:rsidP="00B65E6E">
      <w:pPr>
        <w:autoSpaceDE w:val="0"/>
        <w:adjustRightInd w:val="0"/>
        <w:spacing w:after="120"/>
        <w:rPr>
          <w:rFonts w:ascii="Arial Narrow" w:eastAsia="Calibri" w:hAnsi="Arial Narrow"/>
          <w:b/>
          <w:bCs/>
          <w:lang w:eastAsia="en-US"/>
        </w:rPr>
      </w:pPr>
    </w:p>
    <w:p w:rsidR="00B65E6E" w:rsidRPr="00607869" w:rsidRDefault="00B65E6E" w:rsidP="009A0373">
      <w:pPr>
        <w:pStyle w:val="Paragraphedeliste"/>
        <w:numPr>
          <w:ilvl w:val="0"/>
          <w:numId w:val="80"/>
        </w:numPr>
        <w:autoSpaceDE w:val="0"/>
        <w:adjustRightInd w:val="0"/>
        <w:spacing w:after="120" w:line="244" w:lineRule="auto"/>
        <w:contextualSpacing w:val="0"/>
        <w:rPr>
          <w:rFonts w:ascii="Arial Narrow" w:hAnsi="Arial Narrow"/>
          <w:b/>
          <w:bCs/>
        </w:rPr>
      </w:pPr>
      <w:r w:rsidRPr="00607869">
        <w:rPr>
          <w:rFonts w:ascii="Arial Narrow" w:hAnsi="Arial Narrow"/>
          <w:b/>
          <w:bCs/>
        </w:rPr>
        <w:t xml:space="preserve">WC à l’Anglaise : </w:t>
      </w:r>
    </w:p>
    <w:p w:rsidR="00B65E6E" w:rsidRPr="00607869" w:rsidRDefault="00B65E6E" w:rsidP="00B65E6E">
      <w:pPr>
        <w:autoSpaceDE w:val="0"/>
        <w:adjustRightInd w:val="0"/>
        <w:ind w:firstLine="360"/>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Ils auront les caractéristiques suivantes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Type BRIVE ou similaire, sortie orientable, réservoir à dossier en porcelaine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1 robinet d’arrêt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1 ensemble flotteur silencieux n° 6491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1 battant plastique de la série forte de couleur noire ou blanche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1 porte papier hygiénique chromé, type inviolable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1 ensemble balayette de sol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Vis de fixation en laiton 06 ; avec cache tête chromé. </w:t>
      </w:r>
    </w:p>
    <w:p w:rsidR="00B65E6E" w:rsidRPr="00607869" w:rsidRDefault="00B65E6E" w:rsidP="00B65E6E">
      <w:pPr>
        <w:suppressAutoHyphens w:val="0"/>
        <w:autoSpaceDE w:val="0"/>
        <w:adjustRightInd w:val="0"/>
        <w:ind w:left="1134"/>
        <w:textAlignment w:val="auto"/>
        <w:rPr>
          <w:rFonts w:ascii="Arial Narrow" w:eastAsia="Calibri" w:hAnsi="Arial Narrow"/>
          <w:lang w:eastAsia="en-US"/>
        </w:rPr>
      </w:pPr>
    </w:p>
    <w:p w:rsidR="00B65E6E" w:rsidRPr="00607869" w:rsidRDefault="00B65E6E" w:rsidP="009A0373">
      <w:pPr>
        <w:pStyle w:val="Paragraphedeliste"/>
        <w:numPr>
          <w:ilvl w:val="0"/>
          <w:numId w:val="80"/>
        </w:numPr>
        <w:autoSpaceDE w:val="0"/>
        <w:adjustRightInd w:val="0"/>
        <w:spacing w:after="120" w:line="244" w:lineRule="auto"/>
        <w:contextualSpacing w:val="0"/>
        <w:rPr>
          <w:rFonts w:ascii="Arial Narrow" w:hAnsi="Arial Narrow"/>
          <w:b/>
          <w:bCs/>
        </w:rPr>
      </w:pPr>
      <w:r w:rsidRPr="00607869">
        <w:rPr>
          <w:rFonts w:ascii="Arial Narrow" w:hAnsi="Arial Narrow"/>
          <w:b/>
          <w:bCs/>
        </w:rPr>
        <w:t>Lave-mains en porcelaine :</w:t>
      </w:r>
    </w:p>
    <w:p w:rsidR="00B65E6E" w:rsidRPr="00607869" w:rsidRDefault="00B65E6E" w:rsidP="00B65E6E">
      <w:pPr>
        <w:autoSpaceDE w:val="0"/>
        <w:adjustRightInd w:val="0"/>
        <w:ind w:firstLine="708"/>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Les lave-mains seront installés dans les toilettes. Ils auront les caractéristiques suivantes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Type VENEZIA ou similaire en porcelaine blanche de 500X340 mm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Vidange munie d’une chaînette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Siphon coulissant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Fixation murale ; </w:t>
      </w:r>
    </w:p>
    <w:p w:rsidR="00B65E6E" w:rsidRPr="00607869" w:rsidRDefault="00B65E6E" w:rsidP="009A0373">
      <w:pPr>
        <w:numPr>
          <w:ilvl w:val="0"/>
          <w:numId w:val="71"/>
        </w:numPr>
        <w:suppressAutoHyphens w:val="0"/>
        <w:autoSpaceDE w:val="0"/>
        <w:adjustRightInd w:val="0"/>
        <w:ind w:left="1134" w:hanging="283"/>
        <w:textAlignment w:val="auto"/>
        <w:rPr>
          <w:rFonts w:ascii="Arial Narrow" w:eastAsia="Calibri" w:hAnsi="Arial Narrow"/>
          <w:lang w:eastAsia="en-US"/>
        </w:rPr>
      </w:pPr>
      <w:r w:rsidRPr="00607869">
        <w:rPr>
          <w:rFonts w:ascii="Arial Narrow" w:eastAsia="Calibri" w:hAnsi="Arial Narrow"/>
          <w:lang w:eastAsia="en-US"/>
        </w:rPr>
        <w:t xml:space="preserve">Glace de 600X400 mm avec 4 attaches. </w:t>
      </w:r>
    </w:p>
    <w:p w:rsidR="00B65E6E" w:rsidRPr="00607869" w:rsidRDefault="00B65E6E" w:rsidP="00B65E6E">
      <w:pPr>
        <w:suppressAutoHyphens w:val="0"/>
        <w:autoSpaceDE w:val="0"/>
        <w:adjustRightInd w:val="0"/>
        <w:ind w:left="1134"/>
        <w:textAlignment w:val="auto"/>
        <w:rPr>
          <w:rFonts w:ascii="Arial Narrow" w:eastAsia="Calibri" w:hAnsi="Arial Narrow"/>
          <w:lang w:eastAsia="en-US"/>
        </w:rPr>
      </w:pPr>
    </w:p>
    <w:p w:rsidR="00B65E6E" w:rsidRPr="00607869" w:rsidRDefault="00B65E6E" w:rsidP="00B65E6E">
      <w:pPr>
        <w:autoSpaceDE w:val="0"/>
        <w:adjustRightInd w:val="0"/>
        <w:ind w:firstLine="360"/>
        <w:jc w:val="both"/>
        <w:rPr>
          <w:rFonts w:ascii="Arial Narrow" w:eastAsia="Calibri" w:hAnsi="Arial Narrow"/>
          <w:color w:val="000000"/>
          <w:lang w:eastAsia="en-US"/>
        </w:rPr>
      </w:pPr>
      <w:r w:rsidRPr="00607869">
        <w:rPr>
          <w:rFonts w:ascii="Arial Narrow" w:eastAsia="Calibri" w:hAnsi="Arial Narrow"/>
          <w:b/>
          <w:u w:val="single"/>
          <w:lang w:eastAsia="en-US"/>
        </w:rPr>
        <w:t>NB</w:t>
      </w:r>
      <w:r w:rsidRPr="00607869">
        <w:rPr>
          <w:rFonts w:ascii="Arial Narrow" w:eastAsia="Calibri" w:hAnsi="Arial Narrow"/>
          <w:lang w:eastAsia="en-US"/>
        </w:rPr>
        <w:t xml:space="preserve"> : </w:t>
      </w:r>
      <w:r w:rsidRPr="00607869">
        <w:rPr>
          <w:rFonts w:ascii="Arial Narrow" w:eastAsia="Calibri" w:hAnsi="Arial Narrow"/>
          <w:color w:val="000000"/>
          <w:lang w:eastAsia="en-US"/>
        </w:rPr>
        <w:t xml:space="preserve">Dans les salles d’eau, il sera installé des colonnes de douche, les portes papiers hygiéniques, les portes savons, les portes serviettes, les glaces biseautées et les robinets de puisage. </w:t>
      </w:r>
    </w:p>
    <w:p w:rsidR="00B65E6E" w:rsidRPr="00607869" w:rsidRDefault="00B65E6E" w:rsidP="00B65E6E">
      <w:pPr>
        <w:tabs>
          <w:tab w:val="left" w:pos="560"/>
          <w:tab w:val="left" w:pos="980"/>
          <w:tab w:val="left" w:pos="1660"/>
          <w:tab w:val="left" w:pos="1940"/>
        </w:tabs>
        <w:spacing w:before="120" w:after="120" w:line="276" w:lineRule="auto"/>
        <w:rPr>
          <w:rFonts w:ascii="Arial Narrow" w:hAnsi="Arial Narrow"/>
          <w:b/>
        </w:rPr>
      </w:pPr>
      <w:r w:rsidRPr="00607869">
        <w:rPr>
          <w:rFonts w:ascii="Arial Narrow" w:hAnsi="Arial Narrow"/>
          <w:b/>
        </w:rPr>
        <w:t xml:space="preserve">VII. PEINTURE </w:t>
      </w:r>
    </w:p>
    <w:p w:rsidR="00B65E6E" w:rsidRPr="00607869" w:rsidRDefault="00B65E6E" w:rsidP="00B65E6E">
      <w:pPr>
        <w:spacing w:before="120" w:after="120" w:line="276" w:lineRule="auto"/>
        <w:ind w:right="524"/>
        <w:rPr>
          <w:rFonts w:ascii="Arial Narrow" w:hAnsi="Arial Narrow"/>
          <w:b/>
        </w:rPr>
      </w:pPr>
      <w:r w:rsidRPr="00607869">
        <w:rPr>
          <w:rFonts w:ascii="Arial Narrow" w:hAnsi="Arial Narrow"/>
          <w:b/>
        </w:rPr>
        <w:t>VII.1. Subjectile et consistance des travaux</w:t>
      </w:r>
    </w:p>
    <w:p w:rsidR="00B65E6E" w:rsidRPr="00607869" w:rsidRDefault="00B65E6E" w:rsidP="00B65E6E">
      <w:pPr>
        <w:spacing w:before="120" w:after="120" w:line="276" w:lineRule="auto"/>
        <w:ind w:right="524" w:firstLine="360"/>
        <w:rPr>
          <w:rFonts w:ascii="Arial Narrow" w:hAnsi="Arial Narrow"/>
        </w:rPr>
      </w:pPr>
      <w:r w:rsidRPr="00607869">
        <w:rPr>
          <w:rFonts w:ascii="Arial Narrow" w:hAnsi="Arial Narrow"/>
        </w:rPr>
        <w:t xml:space="preserve">Le </w:t>
      </w:r>
      <w:r w:rsidRPr="00607869">
        <w:rPr>
          <w:rFonts w:ascii="Arial Narrow" w:hAnsi="Arial Narrow"/>
          <w:b/>
        </w:rPr>
        <w:t>subjectile</w:t>
      </w:r>
      <w:r w:rsidRPr="00607869">
        <w:rPr>
          <w:rFonts w:ascii="Arial Narrow" w:hAnsi="Arial Narrow"/>
        </w:rPr>
        <w:t xml:space="preserve"> est la surface sur laquelle est appliquée une couche d’enduit, de peinture ou de vernis. Il sera donc constitué selon le cas par :</w:t>
      </w:r>
    </w:p>
    <w:p w:rsidR="00B65E6E" w:rsidRPr="00607869" w:rsidRDefault="00B65E6E" w:rsidP="009A0373">
      <w:pPr>
        <w:pStyle w:val="Paragraphedeliste"/>
        <w:numPr>
          <w:ilvl w:val="0"/>
          <w:numId w:val="80"/>
        </w:numPr>
        <w:suppressAutoHyphens w:val="0"/>
        <w:autoSpaceDN/>
        <w:spacing w:before="120" w:after="120" w:line="276" w:lineRule="auto"/>
        <w:ind w:right="524"/>
        <w:jc w:val="both"/>
        <w:textAlignment w:val="auto"/>
        <w:rPr>
          <w:rFonts w:ascii="Arial Narrow" w:hAnsi="Arial Narrow"/>
        </w:rPr>
      </w:pPr>
      <w:r w:rsidRPr="00607869">
        <w:rPr>
          <w:rFonts w:ascii="Arial Narrow" w:hAnsi="Arial Narrow"/>
        </w:rPr>
        <w:t>Un parement en béton ;</w:t>
      </w:r>
    </w:p>
    <w:p w:rsidR="00B65E6E" w:rsidRPr="00607869" w:rsidRDefault="00B65E6E" w:rsidP="009A0373">
      <w:pPr>
        <w:pStyle w:val="Paragraphedeliste"/>
        <w:numPr>
          <w:ilvl w:val="0"/>
          <w:numId w:val="80"/>
        </w:numPr>
        <w:suppressAutoHyphens w:val="0"/>
        <w:autoSpaceDN/>
        <w:spacing w:before="120" w:after="120" w:line="276" w:lineRule="auto"/>
        <w:ind w:right="524"/>
        <w:jc w:val="both"/>
        <w:textAlignment w:val="auto"/>
        <w:rPr>
          <w:rFonts w:ascii="Arial Narrow" w:hAnsi="Arial Narrow"/>
        </w:rPr>
      </w:pPr>
      <w:r w:rsidRPr="00607869">
        <w:rPr>
          <w:rFonts w:ascii="Arial Narrow" w:hAnsi="Arial Narrow"/>
        </w:rPr>
        <w:t>Un enduit au mortier de ciment ;</w:t>
      </w:r>
    </w:p>
    <w:p w:rsidR="00B65E6E" w:rsidRPr="00607869" w:rsidRDefault="00B65E6E" w:rsidP="009A0373">
      <w:pPr>
        <w:pStyle w:val="Paragraphedeliste"/>
        <w:numPr>
          <w:ilvl w:val="0"/>
          <w:numId w:val="80"/>
        </w:numPr>
        <w:suppressAutoHyphens w:val="0"/>
        <w:autoSpaceDN/>
        <w:spacing w:before="120" w:after="120" w:line="276" w:lineRule="auto"/>
        <w:ind w:right="524"/>
        <w:jc w:val="both"/>
        <w:textAlignment w:val="auto"/>
        <w:rPr>
          <w:rFonts w:ascii="Arial Narrow" w:hAnsi="Arial Narrow"/>
        </w:rPr>
      </w:pPr>
      <w:r w:rsidRPr="00607869">
        <w:rPr>
          <w:rFonts w:ascii="Arial Narrow" w:hAnsi="Arial Narrow"/>
        </w:rPr>
        <w:t>Une menuiserie métallique ayant reçu une protection primaire d’antirouille.</w:t>
      </w:r>
    </w:p>
    <w:p w:rsidR="00B65E6E" w:rsidRPr="00607869" w:rsidRDefault="00B65E6E" w:rsidP="00B65E6E">
      <w:pPr>
        <w:pStyle w:val="Paragraphedeliste"/>
        <w:spacing w:before="120" w:after="120" w:line="276" w:lineRule="auto"/>
        <w:ind w:right="524"/>
        <w:rPr>
          <w:rFonts w:ascii="Arial Narrow" w:hAnsi="Arial Narrow"/>
        </w:rPr>
      </w:pPr>
    </w:p>
    <w:p w:rsidR="00B65E6E" w:rsidRPr="00607869" w:rsidRDefault="00B65E6E" w:rsidP="00B65E6E">
      <w:pPr>
        <w:pStyle w:val="Corpsdetexte3"/>
        <w:tabs>
          <w:tab w:val="left" w:pos="0"/>
        </w:tabs>
        <w:spacing w:line="360" w:lineRule="auto"/>
        <w:jc w:val="both"/>
        <w:rPr>
          <w:rFonts w:ascii="Arial Narrow" w:hAnsi="Arial Narrow"/>
          <w:b/>
          <w:bCs/>
          <w:sz w:val="24"/>
          <w:szCs w:val="24"/>
          <w:u w:val="single"/>
        </w:rPr>
      </w:pPr>
      <w:r w:rsidRPr="00607869">
        <w:rPr>
          <w:rFonts w:ascii="Arial Narrow" w:hAnsi="Arial Narrow"/>
          <w:b/>
          <w:bCs/>
          <w:sz w:val="24"/>
          <w:szCs w:val="24"/>
        </w:rPr>
        <w:t>VII.2. Conditions d’exécution des travaux</w:t>
      </w:r>
    </w:p>
    <w:p w:rsidR="00B65E6E" w:rsidRPr="00607869" w:rsidRDefault="00B65E6E" w:rsidP="00B65E6E">
      <w:pPr>
        <w:pStyle w:val="Corpsdetexte3"/>
        <w:tabs>
          <w:tab w:val="left" w:pos="0"/>
        </w:tabs>
        <w:spacing w:line="360" w:lineRule="auto"/>
        <w:jc w:val="both"/>
        <w:rPr>
          <w:rFonts w:ascii="Arial Narrow" w:hAnsi="Arial Narrow"/>
          <w:b/>
          <w:sz w:val="24"/>
          <w:szCs w:val="24"/>
        </w:rPr>
      </w:pPr>
      <w:r w:rsidRPr="00607869">
        <w:rPr>
          <w:rFonts w:ascii="Arial Narrow" w:hAnsi="Arial Narrow"/>
          <w:sz w:val="24"/>
          <w:szCs w:val="24"/>
        </w:rPr>
        <w:tab/>
        <w:t>Le cocontractant ne pourra entreprendre les travaux de peinture qu’après nettoyage, dépoussiérage,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de graisse etc…</w:t>
      </w:r>
    </w:p>
    <w:p w:rsidR="00B65E6E" w:rsidRPr="00607869" w:rsidRDefault="00B65E6E" w:rsidP="00B65E6E">
      <w:pPr>
        <w:pStyle w:val="Corpsdetexte3"/>
        <w:tabs>
          <w:tab w:val="left" w:pos="0"/>
        </w:tabs>
        <w:spacing w:line="360" w:lineRule="auto"/>
        <w:jc w:val="both"/>
        <w:rPr>
          <w:rFonts w:ascii="Arial Narrow" w:hAnsi="Arial Narrow"/>
          <w:b/>
          <w:sz w:val="24"/>
          <w:szCs w:val="24"/>
        </w:rPr>
      </w:pPr>
      <w:r w:rsidRPr="00607869">
        <w:rPr>
          <w:rFonts w:ascii="Arial Narrow" w:hAnsi="Arial Narrow"/>
          <w:sz w:val="24"/>
          <w:szCs w:val="24"/>
        </w:rPr>
        <w:tab/>
        <w:t>Avant toute exécution des travaux de peinture, l’entrepreneur est tenu de procéder à la validation et à la réception par l’Ingénieur du marché des surfaces apprêtée pour la peinture et des types de peintures.</w:t>
      </w:r>
    </w:p>
    <w:p w:rsidR="00B65E6E" w:rsidRPr="00607869" w:rsidRDefault="00B65E6E" w:rsidP="00B65E6E">
      <w:pPr>
        <w:pStyle w:val="Corpsdetexte3"/>
        <w:tabs>
          <w:tab w:val="left" w:pos="0"/>
        </w:tabs>
        <w:spacing w:line="360" w:lineRule="auto"/>
        <w:jc w:val="both"/>
        <w:rPr>
          <w:rFonts w:ascii="Arial Narrow" w:hAnsi="Arial Narrow"/>
          <w:b/>
          <w:sz w:val="24"/>
          <w:szCs w:val="24"/>
        </w:rPr>
      </w:pPr>
      <w:r w:rsidRPr="00607869">
        <w:rPr>
          <w:rFonts w:ascii="Arial Narrow" w:hAnsi="Arial Narrow"/>
          <w:sz w:val="24"/>
          <w:szCs w:val="24"/>
        </w:rPr>
        <w:t>Un échantillonnage de chaque peinture sera exécuté sur une surface de 1m</w:t>
      </w:r>
      <w:r w:rsidRPr="00607869">
        <w:rPr>
          <w:rFonts w:ascii="Arial Narrow" w:hAnsi="Arial Narrow"/>
          <w:sz w:val="24"/>
          <w:szCs w:val="24"/>
          <w:vertAlign w:val="superscript"/>
        </w:rPr>
        <w:t>2</w:t>
      </w:r>
      <w:r w:rsidRPr="00607869">
        <w:rPr>
          <w:rFonts w:ascii="Arial Narrow" w:hAnsi="Arial Narrow"/>
          <w:sz w:val="24"/>
          <w:szCs w:val="24"/>
        </w:rPr>
        <w:t xml:space="preserve"> pour permettre à l’ingénieur de juger de sa qualité avant la réalisation des travaux.</w:t>
      </w:r>
    </w:p>
    <w:p w:rsidR="00B65E6E" w:rsidRPr="00607869" w:rsidRDefault="00B65E6E" w:rsidP="00B65E6E">
      <w:pPr>
        <w:pStyle w:val="Corpsdetexte3"/>
        <w:tabs>
          <w:tab w:val="left" w:pos="0"/>
        </w:tabs>
        <w:spacing w:line="360" w:lineRule="auto"/>
        <w:jc w:val="both"/>
        <w:rPr>
          <w:rFonts w:ascii="Arial Narrow" w:hAnsi="Arial Narrow"/>
          <w:b/>
          <w:sz w:val="24"/>
          <w:szCs w:val="24"/>
        </w:rPr>
      </w:pPr>
    </w:p>
    <w:p w:rsidR="00B65E6E" w:rsidRPr="00607869" w:rsidRDefault="00B65E6E" w:rsidP="00B65E6E">
      <w:pPr>
        <w:pStyle w:val="Corpsdetexte3"/>
        <w:tabs>
          <w:tab w:val="left" w:pos="0"/>
        </w:tabs>
        <w:spacing w:line="360" w:lineRule="auto"/>
        <w:jc w:val="both"/>
        <w:rPr>
          <w:rFonts w:ascii="Arial Narrow" w:hAnsi="Arial Narrow"/>
          <w:b/>
          <w:bCs/>
          <w:sz w:val="24"/>
          <w:szCs w:val="24"/>
          <w:u w:val="single"/>
        </w:rPr>
      </w:pPr>
      <w:r w:rsidRPr="00607869">
        <w:rPr>
          <w:rFonts w:ascii="Arial Narrow" w:hAnsi="Arial Narrow"/>
          <w:b/>
          <w:bCs/>
          <w:sz w:val="24"/>
          <w:szCs w:val="24"/>
        </w:rPr>
        <w:t xml:space="preserve">VII.3. Peinture des murs </w:t>
      </w:r>
    </w:p>
    <w:p w:rsidR="00B65E6E" w:rsidRPr="00607869" w:rsidRDefault="00B65E6E" w:rsidP="009A0373">
      <w:pPr>
        <w:pStyle w:val="Corpsdetexte3"/>
        <w:numPr>
          <w:ilvl w:val="0"/>
          <w:numId w:val="82"/>
        </w:numPr>
        <w:tabs>
          <w:tab w:val="left" w:pos="0"/>
        </w:tabs>
        <w:autoSpaceDN/>
        <w:spacing w:after="0" w:line="360" w:lineRule="auto"/>
        <w:jc w:val="both"/>
        <w:textAlignment w:val="auto"/>
        <w:rPr>
          <w:rFonts w:ascii="Arial Narrow" w:hAnsi="Arial Narrow"/>
          <w:b/>
          <w:sz w:val="24"/>
          <w:szCs w:val="24"/>
        </w:rPr>
      </w:pPr>
      <w:r w:rsidRPr="00607869">
        <w:rPr>
          <w:rFonts w:ascii="Arial Narrow" w:hAnsi="Arial Narrow"/>
          <w:sz w:val="24"/>
          <w:szCs w:val="24"/>
        </w:rPr>
        <w:t xml:space="preserve">La peinture sur les murs intérieurs et plafond sera de type Pantex 800 ou équivalent en 02 couches. </w:t>
      </w:r>
    </w:p>
    <w:p w:rsidR="00B65E6E" w:rsidRPr="00607869" w:rsidRDefault="00B65E6E" w:rsidP="009A0373">
      <w:pPr>
        <w:pStyle w:val="Corpsdetexte3"/>
        <w:numPr>
          <w:ilvl w:val="0"/>
          <w:numId w:val="82"/>
        </w:numPr>
        <w:tabs>
          <w:tab w:val="left" w:pos="0"/>
        </w:tabs>
        <w:autoSpaceDN/>
        <w:spacing w:after="0" w:line="360" w:lineRule="auto"/>
        <w:jc w:val="both"/>
        <w:textAlignment w:val="auto"/>
        <w:rPr>
          <w:rFonts w:ascii="Arial Narrow" w:hAnsi="Arial Narrow"/>
          <w:b/>
          <w:sz w:val="24"/>
          <w:szCs w:val="24"/>
        </w:rPr>
      </w:pPr>
      <w:r w:rsidRPr="00607869">
        <w:rPr>
          <w:rFonts w:ascii="Arial Narrow" w:hAnsi="Arial Narrow"/>
          <w:sz w:val="24"/>
          <w:szCs w:val="24"/>
        </w:rPr>
        <w:t>La peinture sur les murs extérieurs sera de type Pantex 1300 ou équivalent en 02 couches.</w:t>
      </w:r>
    </w:p>
    <w:p w:rsidR="00B65E6E" w:rsidRPr="00607869" w:rsidRDefault="00B65E6E" w:rsidP="009A0373">
      <w:pPr>
        <w:pStyle w:val="Corpsdetexte3"/>
        <w:numPr>
          <w:ilvl w:val="0"/>
          <w:numId w:val="82"/>
        </w:numPr>
        <w:tabs>
          <w:tab w:val="left" w:pos="0"/>
        </w:tabs>
        <w:autoSpaceDN/>
        <w:spacing w:line="360" w:lineRule="auto"/>
        <w:ind w:left="782" w:hanging="357"/>
        <w:jc w:val="both"/>
        <w:textAlignment w:val="auto"/>
        <w:rPr>
          <w:rFonts w:ascii="Arial Narrow" w:hAnsi="Arial Narrow"/>
          <w:b/>
          <w:sz w:val="24"/>
          <w:szCs w:val="24"/>
        </w:rPr>
      </w:pPr>
      <w:r w:rsidRPr="00607869">
        <w:rPr>
          <w:rFonts w:ascii="Arial Narrow" w:hAnsi="Arial Narrow"/>
          <w:sz w:val="24"/>
          <w:szCs w:val="24"/>
        </w:rPr>
        <w:t>Application de la peinture à huile EMAIL de teinte différente sur les soubassements sur une hauteur de 1,4 cm en deux (02) couches.</w:t>
      </w:r>
    </w:p>
    <w:p w:rsidR="00B65E6E" w:rsidRPr="00607869" w:rsidRDefault="00B65E6E" w:rsidP="00B65E6E">
      <w:pPr>
        <w:pStyle w:val="Corpsdetexte3"/>
        <w:tabs>
          <w:tab w:val="left" w:pos="0"/>
        </w:tabs>
        <w:spacing w:line="360" w:lineRule="auto"/>
        <w:jc w:val="both"/>
        <w:rPr>
          <w:rFonts w:ascii="Arial Narrow" w:hAnsi="Arial Narrow"/>
          <w:b/>
          <w:sz w:val="24"/>
          <w:szCs w:val="24"/>
        </w:rPr>
      </w:pPr>
      <w:r w:rsidRPr="00607869">
        <w:rPr>
          <w:rFonts w:ascii="Arial Narrow" w:hAnsi="Arial Narrow"/>
          <w:sz w:val="24"/>
          <w:szCs w:val="24"/>
          <w:u w:val="single"/>
        </w:rPr>
        <w:t>NB </w:t>
      </w:r>
      <w:r w:rsidRPr="00607869">
        <w:rPr>
          <w:rFonts w:ascii="Arial Narrow" w:hAnsi="Arial Narrow"/>
          <w:sz w:val="24"/>
          <w:szCs w:val="24"/>
        </w:rPr>
        <w:t>: La teinte « Gold Aquitaine » est recommandée pour les murs extérieurs et le jaune ocre pour les murs intérieurs.</w:t>
      </w:r>
    </w:p>
    <w:p w:rsidR="00B65E6E" w:rsidRPr="00607869" w:rsidRDefault="00B65E6E" w:rsidP="00B65E6E">
      <w:pPr>
        <w:pStyle w:val="Corpsdetexte3"/>
        <w:tabs>
          <w:tab w:val="left" w:pos="0"/>
        </w:tabs>
        <w:spacing w:line="360" w:lineRule="auto"/>
        <w:jc w:val="both"/>
        <w:rPr>
          <w:rFonts w:ascii="Arial Narrow" w:hAnsi="Arial Narrow"/>
          <w:b/>
          <w:sz w:val="24"/>
          <w:szCs w:val="24"/>
        </w:rPr>
      </w:pPr>
    </w:p>
    <w:p w:rsidR="00B65E6E" w:rsidRPr="00607869" w:rsidRDefault="00B65E6E" w:rsidP="00B65E6E">
      <w:pPr>
        <w:pStyle w:val="Corpsdetexte3"/>
        <w:tabs>
          <w:tab w:val="left" w:pos="0"/>
        </w:tabs>
        <w:spacing w:line="360" w:lineRule="auto"/>
        <w:jc w:val="both"/>
        <w:rPr>
          <w:rFonts w:ascii="Arial Narrow" w:hAnsi="Arial Narrow"/>
          <w:b/>
          <w:bCs/>
          <w:sz w:val="24"/>
          <w:szCs w:val="24"/>
        </w:rPr>
      </w:pPr>
      <w:r w:rsidRPr="00607869">
        <w:rPr>
          <w:rFonts w:ascii="Arial Narrow" w:hAnsi="Arial Narrow"/>
          <w:b/>
          <w:bCs/>
          <w:sz w:val="24"/>
          <w:szCs w:val="24"/>
        </w:rPr>
        <w:t>VII.4. Peintures sur menuiserie métallique</w:t>
      </w:r>
    </w:p>
    <w:p w:rsidR="00B65E6E" w:rsidRPr="00607869" w:rsidRDefault="00B65E6E" w:rsidP="00B65E6E">
      <w:pPr>
        <w:pStyle w:val="Corpsdetexte3"/>
        <w:tabs>
          <w:tab w:val="left" w:pos="0"/>
        </w:tabs>
        <w:spacing w:line="360" w:lineRule="auto"/>
        <w:jc w:val="both"/>
        <w:rPr>
          <w:rFonts w:ascii="Arial Narrow" w:hAnsi="Arial Narrow"/>
          <w:b/>
          <w:sz w:val="24"/>
          <w:szCs w:val="24"/>
        </w:rPr>
      </w:pPr>
      <w:r w:rsidRPr="00607869">
        <w:rPr>
          <w:rFonts w:ascii="Arial Narrow" w:hAnsi="Arial Narrow"/>
          <w:sz w:val="24"/>
          <w:szCs w:val="24"/>
        </w:rPr>
        <w:tab/>
        <w:t xml:space="preserve">Les menuiseries métalliques enduites de la peinture antirouille devront être nettoyées de toutes impuretés ainsi que des dépôts de mortier ou de barbotine avant application des peintures. </w:t>
      </w:r>
    </w:p>
    <w:p w:rsidR="00B65E6E" w:rsidRPr="00607869" w:rsidRDefault="00B65E6E" w:rsidP="00B65E6E">
      <w:pPr>
        <w:spacing w:before="120" w:after="120" w:line="276" w:lineRule="auto"/>
        <w:ind w:right="524" w:firstLine="708"/>
        <w:jc w:val="both"/>
        <w:rPr>
          <w:rFonts w:ascii="Arial Narrow" w:hAnsi="Arial Narrow"/>
        </w:rPr>
      </w:pPr>
      <w:r w:rsidRPr="00607869">
        <w:rPr>
          <w:rFonts w:ascii="Arial Narrow" w:hAnsi="Arial Narrow"/>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rsidR="00B65E6E" w:rsidRPr="00607869" w:rsidRDefault="00B65E6E" w:rsidP="00B65E6E">
      <w:pPr>
        <w:pStyle w:val="Corpsdetexte3"/>
        <w:tabs>
          <w:tab w:val="left" w:pos="0"/>
        </w:tabs>
        <w:spacing w:line="276" w:lineRule="auto"/>
        <w:jc w:val="both"/>
        <w:rPr>
          <w:rFonts w:ascii="Arial Narrow" w:hAnsi="Arial Narrow"/>
          <w:b/>
          <w:bCs/>
          <w:sz w:val="24"/>
          <w:szCs w:val="24"/>
        </w:rPr>
      </w:pPr>
      <w:r w:rsidRPr="00607869">
        <w:rPr>
          <w:rFonts w:ascii="Arial Narrow" w:hAnsi="Arial Narrow"/>
          <w:bCs/>
        </w:rPr>
        <w:tab/>
      </w:r>
      <w:r w:rsidRPr="00607869">
        <w:rPr>
          <w:rFonts w:ascii="Arial Narrow" w:hAnsi="Arial Narrow"/>
          <w:bCs/>
          <w:sz w:val="24"/>
          <w:szCs w:val="24"/>
        </w:rPr>
        <w:t xml:space="preserve">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 </w:t>
      </w:r>
    </w:p>
    <w:p w:rsidR="00B65E6E" w:rsidRPr="00607869" w:rsidRDefault="00B65E6E" w:rsidP="00B65E6E">
      <w:pPr>
        <w:pStyle w:val="Corpsdetexte3"/>
        <w:tabs>
          <w:tab w:val="left" w:pos="0"/>
        </w:tabs>
        <w:spacing w:line="276" w:lineRule="auto"/>
        <w:jc w:val="both"/>
        <w:rPr>
          <w:rFonts w:ascii="Arial Narrow" w:hAnsi="Arial Narrow"/>
          <w:b/>
          <w:bCs/>
          <w:sz w:val="24"/>
          <w:szCs w:val="24"/>
        </w:rPr>
      </w:pPr>
      <w:r w:rsidRPr="00607869">
        <w:rPr>
          <w:rFonts w:ascii="Arial Narrow" w:hAnsi="Arial Narrow"/>
          <w:bCs/>
          <w:sz w:val="24"/>
          <w:szCs w:val="24"/>
          <w:u w:val="single"/>
        </w:rPr>
        <w:t>N.B</w:t>
      </w:r>
      <w:r w:rsidRPr="00607869">
        <w:rPr>
          <w:rFonts w:ascii="Arial Narrow" w:hAnsi="Arial Narrow"/>
          <w:bCs/>
          <w:sz w:val="24"/>
          <w:szCs w:val="24"/>
        </w:rPr>
        <w:t> : L’entrepreneur tiendra compte des erreurs ou des omissions qui résulteraient de l’exploitation des différents documents constitutifs du marché.</w:t>
      </w:r>
    </w:p>
    <w:p w:rsidR="00B65E6E" w:rsidRPr="00607869" w:rsidRDefault="00B65E6E" w:rsidP="00B65E6E">
      <w:pPr>
        <w:pStyle w:val="Corpsdetexte3"/>
        <w:tabs>
          <w:tab w:val="left" w:pos="0"/>
        </w:tabs>
        <w:spacing w:line="276" w:lineRule="auto"/>
        <w:rPr>
          <w:rFonts w:ascii="Arial Narrow" w:hAnsi="Arial Narrow"/>
          <w:b/>
          <w:bCs/>
        </w:rPr>
      </w:pPr>
    </w:p>
    <w:p w:rsidR="00B65E6E" w:rsidRPr="00607869" w:rsidRDefault="00B65E6E" w:rsidP="00B65E6E">
      <w:pPr>
        <w:spacing w:before="120" w:after="120" w:line="276" w:lineRule="auto"/>
        <w:ind w:right="524"/>
        <w:rPr>
          <w:rFonts w:ascii="Arial Narrow" w:hAnsi="Arial Narrow"/>
          <w:b/>
        </w:rPr>
      </w:pPr>
      <w:r w:rsidRPr="00607869">
        <w:rPr>
          <w:rFonts w:ascii="Arial Narrow" w:hAnsi="Arial Narrow"/>
          <w:b/>
        </w:rPr>
        <w:t>VII.5. Choix des marques de produits</w:t>
      </w:r>
    </w:p>
    <w:p w:rsidR="00B65E6E" w:rsidRPr="00607869" w:rsidRDefault="00B65E6E" w:rsidP="00B65E6E">
      <w:pPr>
        <w:spacing w:before="120" w:after="120" w:line="276" w:lineRule="auto"/>
        <w:ind w:right="524" w:firstLine="578"/>
        <w:jc w:val="both"/>
        <w:rPr>
          <w:rFonts w:ascii="Arial Narrow" w:hAnsi="Arial Narrow"/>
        </w:rPr>
      </w:pPr>
      <w:r w:rsidRPr="00607869">
        <w:rPr>
          <w:rFonts w:ascii="Arial Narrow" w:hAnsi="Arial Narrow"/>
        </w:rPr>
        <w:lastRenderedPageBreak/>
        <w:t>Afin de poser des termes qualitatifs de référence, le présent cahier cite des marques de produits. Toute modification des marques citées doit faire l'objet d’une approbation écrite du Chef de service du marché ou de l’ingénieur.</w:t>
      </w:r>
    </w:p>
    <w:p w:rsidR="00B65E6E" w:rsidRPr="00607869" w:rsidRDefault="00B65E6E" w:rsidP="00B65E6E">
      <w:pPr>
        <w:spacing w:before="120" w:after="120" w:line="276" w:lineRule="auto"/>
        <w:ind w:right="524"/>
        <w:jc w:val="both"/>
        <w:rPr>
          <w:rFonts w:ascii="Arial Narrow" w:hAnsi="Arial Narrow"/>
        </w:rPr>
      </w:pPr>
      <w:r w:rsidRPr="00607869">
        <w:rPr>
          <w:rFonts w:ascii="Arial Narrow" w:hAnsi="Arial Narrow"/>
        </w:rPr>
        <w:t>Dans tous les cas, l’entrepreneur doit :</w:t>
      </w:r>
    </w:p>
    <w:p w:rsidR="00B65E6E" w:rsidRPr="00607869" w:rsidRDefault="00B65E6E" w:rsidP="009A0373">
      <w:pPr>
        <w:numPr>
          <w:ilvl w:val="0"/>
          <w:numId w:val="74"/>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07869">
        <w:rPr>
          <w:rFonts w:ascii="Arial Narrow" w:hAnsi="Arial Narrow"/>
        </w:rPr>
        <w:t>Justifier les raisons des changements qu'il propose ;</w:t>
      </w:r>
    </w:p>
    <w:p w:rsidR="00B65E6E" w:rsidRPr="00607869" w:rsidRDefault="00B65E6E" w:rsidP="009A0373">
      <w:pPr>
        <w:numPr>
          <w:ilvl w:val="0"/>
          <w:numId w:val="74"/>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07869">
        <w:rPr>
          <w:rFonts w:ascii="Arial Narrow" w:hAnsi="Arial Narrow"/>
        </w:rPr>
        <w:t>Produire les notices techniques correspondantes ;</w:t>
      </w:r>
    </w:p>
    <w:p w:rsidR="00B65E6E" w:rsidRPr="00607869" w:rsidRDefault="00B65E6E" w:rsidP="009A0373">
      <w:pPr>
        <w:numPr>
          <w:ilvl w:val="0"/>
          <w:numId w:val="74"/>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07869">
        <w:rPr>
          <w:rFonts w:ascii="Arial Narrow" w:hAnsi="Arial Narrow"/>
        </w:rPr>
        <w:t>Démontrer l'équivalence de qualité ;</w:t>
      </w:r>
    </w:p>
    <w:p w:rsidR="00B65E6E" w:rsidRPr="00607869" w:rsidRDefault="00B65E6E" w:rsidP="009A0373">
      <w:pPr>
        <w:numPr>
          <w:ilvl w:val="0"/>
          <w:numId w:val="74"/>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607869">
        <w:rPr>
          <w:rFonts w:ascii="Arial Narrow" w:hAnsi="Arial Narrow"/>
        </w:rPr>
        <w:t>Adapter s'il y a lieu les méthodes d'exécution.</w:t>
      </w:r>
    </w:p>
    <w:p w:rsidR="00B65E6E" w:rsidRPr="00607869" w:rsidRDefault="00B65E6E" w:rsidP="00B65E6E">
      <w:pPr>
        <w:spacing w:before="120" w:after="120"/>
        <w:ind w:left="993" w:right="522"/>
        <w:jc w:val="both"/>
        <w:rPr>
          <w:rFonts w:ascii="Arial Narrow" w:hAnsi="Arial Narrow"/>
        </w:rPr>
      </w:pPr>
    </w:p>
    <w:p w:rsidR="00B65E6E" w:rsidRPr="00607869" w:rsidRDefault="00B65E6E" w:rsidP="00B65E6E">
      <w:pPr>
        <w:spacing w:before="120" w:after="120" w:line="276" w:lineRule="auto"/>
        <w:ind w:right="524"/>
        <w:jc w:val="both"/>
        <w:rPr>
          <w:rFonts w:ascii="Arial Narrow" w:hAnsi="Arial Narrow"/>
          <w:b/>
        </w:rPr>
      </w:pPr>
      <w:r w:rsidRPr="00607869">
        <w:rPr>
          <w:rFonts w:ascii="Arial Narrow" w:hAnsi="Arial Narrow"/>
          <w:b/>
        </w:rPr>
        <w:t xml:space="preserve">VII.6. Garantie des peintures </w:t>
      </w:r>
    </w:p>
    <w:p w:rsidR="00B65E6E" w:rsidRPr="00607869" w:rsidRDefault="00B65E6E" w:rsidP="00B65E6E">
      <w:pPr>
        <w:spacing w:before="120" w:after="120" w:line="276" w:lineRule="auto"/>
        <w:ind w:right="-37" w:firstLine="578"/>
        <w:jc w:val="both"/>
        <w:rPr>
          <w:rFonts w:ascii="Arial Narrow" w:hAnsi="Arial Narrow"/>
        </w:rPr>
      </w:pPr>
      <w:r w:rsidRPr="00607869">
        <w:rPr>
          <w:rFonts w:ascii="Arial Narrow" w:hAnsi="Arial Narrow"/>
        </w:rPr>
        <w:t xml:space="preserve">L'expérience a permis de constater que les défauts caractéristiques (cloques, écaillages, feuillage, craquelures, modifications de la matité ou du brillant, décollement, farinages, etc.) </w:t>
      </w:r>
    </w:p>
    <w:p w:rsidR="00B65E6E" w:rsidRPr="00607869" w:rsidRDefault="00B65E6E" w:rsidP="00B65E6E">
      <w:pPr>
        <w:spacing w:before="120" w:after="120" w:line="360" w:lineRule="auto"/>
        <w:ind w:right="-37" w:firstLine="578"/>
        <w:jc w:val="both"/>
        <w:rPr>
          <w:rFonts w:ascii="Arial Narrow" w:hAnsi="Arial Narrow"/>
        </w:rPr>
      </w:pPr>
      <w:r w:rsidRPr="00607869">
        <w:rPr>
          <w:rFonts w:ascii="Arial Narrow" w:hAnsi="Arial Narrow"/>
        </w:rPr>
        <w:t xml:space="preserve">ne doivent être appliquées que lorsque le subjectile présente un pH inférieur à </w:t>
      </w:r>
      <w:r w:rsidRPr="00607869">
        <w:rPr>
          <w:rFonts w:ascii="Arial Narrow" w:hAnsi="Arial Narrow"/>
          <w:b/>
        </w:rPr>
        <w:t>8</w:t>
      </w:r>
      <w:r w:rsidRPr="00607869">
        <w:rPr>
          <w:rFonts w:ascii="Arial Narrow" w:hAnsi="Arial Narrow"/>
        </w:rPr>
        <w:t>, ce qui exige un contrôle systématique. En cas d'humidité, si le respect du planning l'impose, le Cocontractant sera tenu d'appliquer une impression spéciale hydrofuge pour isoler les subjectiles en cause.</w:t>
      </w:r>
    </w:p>
    <w:p w:rsidR="00B65E6E" w:rsidRPr="00607869" w:rsidRDefault="00B65E6E" w:rsidP="00B65E6E">
      <w:pPr>
        <w:spacing w:before="120" w:after="120" w:line="360" w:lineRule="auto"/>
        <w:ind w:right="-37" w:firstLine="578"/>
        <w:jc w:val="both"/>
        <w:rPr>
          <w:rFonts w:ascii="Arial Narrow" w:hAnsi="Arial Narrow"/>
        </w:rPr>
      </w:pPr>
      <w:r w:rsidRPr="00607869">
        <w:rPr>
          <w:rFonts w:ascii="Arial Narrow" w:hAnsi="Arial Narrow"/>
        </w:rPr>
        <w:t>Le Cocontractant doit assurer la protection nécessaire de tous les ouvrages pendant l'exécution de ses travaux. apparaissent sur les peintures et vernis dans un délai de plusieurs années, lorsqu'elles sont de mauvaise qualité ou lorsque les travaux ont été mal exécutés.</w:t>
      </w:r>
    </w:p>
    <w:p w:rsidR="00B65E6E" w:rsidRPr="00607869" w:rsidRDefault="00B65E6E" w:rsidP="00B65E6E">
      <w:pPr>
        <w:spacing w:before="120" w:after="120" w:line="360" w:lineRule="auto"/>
        <w:ind w:right="-37" w:firstLine="578"/>
        <w:jc w:val="both"/>
        <w:rPr>
          <w:rFonts w:ascii="Arial Narrow" w:hAnsi="Arial Narrow"/>
        </w:rPr>
      </w:pPr>
      <w:r w:rsidRPr="00607869">
        <w:rPr>
          <w:rFonts w:ascii="Arial Narrow" w:hAnsi="Arial Narrow"/>
        </w:rPr>
        <w:t>En conséquence, pendant la période de garantie, le cocontractant demeure responsable de toute malfaçon ou défaut apparu sur les ouvrages peints ou vernis.</w:t>
      </w:r>
    </w:p>
    <w:p w:rsidR="00B65E6E" w:rsidRPr="00607869" w:rsidRDefault="00B65E6E" w:rsidP="00B65E6E">
      <w:pPr>
        <w:spacing w:before="120" w:after="120" w:line="360" w:lineRule="auto"/>
        <w:ind w:right="-37" w:firstLine="578"/>
        <w:jc w:val="both"/>
        <w:rPr>
          <w:rFonts w:ascii="Arial Narrow" w:hAnsi="Arial Narrow"/>
        </w:rPr>
      </w:pPr>
      <w:r w:rsidRPr="00607869">
        <w:rPr>
          <w:rFonts w:ascii="Arial Narrow" w:hAnsi="Arial Narrow"/>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B65E6E" w:rsidRPr="00607869" w:rsidRDefault="00B65E6E" w:rsidP="00B65E6E">
      <w:pPr>
        <w:spacing w:before="120" w:after="120" w:line="360" w:lineRule="auto"/>
        <w:ind w:right="-37"/>
        <w:jc w:val="both"/>
        <w:rPr>
          <w:rFonts w:ascii="Arial Narrow" w:hAnsi="Arial Narrow"/>
        </w:rPr>
      </w:pPr>
      <w:r w:rsidRPr="00607869">
        <w:rPr>
          <w:rFonts w:ascii="Arial Narrow" w:hAnsi="Arial Narrow"/>
          <w:b/>
        </w:rPr>
        <w:t>VII.7. Raccords des peintures</w:t>
      </w:r>
    </w:p>
    <w:p w:rsidR="00B65E6E" w:rsidRPr="00607869" w:rsidRDefault="00B65E6E" w:rsidP="00B65E6E">
      <w:pPr>
        <w:spacing w:before="120" w:after="120" w:line="360" w:lineRule="auto"/>
        <w:ind w:right="-37"/>
        <w:jc w:val="both"/>
        <w:rPr>
          <w:rFonts w:ascii="Arial Narrow" w:hAnsi="Arial Narrow"/>
        </w:rPr>
      </w:pPr>
      <w:r w:rsidRPr="00607869">
        <w:rPr>
          <w:rFonts w:ascii="Arial Narrow" w:hAnsi="Arial Narrow"/>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rsidR="00B65E6E" w:rsidRPr="00607869" w:rsidRDefault="00B65E6E" w:rsidP="00B65E6E">
      <w:pPr>
        <w:spacing w:before="120" w:after="120" w:line="360" w:lineRule="auto"/>
        <w:ind w:right="-37"/>
        <w:jc w:val="both"/>
        <w:rPr>
          <w:rFonts w:ascii="Arial Narrow" w:hAnsi="Arial Narrow"/>
        </w:rPr>
      </w:pPr>
    </w:p>
    <w:p w:rsidR="00B65E6E" w:rsidRPr="00607869" w:rsidRDefault="00B65E6E" w:rsidP="00B65E6E">
      <w:pPr>
        <w:spacing w:before="120" w:after="120" w:line="360" w:lineRule="auto"/>
        <w:ind w:right="524"/>
        <w:jc w:val="both"/>
        <w:rPr>
          <w:rFonts w:ascii="Arial Narrow" w:hAnsi="Arial Narrow"/>
          <w:b/>
        </w:rPr>
      </w:pPr>
      <w:r w:rsidRPr="00607869">
        <w:rPr>
          <w:rFonts w:ascii="Arial Narrow" w:hAnsi="Arial Narrow"/>
          <w:b/>
        </w:rPr>
        <w:t>VII.8.</w:t>
      </w:r>
      <w:r w:rsidRPr="00607869">
        <w:rPr>
          <w:rFonts w:ascii="Arial Narrow" w:hAnsi="Arial Narrow"/>
        </w:rPr>
        <w:t xml:space="preserve"> </w:t>
      </w:r>
      <w:r w:rsidRPr="00607869">
        <w:rPr>
          <w:rFonts w:ascii="Arial Narrow" w:hAnsi="Arial Narrow"/>
          <w:b/>
        </w:rPr>
        <w:t>Mise en œuvre des produits de peinture</w:t>
      </w:r>
    </w:p>
    <w:p w:rsidR="00B65E6E" w:rsidRPr="00607869" w:rsidRDefault="00B65E6E" w:rsidP="00B65E6E">
      <w:pPr>
        <w:spacing w:before="120" w:after="120" w:line="360" w:lineRule="auto"/>
        <w:ind w:right="-37" w:firstLine="578"/>
        <w:jc w:val="both"/>
        <w:rPr>
          <w:rFonts w:ascii="Arial Narrow" w:hAnsi="Arial Narrow"/>
        </w:rPr>
      </w:pPr>
      <w:r w:rsidRPr="00607869">
        <w:rPr>
          <w:rFonts w:ascii="Arial Narrow" w:hAnsi="Arial Narrow"/>
        </w:rPr>
        <w:lastRenderedPageBreak/>
        <w:t>Les enduits et peintures seront exécutés dans les conditions ambiantes requises (notices techniques des fabricants).</w:t>
      </w:r>
    </w:p>
    <w:p w:rsidR="00B65E6E" w:rsidRPr="00607869" w:rsidRDefault="00B65E6E" w:rsidP="00B65E6E">
      <w:pPr>
        <w:spacing w:before="120" w:after="120" w:line="360" w:lineRule="auto"/>
        <w:ind w:right="-82"/>
        <w:jc w:val="both"/>
        <w:rPr>
          <w:rFonts w:ascii="Arial Narrow" w:hAnsi="Arial Narrow"/>
        </w:rPr>
      </w:pPr>
      <w:r w:rsidRPr="00607869">
        <w:rPr>
          <w:rFonts w:ascii="Arial Narrow" w:hAnsi="Arial Narrow"/>
        </w:rPr>
        <w:t>Sur les ouvrages en béton et les enduits en mortier, les peintures</w:t>
      </w:r>
    </w:p>
    <w:p w:rsidR="00B65E6E" w:rsidRPr="00607869" w:rsidRDefault="00B65E6E" w:rsidP="00B65E6E">
      <w:pPr>
        <w:spacing w:before="120" w:after="120" w:line="360" w:lineRule="auto"/>
        <w:ind w:right="524" w:firstLine="578"/>
        <w:jc w:val="both"/>
        <w:rPr>
          <w:rFonts w:ascii="Arial Narrow" w:hAnsi="Arial Narrow"/>
        </w:rPr>
      </w:pPr>
      <w:r w:rsidRPr="00607869">
        <w:rPr>
          <w:rFonts w:ascii="Arial Narrow" w:hAnsi="Arial Narrow"/>
        </w:rPr>
        <w:t>Au fur et à mesure de l’évolution de ses travaux, l’entrepreneur procédera au nettoyage des locaux pour faire disparaître les taches d'enduit ou peinture sur tous ouvrages.</w:t>
      </w:r>
    </w:p>
    <w:p w:rsidR="00B65E6E" w:rsidRPr="00607869" w:rsidRDefault="00B65E6E" w:rsidP="00B65E6E">
      <w:pPr>
        <w:pStyle w:val="DTAOpices"/>
        <w:rPr>
          <w:rFonts w:ascii="Arial Narrow" w:hAnsi="Arial Narrow"/>
        </w:rPr>
      </w:pPr>
    </w:p>
    <w:p w:rsidR="00B65E6E" w:rsidRPr="00607869" w:rsidRDefault="00B65E6E" w:rsidP="00B65E6E">
      <w:pPr>
        <w:ind w:left="1418"/>
        <w:jc w:val="both"/>
        <w:rPr>
          <w:rFonts w:ascii="Arial Narrow" w:hAnsi="Arial Narrow" w:cs="Arial"/>
        </w:rPr>
      </w:pPr>
    </w:p>
    <w:p w:rsidR="00B65E6E" w:rsidRPr="00607869" w:rsidRDefault="00B65E6E" w:rsidP="00B65E6E">
      <w:pPr>
        <w:ind w:left="1418"/>
        <w:jc w:val="both"/>
        <w:rPr>
          <w:rFonts w:ascii="Arial Narrow" w:hAnsi="Arial Narrow" w:cs="Arial"/>
        </w:rPr>
      </w:pPr>
    </w:p>
    <w:p w:rsidR="00B65E6E" w:rsidRPr="00607869" w:rsidRDefault="00B65E6E" w:rsidP="00B65E6E">
      <w:pPr>
        <w:ind w:left="1418"/>
        <w:jc w:val="both"/>
        <w:rPr>
          <w:rFonts w:ascii="Arial Narrow" w:hAnsi="Arial Narrow" w:cs="Arial"/>
        </w:rPr>
      </w:pPr>
    </w:p>
    <w:p w:rsidR="00B65E6E" w:rsidRPr="00607869" w:rsidRDefault="00B65E6E" w:rsidP="00B65E6E">
      <w:pPr>
        <w:ind w:left="1418"/>
        <w:jc w:val="both"/>
        <w:rPr>
          <w:rFonts w:ascii="Arial Narrow" w:hAnsi="Arial Narrow" w:cs="Arial"/>
        </w:rPr>
      </w:pPr>
    </w:p>
    <w:p w:rsidR="00B65E6E" w:rsidRPr="00607869" w:rsidRDefault="00B65E6E" w:rsidP="00B65E6E">
      <w:pPr>
        <w:ind w:left="1418"/>
        <w:jc w:val="both"/>
        <w:rPr>
          <w:rFonts w:ascii="Arial Narrow" w:hAnsi="Arial Narrow" w:cs="Arial"/>
        </w:rPr>
      </w:pP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rPr>
        <w:t xml:space="preserve">. </w:t>
      </w: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273FC3">
      <w:pPr>
        <w:widowControl w:val="0"/>
        <w:autoSpaceDE w:val="0"/>
        <w:spacing w:line="360" w:lineRule="auto"/>
        <w:ind w:left="-284"/>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273FC3" w:rsidRDefault="00273FC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Pr="00607869" w:rsidRDefault="00243043" w:rsidP="00B65E6E">
      <w:pPr>
        <w:widowControl w:val="0"/>
        <w:autoSpaceDE w:val="0"/>
        <w:spacing w:line="360" w:lineRule="auto"/>
        <w:jc w:val="both"/>
        <w:rPr>
          <w:rFonts w:ascii="Arial Narrow" w:hAnsi="Arial Narrow"/>
        </w:rPr>
      </w:pPr>
    </w:p>
    <w:p w:rsidR="00273FC3" w:rsidRPr="00607869" w:rsidRDefault="00273FC3" w:rsidP="00B65E6E">
      <w:pPr>
        <w:widowControl w:val="0"/>
        <w:autoSpaceDE w:val="0"/>
        <w:spacing w:line="360" w:lineRule="auto"/>
        <w:jc w:val="both"/>
        <w:rPr>
          <w:rFonts w:ascii="Arial Narrow" w:hAnsi="Arial Narrow"/>
        </w:rPr>
      </w:pPr>
    </w:p>
    <w:p w:rsidR="00273FC3" w:rsidRPr="00607869" w:rsidRDefault="00273FC3" w:rsidP="00B65E6E">
      <w:pPr>
        <w:widowControl w:val="0"/>
        <w:autoSpaceDE w:val="0"/>
        <w:spacing w:line="360" w:lineRule="auto"/>
        <w:jc w:val="both"/>
        <w:rPr>
          <w:rFonts w:ascii="Arial Narrow" w:hAnsi="Arial Narrow"/>
        </w:rPr>
      </w:pPr>
    </w:p>
    <w:p w:rsidR="00273FC3" w:rsidRPr="00607869" w:rsidRDefault="00273FC3" w:rsidP="00B65E6E">
      <w:pPr>
        <w:widowControl w:val="0"/>
        <w:autoSpaceDE w:val="0"/>
        <w:spacing w:line="360" w:lineRule="auto"/>
        <w:jc w:val="both"/>
        <w:rPr>
          <w:rFonts w:ascii="Arial Narrow" w:hAnsi="Arial Narrow"/>
        </w:rPr>
      </w:pPr>
    </w:p>
    <w:p w:rsidR="00273FC3" w:rsidRPr="00607869" w:rsidRDefault="00273FC3"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79" w:name="_Toc390335367"/>
      <w:bookmarkStart w:id="380" w:name="_Toc390418126"/>
      <w:bookmarkStart w:id="381" w:name="_Toc97543362"/>
      <w:bookmarkStart w:id="382" w:name="_Toc97557122"/>
      <w:bookmarkStart w:id="383" w:name="_Toc157306467"/>
      <w:r w:rsidRPr="00607869">
        <w:rPr>
          <w:rFonts w:ascii="Arial Narrow" w:eastAsia="Calibri" w:hAnsi="Arial Narrow"/>
          <w:b/>
          <w:caps/>
          <w:spacing w:val="45"/>
          <w:sz w:val="36"/>
          <w:szCs w:val="36"/>
          <w:lang w:eastAsia="en-US"/>
        </w:rPr>
        <w:t xml:space="preserve">piece n°6 </w:t>
      </w:r>
    </w:p>
    <w:p w:rsidR="00B65E6E" w:rsidRPr="00607869" w:rsidRDefault="00B65E6E" w:rsidP="00B65E6E">
      <w:pPr>
        <w:pStyle w:val="DTAOpices"/>
        <w:rPr>
          <w:rFonts w:ascii="Arial Narrow" w:hAnsi="Arial Narrow"/>
        </w:rPr>
      </w:pPr>
      <w:r w:rsidRPr="00607869">
        <w:rPr>
          <w:rFonts w:ascii="Arial Narrow" w:hAnsi="Arial Narrow"/>
        </w:rPr>
        <w:t>Cadre du bordereau des prix unitaires</w:t>
      </w:r>
      <w:bookmarkEnd w:id="379"/>
      <w:bookmarkEnd w:id="380"/>
      <w:bookmarkEnd w:id="381"/>
      <w:bookmarkEnd w:id="382"/>
      <w:bookmarkEnd w:id="383"/>
    </w:p>
    <w:p w:rsidR="00B65E6E" w:rsidRPr="00607869" w:rsidRDefault="00B65E6E" w:rsidP="00B65E6E">
      <w:pPr>
        <w:pStyle w:val="TitrePieceDAO"/>
        <w:numPr>
          <w:ilvl w:val="0"/>
          <w:numId w:val="0"/>
        </w:numPr>
        <w:spacing w:line="360" w:lineRule="auto"/>
        <w:ind w:left="1212" w:hanging="360"/>
        <w:outlineLvl w:val="0"/>
        <w:rPr>
          <w:rFonts w:ascii="Arial Narrow" w:hAnsi="Arial Narrow" w:cs="Times New Roman"/>
        </w:rPr>
      </w:pPr>
    </w:p>
    <w:p w:rsidR="00B65E6E" w:rsidRPr="00607869" w:rsidRDefault="00B65E6E" w:rsidP="00B65E6E">
      <w:pPr>
        <w:suppressAutoHyphens w:val="0"/>
        <w:autoSpaceDN/>
        <w:textAlignment w:val="auto"/>
        <w:rPr>
          <w:rFonts w:ascii="Arial Narrow" w:eastAsia="Calibri" w:hAnsi="Arial Narrow"/>
          <w:spacing w:val="45"/>
          <w:sz w:val="60"/>
          <w:szCs w:val="60"/>
          <w:lang w:eastAsia="en-US"/>
        </w:rPr>
      </w:pPr>
      <w:r w:rsidRPr="00607869">
        <w:rPr>
          <w:rFonts w:ascii="Arial Narrow" w:hAnsi="Arial Narrow"/>
        </w:rPr>
        <w:br w:type="page"/>
      </w:r>
    </w:p>
    <w:p w:rsidR="00B65E6E" w:rsidRPr="00607869" w:rsidRDefault="00B65E6E" w:rsidP="00B65E6E">
      <w:pPr>
        <w:pStyle w:val="DTAOtitre"/>
        <w:rPr>
          <w:rFonts w:ascii="Arial Narrow" w:hAnsi="Arial Narrow"/>
        </w:rPr>
      </w:pPr>
      <w:r w:rsidRPr="00607869">
        <w:rPr>
          <w:rFonts w:ascii="Arial Narrow" w:hAnsi="Arial Narrow"/>
        </w:rPr>
        <w:lastRenderedPageBreak/>
        <w:t>cadre du</w:t>
      </w:r>
      <w:r w:rsidRPr="00607869">
        <w:rPr>
          <w:rFonts w:ascii="Arial Narrow" w:hAnsi="Arial Narrow"/>
          <w:spacing w:val="9"/>
        </w:rPr>
        <w:t xml:space="preserve"> b</w:t>
      </w:r>
      <w:r w:rsidRPr="00607869">
        <w:rPr>
          <w:rFonts w:ascii="Arial Narrow" w:hAnsi="Arial Narrow"/>
        </w:rPr>
        <w:t>ordereau des prix unitaires</w:t>
      </w:r>
    </w:p>
    <w:tbl>
      <w:tblPr>
        <w:tblStyle w:val="Grilledutableau5"/>
        <w:tblpPr w:leftFromText="141" w:rightFromText="141" w:vertAnchor="text" w:tblpY="1"/>
        <w:tblOverlap w:val="never"/>
        <w:tblW w:w="9889" w:type="dxa"/>
        <w:tblLayout w:type="fixed"/>
        <w:tblLook w:val="04A0" w:firstRow="1" w:lastRow="0" w:firstColumn="1" w:lastColumn="0" w:noHBand="0" w:noVBand="1"/>
      </w:tblPr>
      <w:tblGrid>
        <w:gridCol w:w="714"/>
        <w:gridCol w:w="4356"/>
        <w:gridCol w:w="992"/>
        <w:gridCol w:w="2268"/>
        <w:gridCol w:w="1559"/>
      </w:tblGrid>
      <w:tr w:rsidR="00AE6643" w:rsidRPr="00607869" w:rsidTr="00453EDF">
        <w:trPr>
          <w:trHeight w:val="600"/>
        </w:trPr>
        <w:tc>
          <w:tcPr>
            <w:tcW w:w="714" w:type="dxa"/>
            <w:noWrap/>
            <w:vAlign w:val="center"/>
            <w:hideMark/>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
                <w:color w:val="000000"/>
                <w:sz w:val="22"/>
                <w:szCs w:val="22"/>
                <w:lang w:eastAsia="en-US"/>
              </w:rPr>
            </w:pPr>
            <w:r w:rsidRPr="00607869">
              <w:rPr>
                <w:rFonts w:ascii="Arial Narrow" w:eastAsia="Calibri" w:hAnsi="Arial Narrow" w:cstheme="minorBidi"/>
                <w:b/>
                <w:bCs/>
                <w:color w:val="000000"/>
                <w:sz w:val="22"/>
                <w:szCs w:val="22"/>
                <w:lang w:eastAsia="en-US"/>
              </w:rPr>
              <w:t>N°</w:t>
            </w:r>
          </w:p>
        </w:tc>
        <w:tc>
          <w:tcPr>
            <w:tcW w:w="4356" w:type="dxa"/>
            <w:noWrap/>
            <w:vAlign w:val="center"/>
            <w:hideMark/>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b/>
                <w:bCs/>
                <w:color w:val="000000"/>
                <w:sz w:val="22"/>
                <w:szCs w:val="22"/>
                <w:lang w:eastAsia="en-US"/>
              </w:rPr>
              <w:t>DESIGNATIONS</w:t>
            </w:r>
          </w:p>
        </w:tc>
        <w:tc>
          <w:tcPr>
            <w:tcW w:w="992" w:type="dxa"/>
            <w:noWrap/>
            <w:vAlign w:val="center"/>
            <w:hideMark/>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color w:val="000000"/>
                <w:sz w:val="20"/>
                <w:szCs w:val="20"/>
                <w:lang w:eastAsia="en-US"/>
              </w:rPr>
            </w:pPr>
            <w:r w:rsidRPr="00607869">
              <w:rPr>
                <w:rFonts w:ascii="Arial Narrow" w:eastAsia="Calibri" w:hAnsi="Arial Narrow" w:cstheme="minorBidi"/>
                <w:b/>
                <w:bCs/>
                <w:color w:val="000000"/>
                <w:sz w:val="20"/>
                <w:szCs w:val="20"/>
                <w:lang w:eastAsia="en-US"/>
              </w:rPr>
              <w:t>UNITES</w:t>
            </w:r>
          </w:p>
        </w:tc>
        <w:tc>
          <w:tcPr>
            <w:tcW w:w="2268" w:type="dxa"/>
            <w:vAlign w:val="center"/>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
                <w:bCs/>
                <w:color w:val="000000"/>
                <w:sz w:val="20"/>
                <w:szCs w:val="20"/>
                <w:lang w:eastAsia="en-US"/>
              </w:rPr>
            </w:pPr>
            <w:r w:rsidRPr="00607869">
              <w:rPr>
                <w:rFonts w:ascii="Arial Narrow" w:eastAsia="Calibri" w:hAnsi="Arial Narrow" w:cstheme="minorBidi"/>
                <w:b/>
                <w:bCs/>
                <w:color w:val="000000"/>
                <w:sz w:val="20"/>
                <w:szCs w:val="20"/>
                <w:lang w:eastAsia="en-US"/>
              </w:rPr>
              <w:t>PRIX UNITAIRES EN CHIFFRES</w:t>
            </w:r>
          </w:p>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color w:val="000000"/>
                <w:sz w:val="20"/>
                <w:szCs w:val="20"/>
                <w:lang w:eastAsia="en-US"/>
              </w:rPr>
            </w:pPr>
            <w:r w:rsidRPr="00607869">
              <w:rPr>
                <w:rFonts w:ascii="Arial Narrow" w:eastAsia="Calibri" w:hAnsi="Arial Narrow" w:cstheme="minorBidi"/>
                <w:b/>
                <w:bCs/>
                <w:color w:val="000000"/>
                <w:sz w:val="20"/>
                <w:szCs w:val="20"/>
                <w:lang w:eastAsia="en-US"/>
              </w:rPr>
              <w:t>(F CFA)</w:t>
            </w:r>
          </w:p>
        </w:tc>
        <w:tc>
          <w:tcPr>
            <w:tcW w:w="1559" w:type="dxa"/>
            <w:noWrap/>
            <w:vAlign w:val="center"/>
            <w:hideMark/>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
                <w:bCs/>
                <w:color w:val="000000"/>
                <w:sz w:val="20"/>
                <w:szCs w:val="20"/>
                <w:lang w:eastAsia="en-US"/>
              </w:rPr>
            </w:pPr>
            <w:r w:rsidRPr="00607869">
              <w:rPr>
                <w:rFonts w:ascii="Arial Narrow" w:eastAsia="Calibri" w:hAnsi="Arial Narrow" w:cstheme="minorBidi"/>
                <w:b/>
                <w:bCs/>
                <w:color w:val="000000"/>
                <w:sz w:val="20"/>
                <w:szCs w:val="20"/>
                <w:lang w:eastAsia="en-US"/>
              </w:rPr>
              <w:t>PRIX UNITAIRES EN LETTRES</w:t>
            </w:r>
          </w:p>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color w:val="000000"/>
                <w:sz w:val="20"/>
                <w:szCs w:val="20"/>
                <w:lang w:eastAsia="en-US"/>
              </w:rPr>
            </w:pPr>
            <w:r w:rsidRPr="00607869">
              <w:rPr>
                <w:rFonts w:ascii="Arial Narrow" w:eastAsia="Calibri" w:hAnsi="Arial Narrow" w:cstheme="minorBidi"/>
                <w:b/>
                <w:bCs/>
                <w:color w:val="000000"/>
                <w:sz w:val="20"/>
                <w:szCs w:val="20"/>
                <w:lang w:eastAsia="en-US"/>
              </w:rPr>
              <w:t>(F CFA)</w:t>
            </w:r>
          </w:p>
        </w:tc>
      </w:tr>
      <w:tr w:rsidR="00AE6643" w:rsidRPr="00607869" w:rsidTr="00453EDF">
        <w:trPr>
          <w:trHeight w:val="600"/>
        </w:trPr>
        <w:tc>
          <w:tcPr>
            <w:tcW w:w="714" w:type="dxa"/>
            <w:noWrap/>
            <w:vAlign w:val="center"/>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
                <w:color w:val="000000"/>
                <w:sz w:val="22"/>
                <w:szCs w:val="22"/>
                <w:lang w:eastAsia="en-US"/>
              </w:rPr>
            </w:pPr>
            <w:r w:rsidRPr="00607869">
              <w:rPr>
                <w:rFonts w:ascii="Arial Narrow" w:eastAsia="Calibri" w:hAnsi="Arial Narrow" w:cstheme="minorBidi"/>
                <w:b/>
                <w:color w:val="000000"/>
                <w:sz w:val="22"/>
                <w:szCs w:val="22"/>
                <w:lang w:eastAsia="en-US"/>
              </w:rPr>
              <w:t>Lot</w:t>
            </w:r>
          </w:p>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
                <w:color w:val="000000"/>
                <w:sz w:val="22"/>
                <w:szCs w:val="22"/>
                <w:lang w:eastAsia="en-US"/>
              </w:rPr>
            </w:pPr>
            <w:r w:rsidRPr="00607869">
              <w:rPr>
                <w:rFonts w:ascii="Arial Narrow" w:eastAsia="Calibri" w:hAnsi="Arial Narrow" w:cstheme="minorBidi"/>
                <w:b/>
                <w:color w:val="000000"/>
                <w:sz w:val="22"/>
                <w:szCs w:val="22"/>
                <w:lang w:eastAsia="en-US"/>
              </w:rPr>
              <w:t>100</w:t>
            </w:r>
          </w:p>
        </w:tc>
        <w:tc>
          <w:tcPr>
            <w:tcW w:w="9175" w:type="dxa"/>
            <w:gridSpan w:val="4"/>
            <w:noWrap/>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Calibri" w:hAnsi="Arial Narrow" w:cstheme="minorBidi"/>
                <w:b/>
                <w:bCs/>
                <w:color w:val="000000"/>
                <w:sz w:val="22"/>
                <w:szCs w:val="22"/>
                <w:lang w:eastAsia="en-US"/>
              </w:rPr>
              <w:t xml:space="preserve">INSTALLATION DU CHANTIER </w:t>
            </w: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Cs/>
                <w:sz w:val="22"/>
                <w:szCs w:val="22"/>
                <w:lang w:eastAsia="en-US"/>
              </w:rPr>
            </w:pPr>
            <w:r w:rsidRPr="00607869">
              <w:rPr>
                <w:rFonts w:ascii="Arial Narrow" w:eastAsia="Calibri" w:hAnsi="Arial Narrow" w:cstheme="minorBidi"/>
                <w:bCs/>
                <w:sz w:val="22"/>
                <w:szCs w:val="22"/>
                <w:lang w:eastAsia="en-US"/>
              </w:rPr>
              <w:t>101</w:t>
            </w:r>
          </w:p>
        </w:tc>
        <w:tc>
          <w:tcPr>
            <w:tcW w:w="4356" w:type="dxa"/>
            <w:noWrap/>
            <w:vAlign w:val="center"/>
            <w:hideMark/>
          </w:tcPr>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b/>
                <w:color w:val="000000"/>
                <w:sz w:val="22"/>
                <w:szCs w:val="22"/>
                <w:lang w:eastAsia="en-US"/>
              </w:rPr>
            </w:pPr>
            <w:r w:rsidRPr="00607869">
              <w:rPr>
                <w:rFonts w:ascii="Arial Narrow" w:eastAsiaTheme="minorHAnsi" w:hAnsi="Arial Narrow" w:cstheme="minorBidi"/>
                <w:b/>
                <w:color w:val="000000"/>
              </w:rPr>
              <w:t>Amenée et repli, mise en forme de l'état des lieux, pose d'une plaque de chantier</w:t>
            </w:r>
            <w:r w:rsidRPr="00607869">
              <w:rPr>
                <w:rFonts w:ascii="Arial Narrow" w:eastAsia="Calibri" w:hAnsi="Arial Narrow" w:cstheme="minorBidi"/>
                <w:b/>
                <w:color w:val="000000"/>
                <w:sz w:val="22"/>
                <w:szCs w:val="22"/>
                <w:lang w:eastAsia="en-US"/>
              </w:rPr>
              <w:t xml:space="preserve">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Ce prix rémunère forfaitairement l’amenée de tous les matériels, nécessaires à l’exécution des travaux objet du projet et leur repliement en fin desdits travaux, la mise en forme de l’état des lieux et la pose d’une plaque de chantier y/c toutes sujétions.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Il comprend : </w:t>
            </w:r>
          </w:p>
          <w:p w:rsidR="00AE6643" w:rsidRPr="00607869" w:rsidRDefault="00AE6643" w:rsidP="00AE6643">
            <w:pPr>
              <w:numPr>
                <w:ilvl w:val="0"/>
                <w:numId w:val="90"/>
              </w:numPr>
              <w:suppressAutoHyphens w:val="0"/>
              <w:autoSpaceDE w:val="0"/>
              <w:autoSpaceDN/>
              <w:adjustRightInd w:val="0"/>
              <w:ind w:left="175" w:hanging="141"/>
              <w:contextualSpacing/>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La mobilisation sur le chantier des ressources matérielles nécessaires à la réalisation des travaux ainsi que le retour de celles-ci à la fin du chantier, soit : </w:t>
            </w:r>
          </w:p>
          <w:p w:rsidR="00AE6643" w:rsidRPr="00607869" w:rsidRDefault="00AE6643" w:rsidP="00AE6643">
            <w:pPr>
              <w:numPr>
                <w:ilvl w:val="0"/>
                <w:numId w:val="90"/>
              </w:numPr>
              <w:suppressAutoHyphens w:val="0"/>
              <w:autoSpaceDE w:val="0"/>
              <w:autoSpaceDN/>
              <w:adjustRightInd w:val="0"/>
              <w:ind w:left="175" w:hanging="141"/>
              <w:contextualSpacing/>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Soixante-dix pour cent (70%) de constat de la fin de la construction de la totalité des installations de chantier et amenée du matériel nécessaire au démarrage des travaux ; </w:t>
            </w:r>
          </w:p>
          <w:p w:rsidR="00AE6643" w:rsidRPr="00607869" w:rsidRDefault="00AE6643" w:rsidP="00AE6643">
            <w:pPr>
              <w:numPr>
                <w:ilvl w:val="0"/>
                <w:numId w:val="90"/>
              </w:numPr>
              <w:suppressAutoHyphens w:val="0"/>
              <w:autoSpaceDE w:val="0"/>
              <w:autoSpaceDN/>
              <w:adjustRightInd w:val="0"/>
              <w:ind w:left="175" w:hanging="141"/>
              <w:contextualSpacing/>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Trente pour cent (30%) après démontage et repliement des installations et du matériel. </w:t>
            </w:r>
          </w:p>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color w:val="000000"/>
                <w:sz w:val="22"/>
                <w:szCs w:val="22"/>
                <w:lang w:eastAsia="en-US"/>
              </w:rPr>
            </w:pPr>
            <w:r w:rsidRPr="00607869">
              <w:rPr>
                <w:rFonts w:ascii="Arial Narrow" w:eastAsiaTheme="minorHAnsi" w:hAnsi="Arial Narrow" w:cstheme="minorBidi"/>
                <w:color w:val="000000"/>
                <w:sz w:val="22"/>
                <w:szCs w:val="22"/>
                <w:lang w:eastAsia="en-US"/>
              </w:rPr>
              <w:t>Ce prix sera réglé au forfait.</w:t>
            </w:r>
          </w:p>
          <w:p w:rsidR="00AE6643" w:rsidRPr="00607869" w:rsidRDefault="00AE6643" w:rsidP="00AE6643">
            <w:pPr>
              <w:suppressAutoHyphens w:val="0"/>
              <w:autoSpaceDE w:val="0"/>
              <w:autoSpaceDN/>
              <w:adjustRightInd w:val="0"/>
              <w:spacing w:before="120" w:after="120"/>
              <w:jc w:val="both"/>
              <w:textAlignment w:val="auto"/>
              <w:rPr>
                <w:rFonts w:ascii="Arial Narrow" w:eastAsia="Calibri" w:hAnsi="Arial Narrow" w:cstheme="minorBidi"/>
                <w:b/>
                <w:color w:val="000000"/>
                <w:sz w:val="22"/>
                <w:szCs w:val="22"/>
                <w:lang w:eastAsia="en-US"/>
              </w:rPr>
            </w:pPr>
            <w:r w:rsidRPr="00607869">
              <w:rPr>
                <w:rFonts w:ascii="Arial Narrow" w:eastAsiaTheme="minorHAnsi" w:hAnsi="Arial Narrow" w:cstheme="minorBidi"/>
                <w:b/>
                <w:sz w:val="22"/>
                <w:szCs w:val="22"/>
                <w:lang w:eastAsia="en-US"/>
              </w:rPr>
              <w:t>Le forfait à ____________________ FCFA</w:t>
            </w:r>
          </w:p>
        </w:tc>
        <w:tc>
          <w:tcPr>
            <w:tcW w:w="992" w:type="dxa"/>
            <w:noWrap/>
            <w:vAlign w:val="center"/>
            <w:hideMark/>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color w:val="000000"/>
                <w:sz w:val="20"/>
                <w:szCs w:val="20"/>
                <w:lang w:eastAsia="en-US"/>
              </w:rPr>
            </w:pPr>
            <w:r w:rsidRPr="00607869">
              <w:rPr>
                <w:rFonts w:ascii="Arial Narrow" w:eastAsia="Calibri" w:hAnsi="Arial Narrow" w:cstheme="minorBidi"/>
                <w:color w:val="000000"/>
                <w:sz w:val="20"/>
                <w:szCs w:val="20"/>
                <w:lang w:eastAsia="en-US"/>
              </w:rPr>
              <w:t>ff</w:t>
            </w: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p w:rsidR="00AE6643" w:rsidRPr="00607869" w:rsidRDefault="00AE6643" w:rsidP="00AE6643">
            <w:pPr>
              <w:suppressAutoHyphens w:val="0"/>
              <w:autoSpaceDN/>
              <w:textAlignment w:val="auto"/>
              <w:rPr>
                <w:rFonts w:ascii="Arial Narrow" w:eastAsia="Calibri" w:hAnsi="Arial Narrow" w:cstheme="minorBidi"/>
                <w:sz w:val="20"/>
                <w:szCs w:val="20"/>
                <w:lang w:eastAsia="en-US"/>
              </w:rPr>
            </w:pPr>
          </w:p>
        </w:tc>
        <w:tc>
          <w:tcPr>
            <w:tcW w:w="1559" w:type="dxa"/>
            <w:noWrap/>
            <w:vAlign w:val="center"/>
            <w:hideMark/>
          </w:tcPr>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sz w:val="20"/>
                <w:szCs w:val="20"/>
                <w:lang w:eastAsia="en-US"/>
              </w:rPr>
            </w:pPr>
          </w:p>
        </w:tc>
      </w:tr>
      <w:tr w:rsidR="00AE6643" w:rsidRPr="00607869" w:rsidTr="00453EDF">
        <w:trPr>
          <w:trHeight w:val="600"/>
        </w:trPr>
        <w:tc>
          <w:tcPr>
            <w:tcW w:w="714" w:type="dxa"/>
            <w:noWrap/>
            <w:vAlign w:val="center"/>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
                <w:color w:val="000000"/>
                <w:lang w:eastAsia="en-US"/>
              </w:rPr>
            </w:pPr>
            <w:r w:rsidRPr="00607869">
              <w:rPr>
                <w:rFonts w:ascii="Arial Narrow" w:eastAsia="Calibri" w:hAnsi="Arial Narrow" w:cstheme="minorBidi"/>
                <w:b/>
                <w:color w:val="000000"/>
                <w:lang w:eastAsia="en-US"/>
              </w:rPr>
              <w:t>Lot 200</w:t>
            </w:r>
          </w:p>
        </w:tc>
        <w:tc>
          <w:tcPr>
            <w:tcW w:w="4356" w:type="dxa"/>
            <w:noWrap/>
            <w:vAlign w:val="center"/>
          </w:tcPr>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Calibri" w:hAnsi="Arial Narrow" w:cstheme="minorBidi"/>
                <w:b/>
                <w:bCs/>
                <w:color w:val="000000"/>
                <w:lang w:eastAsia="en-US"/>
              </w:rPr>
              <w:t>LOT 200 : DEMOLITIONS</w:t>
            </w:r>
          </w:p>
        </w:tc>
        <w:tc>
          <w:tcPr>
            <w:tcW w:w="992" w:type="dxa"/>
            <w:noWrap/>
            <w:vAlign w:val="center"/>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color w:val="000000"/>
                <w:sz w:val="20"/>
                <w:szCs w:val="20"/>
                <w:lang w:eastAsia="en-US"/>
              </w:rPr>
            </w:pP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sz w:val="20"/>
                <w:szCs w:val="20"/>
                <w:lang w:eastAsia="en-US"/>
              </w:rPr>
            </w:pPr>
          </w:p>
        </w:tc>
        <w:tc>
          <w:tcPr>
            <w:tcW w:w="1559" w:type="dxa"/>
            <w:noWrap/>
            <w:vAlign w:val="center"/>
          </w:tcPr>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sz w:val="20"/>
                <w:szCs w:val="20"/>
                <w:lang w:eastAsia="en-US"/>
              </w:rPr>
            </w:pPr>
          </w:p>
        </w:tc>
      </w:tr>
      <w:tr w:rsidR="00AE6643" w:rsidRPr="00607869" w:rsidTr="00453EDF">
        <w:trPr>
          <w:trHeight w:val="600"/>
        </w:trPr>
        <w:tc>
          <w:tcPr>
            <w:tcW w:w="714" w:type="dxa"/>
            <w:noWrap/>
            <w:vAlign w:val="center"/>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Cs/>
                <w:sz w:val="22"/>
                <w:szCs w:val="22"/>
                <w:lang w:eastAsia="en-US"/>
              </w:rPr>
            </w:pPr>
          </w:p>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Cs/>
                <w:sz w:val="22"/>
                <w:szCs w:val="22"/>
                <w:lang w:eastAsia="en-US"/>
              </w:rPr>
            </w:pPr>
            <w:r w:rsidRPr="00607869">
              <w:rPr>
                <w:rFonts w:ascii="Arial Narrow" w:eastAsia="Calibri" w:hAnsi="Arial Narrow" w:cstheme="minorBidi"/>
                <w:sz w:val="22"/>
                <w:szCs w:val="22"/>
                <w:lang w:eastAsia="en-US"/>
              </w:rPr>
              <w:t>201</w:t>
            </w:r>
          </w:p>
        </w:tc>
        <w:tc>
          <w:tcPr>
            <w:tcW w:w="4356" w:type="dxa"/>
            <w:noWrap/>
            <w:vAlign w:val="center"/>
          </w:tcPr>
          <w:p w:rsidR="00AE6643" w:rsidRPr="00607869" w:rsidRDefault="00AE6643" w:rsidP="00AE6643">
            <w:pPr>
              <w:suppressAutoHyphens w:val="0"/>
              <w:autoSpaceDN/>
              <w:ind w:left="117"/>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Démolition des sols, dépose des portes, cadres des fenêtres, antivols, toiture et plafond, décapage, nettoyage du chantier</w:t>
            </w:r>
          </w:p>
          <w:p w:rsidR="00AE6643" w:rsidRPr="00607869" w:rsidRDefault="00AE6643" w:rsidP="00AE6643">
            <w:pPr>
              <w:suppressAutoHyphens w:val="0"/>
              <w:autoSpaceDN/>
              <w:textAlignment w:val="auto"/>
              <w:rPr>
                <w:rFonts w:ascii="Arial Narrow" w:eastAsiaTheme="minorHAnsi" w:hAnsi="Arial Narrow" w:cstheme="minorBidi"/>
                <w:color w:val="000000"/>
                <w:lang w:eastAsia="en-US"/>
              </w:rPr>
            </w:pPr>
            <w:r w:rsidRPr="00607869">
              <w:rPr>
                <w:rFonts w:ascii="Arial Narrow" w:eastAsiaTheme="minorHAnsi" w:hAnsi="Arial Narrow" w:cstheme="minorBidi"/>
                <w:color w:val="000000"/>
                <w:lang w:eastAsia="en-US"/>
              </w:rPr>
              <w:t>Ce prix rémunère dans les conditions prévues au contrat les travaux ci-après :</w:t>
            </w:r>
          </w:p>
          <w:p w:rsidR="00AE6643" w:rsidRPr="00607869" w:rsidRDefault="00AE6643" w:rsidP="00AE6643">
            <w:pPr>
              <w:numPr>
                <w:ilvl w:val="0"/>
                <w:numId w:val="89"/>
              </w:numPr>
              <w:suppressAutoHyphens w:val="0"/>
              <w:autoSpaceDN/>
              <w:spacing w:after="160"/>
              <w:textAlignment w:val="auto"/>
              <w:rPr>
                <w:rFonts w:ascii="Arial Narrow" w:hAnsi="Arial Narrow"/>
                <w:color w:val="000000"/>
              </w:rPr>
            </w:pPr>
            <w:r w:rsidRPr="00607869">
              <w:rPr>
                <w:rFonts w:ascii="Arial Narrow" w:hAnsi="Arial Narrow"/>
                <w:color w:val="000000"/>
              </w:rPr>
              <w:t>La démolition des sols ;</w:t>
            </w:r>
          </w:p>
          <w:p w:rsidR="00AE6643" w:rsidRPr="00607869" w:rsidRDefault="00AE6643" w:rsidP="00AE6643">
            <w:pPr>
              <w:numPr>
                <w:ilvl w:val="0"/>
                <w:numId w:val="89"/>
              </w:numPr>
              <w:suppressAutoHyphens w:val="0"/>
              <w:autoSpaceDN/>
              <w:spacing w:after="160"/>
              <w:textAlignment w:val="auto"/>
              <w:rPr>
                <w:rFonts w:ascii="Arial Narrow" w:hAnsi="Arial Narrow"/>
                <w:color w:val="000000"/>
              </w:rPr>
            </w:pPr>
            <w:r w:rsidRPr="00607869">
              <w:rPr>
                <w:rFonts w:ascii="Arial Narrow" w:hAnsi="Arial Narrow"/>
                <w:color w:val="000000"/>
              </w:rPr>
              <w:t>La dépose des portes, des cadres de fenêtres, les antivols, toiture et plafond ;</w:t>
            </w:r>
          </w:p>
          <w:p w:rsidR="00AE6643" w:rsidRPr="00607869" w:rsidRDefault="00AE6643" w:rsidP="00AE6643">
            <w:pPr>
              <w:numPr>
                <w:ilvl w:val="0"/>
                <w:numId w:val="89"/>
              </w:numPr>
              <w:suppressAutoHyphens w:val="0"/>
              <w:autoSpaceDN/>
              <w:spacing w:after="160"/>
              <w:textAlignment w:val="auto"/>
              <w:rPr>
                <w:rFonts w:ascii="Arial Narrow" w:hAnsi="Arial Narrow"/>
                <w:color w:val="000000"/>
              </w:rPr>
            </w:pPr>
            <w:r w:rsidRPr="00607869">
              <w:rPr>
                <w:rFonts w:ascii="Arial Narrow" w:hAnsi="Arial Narrow"/>
                <w:color w:val="000000"/>
              </w:rPr>
              <w:t>Le décapage ;</w:t>
            </w:r>
          </w:p>
          <w:p w:rsidR="00AE6643" w:rsidRPr="00607869" w:rsidRDefault="00AE6643" w:rsidP="00AE6643">
            <w:pPr>
              <w:numPr>
                <w:ilvl w:val="0"/>
                <w:numId w:val="89"/>
              </w:numPr>
              <w:suppressAutoHyphens w:val="0"/>
              <w:autoSpaceDN/>
              <w:spacing w:after="160"/>
              <w:textAlignment w:val="auto"/>
              <w:rPr>
                <w:rFonts w:ascii="Arial Narrow" w:hAnsi="Arial Narrow"/>
                <w:color w:val="000000"/>
              </w:rPr>
            </w:pPr>
            <w:r w:rsidRPr="00607869">
              <w:rPr>
                <w:rFonts w:ascii="Arial Narrow" w:hAnsi="Arial Narrow"/>
                <w:color w:val="000000"/>
              </w:rPr>
              <w:t>Le nettoyage du chantier ;</w:t>
            </w:r>
          </w:p>
          <w:p w:rsidR="00AE6643" w:rsidRPr="00607869" w:rsidRDefault="00AE6643" w:rsidP="00AE6643">
            <w:pPr>
              <w:numPr>
                <w:ilvl w:val="0"/>
                <w:numId w:val="89"/>
              </w:numPr>
              <w:suppressAutoHyphens w:val="0"/>
              <w:autoSpaceDN/>
              <w:spacing w:after="160"/>
              <w:textAlignment w:val="auto"/>
              <w:rPr>
                <w:rFonts w:ascii="Arial Narrow" w:hAnsi="Arial Narrow"/>
                <w:color w:val="000000"/>
              </w:rPr>
            </w:pPr>
            <w:r w:rsidRPr="00607869">
              <w:rPr>
                <w:rFonts w:ascii="Arial Narrow" w:hAnsi="Arial Narrow"/>
                <w:color w:val="000000"/>
              </w:rPr>
              <w:t>Et toutes sujétions.</w:t>
            </w:r>
          </w:p>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sz w:val="22"/>
                <w:szCs w:val="22"/>
                <w:lang w:eastAsia="en-US"/>
              </w:rPr>
              <w:t>Le forfait à _____________________FCFA</w:t>
            </w:r>
          </w:p>
        </w:tc>
        <w:tc>
          <w:tcPr>
            <w:tcW w:w="992" w:type="dxa"/>
            <w:noWrap/>
            <w:vAlign w:val="center"/>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color w:val="000000"/>
                <w:sz w:val="20"/>
                <w:szCs w:val="20"/>
                <w:lang w:eastAsia="en-US"/>
              </w:rPr>
            </w:pPr>
            <w:r w:rsidRPr="00607869">
              <w:rPr>
                <w:rFonts w:ascii="Arial Narrow" w:eastAsia="Calibri" w:hAnsi="Arial Narrow" w:cstheme="minorBidi"/>
                <w:color w:val="000000"/>
                <w:sz w:val="20"/>
                <w:szCs w:val="20"/>
                <w:lang w:eastAsia="en-US"/>
              </w:rPr>
              <w:t>FF</w:t>
            </w: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sz w:val="20"/>
                <w:szCs w:val="20"/>
                <w:lang w:eastAsia="en-US"/>
              </w:rPr>
            </w:pPr>
          </w:p>
        </w:tc>
        <w:tc>
          <w:tcPr>
            <w:tcW w:w="1559" w:type="dxa"/>
            <w:noWrap/>
            <w:vAlign w:val="center"/>
          </w:tcPr>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sz w:val="20"/>
                <w:szCs w:val="20"/>
                <w:lang w:eastAsia="en-US"/>
              </w:rPr>
            </w:pPr>
          </w:p>
        </w:tc>
      </w:tr>
      <w:tr w:rsidR="00AE6643" w:rsidRPr="00607869" w:rsidTr="00453EDF">
        <w:trPr>
          <w:trHeight w:val="670"/>
        </w:trPr>
        <w:tc>
          <w:tcPr>
            <w:tcW w:w="714" w:type="dxa"/>
            <w:noWrap/>
            <w:vAlign w:val="center"/>
            <w:hideMark/>
          </w:tcPr>
          <w:p w:rsidR="00AE6643" w:rsidRPr="00607869" w:rsidRDefault="00AE6643" w:rsidP="00AE6643">
            <w:pPr>
              <w:suppressAutoHyphens w:val="0"/>
              <w:autoSpaceDE w:val="0"/>
              <w:autoSpaceDN/>
              <w:adjustRightInd w:val="0"/>
              <w:jc w:val="center"/>
              <w:textAlignment w:val="auto"/>
              <w:rPr>
                <w:rFonts w:ascii="Arial Narrow" w:eastAsia="Calibri" w:hAnsi="Arial Narrow" w:cstheme="minorBidi"/>
                <w:b/>
                <w:color w:val="000000"/>
                <w:lang w:eastAsia="en-US"/>
              </w:rPr>
            </w:pPr>
            <w:r w:rsidRPr="00607869">
              <w:rPr>
                <w:rFonts w:ascii="Arial Narrow" w:eastAsia="Calibri" w:hAnsi="Arial Narrow" w:cstheme="minorBidi"/>
                <w:b/>
                <w:color w:val="000000"/>
                <w:lang w:eastAsia="en-US"/>
              </w:rPr>
              <w:t>300</w:t>
            </w:r>
          </w:p>
        </w:tc>
        <w:tc>
          <w:tcPr>
            <w:tcW w:w="9175" w:type="dxa"/>
            <w:gridSpan w:val="4"/>
            <w:vAlign w:val="center"/>
            <w:hideMark/>
          </w:tcPr>
          <w:p w:rsidR="00AE6643" w:rsidRPr="00607869" w:rsidRDefault="00AE6643" w:rsidP="00AE6643">
            <w:pPr>
              <w:suppressAutoHyphens w:val="0"/>
              <w:autoSpaceDE w:val="0"/>
              <w:autoSpaceDN/>
              <w:adjustRightInd w:val="0"/>
              <w:textAlignment w:val="auto"/>
              <w:rPr>
                <w:rFonts w:ascii="Arial Narrow" w:eastAsia="Calibri" w:hAnsi="Arial Narrow" w:cstheme="minorBidi"/>
                <w:b/>
                <w:color w:val="000000"/>
                <w:lang w:eastAsia="en-US"/>
              </w:rPr>
            </w:pPr>
            <w:r w:rsidRPr="00607869">
              <w:rPr>
                <w:rFonts w:ascii="Arial Narrow" w:eastAsia="Calibri" w:hAnsi="Arial Narrow" w:cstheme="minorBidi"/>
                <w:b/>
                <w:color w:val="000000"/>
                <w:lang w:eastAsia="en-US"/>
              </w:rPr>
              <w:t xml:space="preserve">LOT 300 : </w:t>
            </w:r>
            <w:r w:rsidRPr="00607869">
              <w:rPr>
                <w:rFonts w:ascii="Arial Narrow" w:eastAsia="Calibri" w:hAnsi="Arial Narrow" w:cstheme="minorBidi"/>
                <w:b/>
                <w:bCs/>
                <w:color w:val="000000"/>
                <w:lang w:eastAsia="en-US"/>
              </w:rPr>
              <w:t xml:space="preserve">MACONNERIE -  BETON ARME </w:t>
            </w:r>
          </w:p>
        </w:tc>
      </w:tr>
      <w:tr w:rsidR="00AE6643" w:rsidRPr="00607869" w:rsidTr="00453EDF">
        <w:trPr>
          <w:trHeight w:val="102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Calibri" w:hAnsi="Arial Narrow" w:cstheme="minorBidi"/>
                <w:lang w:eastAsia="en-US"/>
              </w:rPr>
              <w:t>301</w:t>
            </w:r>
          </w:p>
        </w:tc>
        <w:tc>
          <w:tcPr>
            <w:tcW w:w="4356" w:type="dxa"/>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Raccords de maçonnerie (traitement des murs, poteaux et sous-bassement)</w:t>
            </w:r>
          </w:p>
          <w:p w:rsidR="00AE6643" w:rsidRPr="00607869" w:rsidRDefault="00AE6643" w:rsidP="00AE6643">
            <w:pPr>
              <w:suppressAutoHyphens w:val="0"/>
              <w:autoSpaceDN/>
              <w:textAlignment w:val="auto"/>
              <w:rPr>
                <w:rFonts w:ascii="Arial Narrow" w:eastAsiaTheme="minorHAnsi" w:hAnsi="Arial Narrow" w:cstheme="minorBidi"/>
                <w:color w:val="000000"/>
                <w:lang w:eastAsia="en-US"/>
              </w:rPr>
            </w:pPr>
            <w:r w:rsidRPr="00607869">
              <w:rPr>
                <w:rFonts w:ascii="Arial Narrow" w:eastAsiaTheme="minorHAnsi" w:hAnsi="Arial Narrow" w:cstheme="minorBidi"/>
                <w:color w:val="000000"/>
                <w:lang w:eastAsia="en-US"/>
              </w:rPr>
              <w:t xml:space="preserve">Ce prix rémunère dans les conditions prévues au contrat l’exécution des raccords de maçonnerie sur les parties du bâtiment identifiées, le crépissage et soubassements y/c </w:t>
            </w:r>
            <w:r w:rsidRPr="00607869">
              <w:rPr>
                <w:rFonts w:ascii="Arial Narrow" w:eastAsiaTheme="minorHAnsi" w:hAnsi="Arial Narrow" w:cstheme="minorBidi"/>
                <w:color w:val="000000"/>
                <w:lang w:eastAsia="en-US"/>
              </w:rPr>
              <w:lastRenderedPageBreak/>
              <w:t xml:space="preserve">la fixation des grilles antivol et des socles des auvents. </w:t>
            </w:r>
          </w:p>
          <w:p w:rsidR="00AE6643" w:rsidRPr="00607869" w:rsidRDefault="00AE6643" w:rsidP="00AE6643">
            <w:pPr>
              <w:suppressAutoHyphens w:val="0"/>
              <w:autoSpaceDN/>
              <w:textAlignment w:val="auto"/>
              <w:rPr>
                <w:rFonts w:ascii="Arial Narrow" w:eastAsiaTheme="minorHAnsi" w:hAnsi="Arial Narrow" w:cstheme="minorBidi"/>
                <w:color w:val="000000"/>
                <w:lang w:eastAsia="en-US"/>
              </w:rPr>
            </w:pPr>
            <w:r w:rsidRPr="00607869">
              <w:rPr>
                <w:rFonts w:ascii="Arial Narrow" w:eastAsiaTheme="minorHAnsi" w:hAnsi="Arial Narrow" w:cstheme="minorBidi"/>
                <w:color w:val="000000"/>
                <w:lang w:eastAsia="en-US"/>
              </w:rPr>
              <w:t>Il comprend notamment :</w:t>
            </w:r>
          </w:p>
          <w:p w:rsidR="00AE6643" w:rsidRPr="00607869" w:rsidRDefault="00AE6643" w:rsidP="00AE6643">
            <w:pPr>
              <w:numPr>
                <w:ilvl w:val="0"/>
                <w:numId w:val="91"/>
              </w:numPr>
              <w:suppressAutoHyphens w:val="0"/>
              <w:autoSpaceDN/>
              <w:textAlignment w:val="auto"/>
              <w:rPr>
                <w:rFonts w:ascii="Arial Narrow" w:hAnsi="Arial Narrow"/>
                <w:color w:val="000000"/>
              </w:rPr>
            </w:pPr>
            <w:r w:rsidRPr="00607869">
              <w:rPr>
                <w:rFonts w:ascii="Arial Narrow" w:hAnsi="Arial Narrow"/>
                <w:color w:val="000000"/>
              </w:rPr>
              <w:t xml:space="preserve">La fourniture des matériaux servant à la confection du mortier pour enduits ; </w:t>
            </w:r>
          </w:p>
          <w:p w:rsidR="00AE6643" w:rsidRPr="00607869" w:rsidRDefault="00AE6643" w:rsidP="00AE6643">
            <w:pPr>
              <w:numPr>
                <w:ilvl w:val="0"/>
                <w:numId w:val="91"/>
              </w:numPr>
              <w:suppressAutoHyphens w:val="0"/>
              <w:autoSpaceDN/>
              <w:textAlignment w:val="auto"/>
              <w:rPr>
                <w:rFonts w:ascii="Arial Narrow" w:hAnsi="Arial Narrow"/>
                <w:color w:val="000000"/>
              </w:rPr>
            </w:pPr>
            <w:r w:rsidRPr="00607869">
              <w:rPr>
                <w:rFonts w:ascii="Arial Narrow" w:hAnsi="Arial Narrow"/>
                <w:color w:val="000000"/>
              </w:rPr>
              <w:t>L’exécution des enduits selon les règles de l’art ;</w:t>
            </w:r>
          </w:p>
          <w:p w:rsidR="00AE6643" w:rsidRPr="00607869" w:rsidRDefault="00AE6643" w:rsidP="00AE6643">
            <w:pPr>
              <w:numPr>
                <w:ilvl w:val="0"/>
                <w:numId w:val="91"/>
              </w:numPr>
              <w:suppressAutoHyphens w:val="0"/>
              <w:autoSpaceDN/>
              <w:textAlignment w:val="auto"/>
              <w:rPr>
                <w:rFonts w:ascii="Arial Narrow" w:hAnsi="Arial Narrow"/>
                <w:color w:val="000000"/>
              </w:rPr>
            </w:pPr>
            <w:r w:rsidRPr="00607869">
              <w:rPr>
                <w:rFonts w:ascii="Arial Narrow" w:hAnsi="Arial Narrow"/>
                <w:color w:val="000000"/>
              </w:rPr>
              <w:t>Le talochage de la dernière couche ;</w:t>
            </w:r>
          </w:p>
          <w:p w:rsidR="00AE6643" w:rsidRPr="00607869" w:rsidRDefault="00AE6643" w:rsidP="00AE6643">
            <w:pPr>
              <w:numPr>
                <w:ilvl w:val="0"/>
                <w:numId w:val="91"/>
              </w:numPr>
              <w:suppressAutoHyphens w:val="0"/>
              <w:autoSpaceDN/>
              <w:textAlignment w:val="auto"/>
              <w:rPr>
                <w:rFonts w:ascii="Arial Narrow" w:hAnsi="Arial Narrow"/>
                <w:color w:val="000000"/>
              </w:rPr>
            </w:pPr>
            <w:r w:rsidRPr="00607869">
              <w:rPr>
                <w:rFonts w:ascii="Arial Narrow" w:hAnsi="Arial Narrow"/>
                <w:color w:val="000000"/>
              </w:rPr>
              <w:t>La mise en aplomb et à l’équerre des angles ;</w:t>
            </w:r>
          </w:p>
          <w:p w:rsidR="00AE6643" w:rsidRPr="00607869" w:rsidRDefault="00AE6643" w:rsidP="00AE6643">
            <w:pPr>
              <w:numPr>
                <w:ilvl w:val="0"/>
                <w:numId w:val="91"/>
              </w:numPr>
              <w:suppressAutoHyphens w:val="0"/>
              <w:autoSpaceDN/>
              <w:textAlignment w:val="auto"/>
              <w:rPr>
                <w:rFonts w:ascii="Arial Narrow" w:hAnsi="Arial Narrow"/>
                <w:color w:val="000000"/>
              </w:rPr>
            </w:pPr>
            <w:r w:rsidRPr="00607869">
              <w:rPr>
                <w:rFonts w:ascii="Arial Narrow" w:hAnsi="Arial Narrow"/>
                <w:color w:val="000000"/>
              </w:rPr>
              <w:t>Et toutes sujétions spéciales de mise en œuvre selon les règles de l’art.</w:t>
            </w:r>
          </w:p>
          <w:p w:rsidR="00AE6643" w:rsidRPr="00607869" w:rsidRDefault="00AE6643" w:rsidP="00AE6643">
            <w:pPr>
              <w:suppressAutoHyphens w:val="0"/>
              <w:autoSpaceDN/>
              <w:textAlignment w:val="auto"/>
              <w:rPr>
                <w:rFonts w:ascii="Arial Narrow" w:eastAsiaTheme="minorHAnsi" w:hAnsi="Arial Narrow" w:cstheme="minorBidi"/>
                <w:lang w:eastAsia="en-US"/>
              </w:rPr>
            </w:pPr>
            <w:r w:rsidRPr="00607869">
              <w:rPr>
                <w:rFonts w:ascii="Arial Narrow" w:eastAsiaTheme="minorHAnsi" w:hAnsi="Arial Narrow" w:cstheme="minorBidi"/>
                <w:lang w:eastAsia="en-US"/>
              </w:rPr>
              <w:t>Il s’applique au  forfait</w:t>
            </w:r>
            <w:r w:rsidRPr="00607869">
              <w:rPr>
                <w:rFonts w:ascii="Arial Narrow" w:eastAsiaTheme="minorHAnsi" w:hAnsi="Arial Narrow" w:cstheme="minorBidi"/>
                <w:b/>
                <w:bCs/>
                <w:lang w:eastAsia="en-US"/>
              </w:rPr>
              <w:t xml:space="preserve"> </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Le  forfait à______________ FCFA</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c>
          <w:tcPr>
            <w:tcW w:w="1559" w:type="dxa"/>
            <w:noWrap/>
            <w:vAlign w:val="center"/>
            <w:hideMark/>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102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302</w:t>
            </w:r>
          </w:p>
        </w:tc>
        <w:tc>
          <w:tcPr>
            <w:tcW w:w="4356" w:type="dxa"/>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Reprise du dallage au sol légèrement dosé à 350 kg/m3 pour la mise en place des carreaux</w:t>
            </w:r>
          </w:p>
          <w:p w:rsidR="00AE6643" w:rsidRPr="00607869" w:rsidRDefault="00AE6643" w:rsidP="00AE6643">
            <w:pPr>
              <w:suppressAutoHyphens w:val="0"/>
              <w:autoSpaceDN/>
              <w:textAlignment w:val="auto"/>
              <w:rPr>
                <w:rFonts w:ascii="Arial Narrow" w:eastAsiaTheme="minorHAnsi" w:hAnsi="Arial Narrow" w:cstheme="minorBidi"/>
                <w:color w:val="000000"/>
                <w:sz w:val="22"/>
                <w:szCs w:val="22"/>
                <w:lang w:eastAsia="en-US"/>
              </w:rPr>
            </w:pPr>
            <w:r w:rsidRPr="00607869">
              <w:rPr>
                <w:rFonts w:ascii="Arial Narrow" w:eastAsiaTheme="minorHAnsi" w:hAnsi="Arial Narrow" w:cstheme="minorBidi"/>
                <w:color w:val="000000"/>
                <w:sz w:val="22"/>
                <w:szCs w:val="22"/>
                <w:lang w:eastAsia="en-US"/>
              </w:rPr>
              <w:t xml:space="preserve">Ce prix rémunère dans les conditions prévues les travaux de dallage du sol avec du béton dosé a 350kg/m3 </w:t>
            </w:r>
          </w:p>
          <w:p w:rsidR="00AE6643" w:rsidRPr="00607869" w:rsidRDefault="00AE6643" w:rsidP="00AE6643">
            <w:pPr>
              <w:suppressAutoHyphens w:val="0"/>
              <w:autoSpaceDN/>
              <w:textAlignment w:val="auto"/>
              <w:rPr>
                <w:rFonts w:ascii="Arial Narrow" w:eastAsiaTheme="minorHAnsi" w:hAnsi="Arial Narrow" w:cstheme="minorBidi"/>
                <w:color w:val="000000"/>
                <w:sz w:val="22"/>
                <w:szCs w:val="22"/>
                <w:lang w:eastAsia="en-US"/>
              </w:rPr>
            </w:pPr>
            <w:r w:rsidRPr="00607869">
              <w:rPr>
                <w:rFonts w:ascii="Arial Narrow" w:eastAsiaTheme="minorHAnsi" w:hAnsi="Arial Narrow" w:cstheme="minorBidi"/>
                <w:color w:val="000000"/>
                <w:sz w:val="22"/>
                <w:szCs w:val="22"/>
                <w:lang w:eastAsia="en-US"/>
              </w:rPr>
              <w:t>Il comprend notamment :</w:t>
            </w:r>
          </w:p>
          <w:p w:rsidR="00AE6643" w:rsidRPr="00607869" w:rsidRDefault="00AE6643" w:rsidP="00AE6643">
            <w:pPr>
              <w:numPr>
                <w:ilvl w:val="0"/>
                <w:numId w:val="89"/>
              </w:num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La fourniture de tous les composants du béton armé (sable, gravier, ciment, aciers et eau) ; </w:t>
            </w:r>
          </w:p>
          <w:p w:rsidR="00AE6643" w:rsidRPr="00607869" w:rsidRDefault="00AE6643" w:rsidP="00AE6643">
            <w:pPr>
              <w:numPr>
                <w:ilvl w:val="0"/>
                <w:numId w:val="89"/>
              </w:num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Les fabrications avec malaxage mécanique ; </w:t>
            </w:r>
          </w:p>
          <w:p w:rsidR="00AE6643" w:rsidRPr="00607869" w:rsidRDefault="00AE6643" w:rsidP="00AE6643">
            <w:pPr>
              <w:numPr>
                <w:ilvl w:val="0"/>
                <w:numId w:val="89"/>
              </w:num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Toutes sujétions comprises. </w:t>
            </w:r>
          </w:p>
          <w:p w:rsidR="00AE6643" w:rsidRPr="00607869" w:rsidRDefault="00AE6643" w:rsidP="00AE6643">
            <w:pPr>
              <w:suppressAutoHyphens w:val="0"/>
              <w:autoSpaceDN/>
              <w:textAlignment w:val="auto"/>
              <w:rPr>
                <w:rFonts w:ascii="Arial Narrow" w:eastAsiaTheme="minorHAnsi" w:hAnsi="Arial Narrow" w:cstheme="minorBidi"/>
                <w:sz w:val="22"/>
                <w:szCs w:val="22"/>
                <w:lang w:eastAsia="en-US"/>
              </w:rPr>
            </w:pPr>
            <w:r w:rsidRPr="00607869">
              <w:rPr>
                <w:rFonts w:ascii="Arial Narrow" w:eastAsiaTheme="minorHAnsi" w:hAnsi="Arial Narrow" w:cstheme="minorBidi"/>
                <w:sz w:val="22"/>
                <w:szCs w:val="22"/>
                <w:lang w:eastAsia="en-US"/>
              </w:rPr>
              <w:t>Il s’applique au mètre cube de béton armé mis en œuvre.</w:t>
            </w:r>
          </w:p>
          <w:p w:rsidR="00AE6643" w:rsidRPr="00607869" w:rsidRDefault="00AE6643" w:rsidP="00AE6643">
            <w:pPr>
              <w:suppressAutoHyphens w:val="0"/>
              <w:autoSpaceDN/>
              <w:textAlignment w:val="auto"/>
              <w:rPr>
                <w:rFonts w:ascii="Arial Narrow" w:eastAsiaTheme="minorHAnsi" w:hAnsi="Arial Narrow" w:cstheme="minorBidi"/>
                <w:b/>
                <w:bCs/>
                <w:color w:val="000000"/>
              </w:rPr>
            </w:pP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c>
          <w:tcPr>
            <w:tcW w:w="1559" w:type="dxa"/>
            <w:noWrap/>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102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303,304,305.</w:t>
            </w:r>
          </w:p>
        </w:tc>
        <w:tc>
          <w:tcPr>
            <w:tcW w:w="4356" w:type="dxa"/>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Béton dosé à 350 kg/m3 pour dallage sol, renforcement fondation, mise en place des auvents et dallage de la cour</w:t>
            </w:r>
          </w:p>
          <w:p w:rsidR="00AE6643" w:rsidRPr="00607869" w:rsidRDefault="00AE6643" w:rsidP="00AE6643">
            <w:pPr>
              <w:suppressAutoHyphens w:val="0"/>
              <w:autoSpaceDN/>
              <w:textAlignment w:val="auto"/>
              <w:rPr>
                <w:rFonts w:ascii="Arial Narrow" w:eastAsiaTheme="minorHAnsi" w:hAnsi="Arial Narrow" w:cstheme="minorBidi"/>
                <w:color w:val="000000"/>
                <w:sz w:val="22"/>
                <w:szCs w:val="22"/>
                <w:lang w:eastAsia="en-US"/>
              </w:rPr>
            </w:pPr>
            <w:r w:rsidRPr="00607869">
              <w:rPr>
                <w:rFonts w:ascii="Arial Narrow" w:eastAsiaTheme="minorHAnsi" w:hAnsi="Arial Narrow" w:cstheme="minorBidi"/>
                <w:color w:val="000000"/>
                <w:sz w:val="22"/>
                <w:szCs w:val="22"/>
                <w:lang w:eastAsia="en-US"/>
              </w:rPr>
              <w:t>Ce prix rémunère dans les conditions prévues au contrat la fourniture du BA à 350 kg/m3pour les travaux de : coulage, préparation des surfaces, dallage, bourrage, et et les différents chaînages du bâtiment arrière en béton armé dosé à 350 kg/m</w:t>
            </w:r>
            <w:r w:rsidRPr="00607869">
              <w:rPr>
                <w:rFonts w:ascii="Arial Narrow" w:eastAsiaTheme="minorHAnsi" w:hAnsi="Arial Narrow" w:cstheme="minorBidi"/>
                <w:color w:val="000000"/>
                <w:sz w:val="22"/>
                <w:szCs w:val="22"/>
                <w:vertAlign w:val="superscript"/>
                <w:lang w:eastAsia="en-US"/>
              </w:rPr>
              <w:t>3</w:t>
            </w:r>
            <w:r w:rsidRPr="00607869">
              <w:rPr>
                <w:rFonts w:ascii="Arial Narrow" w:eastAsiaTheme="minorHAnsi" w:hAnsi="Arial Narrow" w:cstheme="minorBidi"/>
                <w:color w:val="000000"/>
                <w:sz w:val="22"/>
                <w:szCs w:val="22"/>
                <w:lang w:eastAsia="en-US"/>
              </w:rPr>
              <w:t xml:space="preserve"> y/c coffrage et armatures éventuelles. </w:t>
            </w:r>
          </w:p>
          <w:p w:rsidR="00AE6643" w:rsidRPr="00607869" w:rsidRDefault="00AE6643" w:rsidP="00AE6643">
            <w:pPr>
              <w:suppressAutoHyphens w:val="0"/>
              <w:autoSpaceDN/>
              <w:textAlignment w:val="auto"/>
              <w:rPr>
                <w:rFonts w:ascii="Arial Narrow" w:eastAsiaTheme="minorHAnsi" w:hAnsi="Arial Narrow" w:cstheme="minorBidi"/>
                <w:color w:val="000000"/>
                <w:sz w:val="22"/>
                <w:szCs w:val="22"/>
                <w:lang w:eastAsia="en-US"/>
              </w:rPr>
            </w:pPr>
            <w:r w:rsidRPr="00607869">
              <w:rPr>
                <w:rFonts w:ascii="Arial Narrow" w:eastAsiaTheme="minorHAnsi" w:hAnsi="Arial Narrow" w:cstheme="minorBidi"/>
                <w:color w:val="000000"/>
                <w:sz w:val="22"/>
                <w:szCs w:val="22"/>
                <w:lang w:eastAsia="en-US"/>
              </w:rPr>
              <w:t>Il comprend notamment :</w:t>
            </w:r>
          </w:p>
          <w:p w:rsidR="00AE6643" w:rsidRPr="00607869" w:rsidRDefault="00AE6643" w:rsidP="00AE6643">
            <w:pPr>
              <w:numPr>
                <w:ilvl w:val="0"/>
                <w:numId w:val="89"/>
              </w:num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La fourniture de tous les composants du béton armé (sable, gravier, ciment, aciers et eau) ; </w:t>
            </w:r>
          </w:p>
          <w:p w:rsidR="00AE6643" w:rsidRPr="00607869" w:rsidRDefault="00AE6643" w:rsidP="00AE6643">
            <w:pPr>
              <w:numPr>
                <w:ilvl w:val="0"/>
                <w:numId w:val="89"/>
              </w:num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Les fabrications avec malaxage mécanique ; </w:t>
            </w:r>
          </w:p>
          <w:p w:rsidR="00AE6643" w:rsidRPr="00607869" w:rsidRDefault="00AE6643" w:rsidP="00AE6643">
            <w:pPr>
              <w:numPr>
                <w:ilvl w:val="0"/>
                <w:numId w:val="89"/>
              </w:num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 xml:space="preserve">Toutes sujétions comprises. </w:t>
            </w:r>
          </w:p>
          <w:p w:rsidR="00AE6643" w:rsidRPr="00607869" w:rsidRDefault="00AE6643" w:rsidP="00AE6643">
            <w:pPr>
              <w:suppressAutoHyphens w:val="0"/>
              <w:autoSpaceDN/>
              <w:textAlignment w:val="auto"/>
              <w:rPr>
                <w:rFonts w:ascii="Arial Narrow" w:eastAsiaTheme="minorHAnsi" w:hAnsi="Arial Narrow" w:cstheme="minorBidi"/>
                <w:sz w:val="22"/>
                <w:szCs w:val="22"/>
                <w:lang w:eastAsia="en-US"/>
              </w:rPr>
            </w:pPr>
            <w:r w:rsidRPr="00607869">
              <w:rPr>
                <w:rFonts w:ascii="Arial Narrow" w:eastAsiaTheme="minorHAnsi" w:hAnsi="Arial Narrow" w:cstheme="minorBidi"/>
                <w:sz w:val="22"/>
                <w:szCs w:val="22"/>
                <w:lang w:eastAsia="en-US"/>
              </w:rPr>
              <w:t>Il s’applique au mètre cube de béton armé mis en œuvre.</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bCs/>
                <w:sz w:val="22"/>
                <w:szCs w:val="22"/>
                <w:lang w:eastAsia="en-US"/>
              </w:rPr>
              <w:t>Le mètre cube à__________________ FCFA</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3</w:t>
            </w: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c>
          <w:tcPr>
            <w:tcW w:w="1559" w:type="dxa"/>
            <w:noWrap/>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102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b/>
              </w:rPr>
            </w:pPr>
            <w:r w:rsidRPr="00607869">
              <w:rPr>
                <w:rFonts w:ascii="Arial Narrow" w:eastAsiaTheme="minorHAnsi" w:hAnsi="Arial Narrow" w:cstheme="minorBidi"/>
                <w:b/>
              </w:rPr>
              <w:t>400</w:t>
            </w:r>
          </w:p>
        </w:tc>
        <w:tc>
          <w:tcPr>
            <w:tcW w:w="9175" w:type="dxa"/>
            <w:gridSpan w:val="4"/>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LOT 400 : REVETEMENT</w:t>
            </w:r>
          </w:p>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1020"/>
        </w:trPr>
        <w:tc>
          <w:tcPr>
            <w:tcW w:w="714" w:type="dxa"/>
            <w:hideMark/>
          </w:tcPr>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lastRenderedPageBreak/>
              <w:t>401</w:t>
            </w:r>
          </w:p>
        </w:tc>
        <w:tc>
          <w:tcPr>
            <w:tcW w:w="4356" w:type="dxa"/>
            <w:vAlign w:val="center"/>
            <w:hideMark/>
          </w:tcPr>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b/>
                <w:color w:val="000000"/>
              </w:rPr>
              <w:t xml:space="preserve">Fourniture et pose des carreaux mosaïques de 50x50 pour les couloirs et vérandas avant et arrière y/c plinthes </w:t>
            </w:r>
            <w:r w:rsidRPr="00607869">
              <w:rPr>
                <w:rFonts w:ascii="Arial Narrow" w:eastAsiaTheme="minorHAnsi" w:hAnsi="Arial Narrow" w:cstheme="minorBidi"/>
                <w:lang w:eastAsia="en-US"/>
              </w:rPr>
              <w:t xml:space="preserve">Ce prix rémunère dans les conditions prévues au contrat les travaux relatifs à </w:t>
            </w:r>
            <w:r w:rsidRPr="00607869">
              <w:rPr>
                <w:rFonts w:ascii="Arial Narrow" w:eastAsia="Calibri" w:hAnsi="Arial Narrow" w:cstheme="minorBidi"/>
                <w:color w:val="000000"/>
                <w:lang w:eastAsia="en-US"/>
              </w:rPr>
              <w:t>la fourniture et la pose des carreaux mosaïques de 50x50cm au sol.</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 xml:space="preserve"> </w:t>
            </w: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des carreaux </w:t>
            </w:r>
            <w:r w:rsidRPr="00607869">
              <w:rPr>
                <w:rFonts w:ascii="Arial Narrow" w:hAnsi="Arial Narrow"/>
                <w:color w:val="000000"/>
              </w:rPr>
              <w:t>mosaïques de 50 x 50cm </w:t>
            </w:r>
            <w:r w:rsidRPr="00607869">
              <w:rPr>
                <w:rFonts w:ascii="Arial Narrow" w:hAnsi="Arial Narrow"/>
                <w:color w:val="232427"/>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préparation de la surface de pose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pose des </w:t>
            </w:r>
            <w:r w:rsidRPr="00607869">
              <w:rPr>
                <w:rFonts w:ascii="Arial Narrow" w:hAnsi="Arial Narrow"/>
                <w:color w:val="000000"/>
              </w:rPr>
              <w:t>carreaux mosaïques de 50 x 50cm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La pose des plinthes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sa mise en œuvre. </w:t>
            </w:r>
          </w:p>
          <w:p w:rsidR="00AE6643" w:rsidRPr="00607869" w:rsidRDefault="00AE6643" w:rsidP="00AE6643">
            <w:pPr>
              <w:suppressAutoHyphens w:val="0"/>
              <w:autoSpaceDE w:val="0"/>
              <w:autoSpaceDN/>
              <w:adjustRightInd w:val="0"/>
              <w:spacing w:before="120" w:after="12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au mètre carré de carreaux mosaïques posé.</w:t>
            </w:r>
          </w:p>
          <w:p w:rsidR="00AE6643" w:rsidRPr="00607869" w:rsidRDefault="00AE6643" w:rsidP="00AE6643">
            <w:pPr>
              <w:suppressAutoHyphens w:val="0"/>
              <w:autoSpaceDN/>
              <w:textAlignment w:val="auto"/>
              <w:rPr>
                <w:rFonts w:ascii="Arial Narrow" w:eastAsiaTheme="minorHAnsi" w:hAnsi="Arial Narrow" w:cstheme="minorBidi"/>
                <w:b/>
                <w:bCs/>
                <w:i/>
                <w:iCs/>
              </w:rPr>
            </w:pPr>
            <w:r w:rsidRPr="00607869">
              <w:rPr>
                <w:rFonts w:ascii="Arial Narrow" w:eastAsiaTheme="minorHAnsi" w:hAnsi="Arial Narrow" w:cstheme="minorBidi"/>
                <w:b/>
                <w:bCs/>
                <w:lang w:eastAsia="en-US"/>
              </w:rPr>
              <w:t>Le mètre carré à 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2</w:t>
            </w: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c>
          <w:tcPr>
            <w:tcW w:w="1559" w:type="dxa"/>
            <w:noWrap/>
            <w:vAlign w:val="center"/>
            <w:hideMark/>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1020"/>
        </w:trPr>
        <w:tc>
          <w:tcPr>
            <w:tcW w:w="714" w:type="dxa"/>
            <w:noWrap/>
            <w:hideMark/>
          </w:tcPr>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402</w:t>
            </w:r>
          </w:p>
        </w:tc>
        <w:tc>
          <w:tcPr>
            <w:tcW w:w="4356" w:type="dxa"/>
            <w:vAlign w:val="center"/>
            <w:hideMark/>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Fourniture et pose des carreaux gré cérame de 30x30 pour sol des bureaux et escaliers externes y/c plinthes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les travaux relatifs à </w:t>
            </w:r>
            <w:r w:rsidRPr="00607869">
              <w:rPr>
                <w:rFonts w:ascii="Arial Narrow" w:eastAsia="Calibri" w:hAnsi="Arial Narrow" w:cstheme="minorBidi"/>
                <w:color w:val="000000"/>
                <w:lang w:eastAsia="en-US"/>
              </w:rPr>
              <w:t>la fourniture et la pose des carreaux en grès cérame de 30 x 30 cm au sol.</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 xml:space="preserve"> </w:t>
            </w: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des carreaux </w:t>
            </w:r>
            <w:r w:rsidRPr="00607869">
              <w:rPr>
                <w:rFonts w:ascii="Arial Narrow" w:hAnsi="Arial Narrow"/>
                <w:color w:val="000000"/>
              </w:rPr>
              <w:t>grès cérame de 30 x 30 cm </w:t>
            </w:r>
            <w:r w:rsidRPr="00607869">
              <w:rPr>
                <w:rFonts w:ascii="Arial Narrow" w:hAnsi="Arial Narrow"/>
                <w:color w:val="232427"/>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préparation de la surface de pose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pose des </w:t>
            </w:r>
            <w:r w:rsidRPr="00607869">
              <w:rPr>
                <w:rFonts w:ascii="Arial Narrow" w:hAnsi="Arial Narrow"/>
                <w:color w:val="000000"/>
              </w:rPr>
              <w:t>carreaux grès cérame de 30 x 30 cm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La pose des plinthes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sa mise en œuvre. </w:t>
            </w:r>
          </w:p>
          <w:p w:rsidR="00AE6643" w:rsidRPr="00607869" w:rsidRDefault="00AE6643" w:rsidP="00AE6643">
            <w:pPr>
              <w:suppressAutoHyphens w:val="0"/>
              <w:autoSpaceDE w:val="0"/>
              <w:autoSpaceDN/>
              <w:adjustRightInd w:val="0"/>
              <w:spacing w:before="120" w:after="12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au mètre carré de carreaux grès cérame posé.</w:t>
            </w:r>
          </w:p>
          <w:p w:rsidR="00AE6643" w:rsidRPr="00607869" w:rsidRDefault="00AE6643" w:rsidP="00AE6643">
            <w:pPr>
              <w:suppressAutoHyphens w:val="0"/>
              <w:autoSpaceDN/>
              <w:textAlignment w:val="auto"/>
              <w:rPr>
                <w:rFonts w:ascii="Arial Narrow" w:eastAsiaTheme="minorHAnsi" w:hAnsi="Arial Narrow" w:cstheme="minorBidi"/>
                <w:bCs/>
                <w:iCs/>
              </w:rPr>
            </w:pPr>
            <w:r w:rsidRPr="00607869">
              <w:rPr>
                <w:rFonts w:ascii="Arial Narrow" w:eastAsiaTheme="minorHAnsi" w:hAnsi="Arial Narrow" w:cstheme="minorBidi"/>
                <w:b/>
                <w:bCs/>
                <w:lang w:eastAsia="en-US"/>
              </w:rPr>
              <w:t>Le mètre carré à 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2</w:t>
            </w: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c>
          <w:tcPr>
            <w:tcW w:w="1559" w:type="dxa"/>
            <w:noWrap/>
            <w:vAlign w:val="center"/>
            <w:hideMark/>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1020"/>
        </w:trPr>
        <w:tc>
          <w:tcPr>
            <w:tcW w:w="714" w:type="dxa"/>
            <w:noWrap/>
            <w:hideMark/>
          </w:tcPr>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403</w:t>
            </w:r>
          </w:p>
        </w:tc>
        <w:tc>
          <w:tcPr>
            <w:tcW w:w="4356" w:type="dxa"/>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Fourniture et pose de carreaux  antidérapants de 20*20cm pour sol des douche</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les travaux relatifs à </w:t>
            </w:r>
            <w:r w:rsidRPr="00607869">
              <w:rPr>
                <w:rFonts w:ascii="Arial Narrow" w:eastAsia="Calibri" w:hAnsi="Arial Narrow" w:cstheme="minorBidi"/>
                <w:color w:val="000000"/>
                <w:lang w:eastAsia="en-US"/>
              </w:rPr>
              <w:t>la fourniture et la pose des carreaux antidérapants de 20 x 20 cm pour sol de la douche.</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 xml:space="preserve"> </w:t>
            </w: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des carreaux </w:t>
            </w:r>
            <w:r w:rsidRPr="00607869">
              <w:rPr>
                <w:rFonts w:ascii="Arial Narrow" w:hAnsi="Arial Narrow"/>
                <w:color w:val="000000"/>
              </w:rPr>
              <w:t>antidérapants de 20 x 20 cm </w:t>
            </w:r>
            <w:r w:rsidRPr="00607869">
              <w:rPr>
                <w:rFonts w:ascii="Arial Narrow" w:hAnsi="Arial Narrow"/>
                <w:color w:val="232427"/>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préparation de la surface de pose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pose des </w:t>
            </w:r>
            <w:r w:rsidRPr="00607869">
              <w:rPr>
                <w:rFonts w:ascii="Arial Narrow" w:hAnsi="Arial Narrow"/>
                <w:color w:val="000000"/>
              </w:rPr>
              <w:t>carreaux antidérapants de 20 x 20 cm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lastRenderedPageBreak/>
              <w:t xml:space="preserve">Et toutes sujétions de sa mise en œuvre. </w:t>
            </w:r>
          </w:p>
          <w:p w:rsidR="00AE6643" w:rsidRPr="00607869" w:rsidRDefault="00AE6643" w:rsidP="00AE6643">
            <w:pPr>
              <w:suppressAutoHyphens w:val="0"/>
              <w:autoSpaceDE w:val="0"/>
              <w:autoSpaceDN/>
              <w:adjustRightInd w:val="0"/>
              <w:spacing w:before="120" w:after="12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au mètre carré de carreaux antidérapants posé.</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Le mètre carré à 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lastRenderedPageBreak/>
              <w:t>m</w:t>
            </w:r>
            <w:r w:rsidRPr="00607869">
              <w:rPr>
                <w:rFonts w:ascii="Arial Narrow" w:eastAsiaTheme="minorHAnsi" w:hAnsi="Arial Narrow" w:cstheme="minorBidi"/>
                <w:color w:val="000000"/>
                <w:vertAlign w:val="superscript"/>
              </w:rPr>
              <w:t>2</w:t>
            </w: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c>
          <w:tcPr>
            <w:tcW w:w="1559" w:type="dxa"/>
            <w:noWrap/>
            <w:vAlign w:val="center"/>
            <w:hideMark/>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1020"/>
        </w:trPr>
        <w:tc>
          <w:tcPr>
            <w:tcW w:w="714" w:type="dxa"/>
            <w:noWrap/>
          </w:tcPr>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404</w:t>
            </w:r>
          </w:p>
        </w:tc>
        <w:tc>
          <w:tcPr>
            <w:tcW w:w="4356" w:type="dxa"/>
            <w:vAlign w:val="center"/>
          </w:tcPr>
          <w:p w:rsidR="00AE6643" w:rsidRPr="00607869" w:rsidRDefault="00AE6643" w:rsidP="00AE6643">
            <w:pPr>
              <w:suppressAutoHyphens w:val="0"/>
              <w:autoSpaceDN/>
              <w:textAlignment w:val="auto"/>
              <w:rPr>
                <w:rFonts w:ascii="Arial Narrow" w:hAnsi="Arial Narrow"/>
                <w:b/>
                <w:color w:val="000000"/>
              </w:rPr>
            </w:pPr>
            <w:r w:rsidRPr="00607869">
              <w:rPr>
                <w:rFonts w:ascii="Arial Narrow" w:hAnsi="Arial Narrow"/>
                <w:b/>
                <w:color w:val="000000"/>
              </w:rPr>
              <w:t>Fourniture et pose des faïences de 20*20cm pour les murs des douches</w:t>
            </w:r>
          </w:p>
          <w:p w:rsidR="00AE6643" w:rsidRPr="00607869" w:rsidRDefault="00AE6643" w:rsidP="00AE6643">
            <w:pPr>
              <w:autoSpaceDE w:val="0"/>
              <w:adjustRightInd w:val="0"/>
              <w:jc w:val="both"/>
              <w:rPr>
                <w:rFonts w:ascii="Arial Narrow" w:eastAsia="Calibri" w:hAnsi="Arial Narrow"/>
                <w:color w:val="000000"/>
                <w:lang w:eastAsia="en-US"/>
              </w:rPr>
            </w:pPr>
            <w:r w:rsidRPr="00607869">
              <w:rPr>
                <w:rFonts w:ascii="Arial Narrow" w:hAnsi="Arial Narrow"/>
                <w:lang w:eastAsia="en-US"/>
              </w:rPr>
              <w:t xml:space="preserve">Ce prix rémunère dans les conditions prévues au contrat les travaux relatifs à </w:t>
            </w:r>
            <w:r w:rsidRPr="00607869">
              <w:rPr>
                <w:rFonts w:ascii="Arial Narrow" w:eastAsia="Calibri" w:hAnsi="Arial Narrow"/>
                <w:color w:val="000000"/>
                <w:lang w:eastAsia="en-US"/>
              </w:rPr>
              <w:t>la fourniture et la pose des carreaux faïence de 20 x 20 cm pour les murs de la douche.</w:t>
            </w:r>
          </w:p>
          <w:p w:rsidR="00AE6643" w:rsidRPr="00607869" w:rsidRDefault="00AE6643" w:rsidP="00AE6643">
            <w:pPr>
              <w:autoSpaceDE w:val="0"/>
              <w:adjustRightInd w:val="0"/>
              <w:jc w:val="both"/>
              <w:rPr>
                <w:rFonts w:ascii="Arial Narrow" w:eastAsia="Calibri" w:hAnsi="Arial Narrow"/>
                <w:color w:val="000000"/>
                <w:lang w:eastAsia="en-US"/>
              </w:rPr>
            </w:pPr>
            <w:r w:rsidRPr="00607869">
              <w:rPr>
                <w:rFonts w:ascii="Arial Narrow" w:eastAsia="Calibri" w:hAnsi="Arial Narrow"/>
                <w:color w:val="000000"/>
                <w:lang w:eastAsia="en-US"/>
              </w:rPr>
              <w:t xml:space="preserve"> </w:t>
            </w:r>
            <w:r w:rsidRPr="00607869">
              <w:rPr>
                <w:rFonts w:ascii="Arial Narrow" w:hAnsi="Arial Narrow"/>
                <w:lang w:eastAsia="en-US"/>
              </w:rPr>
              <w:t>Il comprend notamment :</w:t>
            </w:r>
            <w:r w:rsidRPr="00607869">
              <w:rPr>
                <w:rFonts w:ascii="Arial Narrow" w:eastAsia="Calibri" w:hAnsi="Arial Narrow"/>
                <w:color w:val="000000"/>
                <w:lang w:eastAsia="en-US"/>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eastAsia="Calibri" w:hAnsi="Arial Narrow"/>
                <w:color w:val="232427"/>
                <w:lang w:eastAsia="en-US"/>
              </w:rPr>
            </w:pPr>
            <w:r w:rsidRPr="00607869">
              <w:rPr>
                <w:rFonts w:ascii="Arial Narrow" w:eastAsia="Calibri" w:hAnsi="Arial Narrow"/>
                <w:color w:val="232427"/>
                <w:lang w:eastAsia="en-US"/>
              </w:rPr>
              <w:t xml:space="preserve">La fourniture des carreaux </w:t>
            </w:r>
            <w:r w:rsidRPr="00607869">
              <w:rPr>
                <w:rFonts w:ascii="Arial Narrow" w:eastAsia="Calibri" w:hAnsi="Arial Narrow"/>
                <w:color w:val="000000"/>
                <w:lang w:eastAsia="en-US"/>
              </w:rPr>
              <w:t>faïence de 20 x 20 cm </w:t>
            </w:r>
            <w:r w:rsidRPr="00607869">
              <w:rPr>
                <w:rFonts w:ascii="Arial Narrow" w:eastAsia="Calibri" w:hAnsi="Arial Narrow"/>
                <w:color w:val="232427"/>
                <w:lang w:eastAsia="en-US"/>
              </w:rPr>
              <w:t xml:space="preserve">;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eastAsia="Calibri" w:hAnsi="Arial Narrow"/>
                <w:color w:val="232427"/>
                <w:lang w:eastAsia="en-US"/>
              </w:rPr>
            </w:pPr>
            <w:r w:rsidRPr="00607869">
              <w:rPr>
                <w:rFonts w:ascii="Arial Narrow" w:eastAsia="Calibri" w:hAnsi="Arial Narrow"/>
                <w:color w:val="232427"/>
                <w:lang w:eastAsia="en-US"/>
              </w:rPr>
              <w:t xml:space="preserve">La préparation de la surface de pose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eastAsia="Calibri" w:hAnsi="Arial Narrow"/>
                <w:color w:val="232427"/>
                <w:lang w:eastAsia="en-US"/>
              </w:rPr>
            </w:pPr>
            <w:r w:rsidRPr="00607869">
              <w:rPr>
                <w:rFonts w:ascii="Arial Narrow" w:eastAsia="Calibri" w:hAnsi="Arial Narrow"/>
                <w:color w:val="232427"/>
                <w:lang w:eastAsia="en-US"/>
              </w:rPr>
              <w:t xml:space="preserve">La pose des </w:t>
            </w:r>
            <w:r w:rsidRPr="00607869">
              <w:rPr>
                <w:rFonts w:ascii="Arial Narrow" w:eastAsia="Calibri" w:hAnsi="Arial Narrow"/>
                <w:color w:val="000000"/>
                <w:lang w:eastAsia="en-US"/>
              </w:rPr>
              <w:t>carreaux faïence de 20 x 20 cm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eastAsia="Calibri" w:hAnsi="Arial Narrow"/>
                <w:color w:val="232427"/>
                <w:lang w:eastAsia="en-US"/>
              </w:rPr>
            </w:pPr>
            <w:r w:rsidRPr="00607869">
              <w:rPr>
                <w:rFonts w:ascii="Arial Narrow" w:eastAsia="Calibri" w:hAnsi="Arial Narrow"/>
                <w:color w:val="232427"/>
                <w:lang w:eastAsia="en-US"/>
              </w:rPr>
              <w:t xml:space="preserve">Et toutes sujétions de sa mise en œuvre. </w:t>
            </w:r>
          </w:p>
          <w:p w:rsidR="00AE6643" w:rsidRPr="00607869" w:rsidRDefault="00AE6643" w:rsidP="00AE6643">
            <w:pPr>
              <w:autoSpaceDE w:val="0"/>
              <w:adjustRightInd w:val="0"/>
              <w:spacing w:before="120" w:after="120"/>
              <w:jc w:val="both"/>
              <w:rPr>
                <w:rFonts w:ascii="Arial Narrow" w:eastAsia="Calibri" w:hAnsi="Arial Narrow"/>
                <w:color w:val="000000"/>
                <w:lang w:eastAsia="en-US"/>
              </w:rPr>
            </w:pPr>
            <w:r w:rsidRPr="00607869">
              <w:rPr>
                <w:rFonts w:ascii="Arial Narrow" w:eastAsia="Calibri" w:hAnsi="Arial Narrow"/>
                <w:color w:val="000000"/>
                <w:lang w:eastAsia="en-US"/>
              </w:rPr>
              <w:t>Il s’applique au mètre carré de carreaux faïence posé.</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p>
        </w:tc>
        <w:tc>
          <w:tcPr>
            <w:tcW w:w="2268" w:type="dxa"/>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c>
          <w:tcPr>
            <w:tcW w:w="1559" w:type="dxa"/>
            <w:noWrap/>
            <w:vAlign w:val="center"/>
          </w:tcPr>
          <w:p w:rsidR="00AE6643" w:rsidRPr="00607869" w:rsidRDefault="00AE6643" w:rsidP="00AE6643">
            <w:pPr>
              <w:suppressAutoHyphens w:val="0"/>
              <w:autoSpaceDE w:val="0"/>
              <w:autoSpaceDN/>
              <w:adjustRightInd w:val="0"/>
              <w:textAlignment w:val="auto"/>
              <w:rPr>
                <w:rFonts w:ascii="Arial Narrow" w:eastAsia="Calibri" w:hAnsi="Arial Narrow" w:cs="Arial"/>
                <w:color w:val="000000"/>
                <w:sz w:val="20"/>
                <w:szCs w:val="20"/>
                <w:lang w:eastAsia="en-US"/>
              </w:rPr>
            </w:pPr>
          </w:p>
        </w:tc>
      </w:tr>
      <w:tr w:rsidR="00AE6643" w:rsidRPr="00607869" w:rsidTr="00453EDF">
        <w:trPr>
          <w:trHeight w:val="60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b/>
                <w:bCs/>
              </w:rPr>
              <w:t>500</w:t>
            </w:r>
          </w:p>
        </w:tc>
        <w:tc>
          <w:tcPr>
            <w:tcW w:w="9175" w:type="dxa"/>
            <w:gridSpan w:val="4"/>
            <w:noWrap/>
            <w:vAlign w:val="center"/>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LOT 500 : CHARPENTE ET COUVERTURE</w:t>
            </w:r>
          </w:p>
        </w:tc>
      </w:tr>
      <w:tr w:rsidR="00AE6643" w:rsidRPr="00607869" w:rsidTr="00453EDF">
        <w:trPr>
          <w:trHeight w:val="60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501</w:t>
            </w:r>
          </w:p>
        </w:tc>
        <w:tc>
          <w:tcPr>
            <w:tcW w:w="4356" w:type="dxa"/>
            <w:noWrap/>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color w:val="000000"/>
              </w:rPr>
              <w:t xml:space="preserve"> </w:t>
            </w:r>
            <w:r w:rsidRPr="00607869">
              <w:rPr>
                <w:rFonts w:ascii="Arial Narrow" w:eastAsiaTheme="minorHAnsi" w:hAnsi="Arial Narrow" w:cstheme="minorBidi"/>
                <w:b/>
                <w:color w:val="000000"/>
              </w:rPr>
              <w:t>fermes en bastaing pour la charpente</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Ce prix rémunère dans les conditions prévues au contrat l’exécution des fermes en basting 3x12.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La fourniture et l’entreposage du bois dur sec suivant plans de détail approuvé par l’ingénieur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Le traitement du bois au carbonyle ou autre fongicide au choix de l’ingénieur ;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La fourniture des éléments pour ses liaisons, sa fixation sur les différents supports ;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L’assemblage des bastings ;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le montage au-dessus du chaînage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et toutes sujétions.</w:t>
            </w:r>
          </w:p>
          <w:p w:rsidR="00AE6643" w:rsidRPr="00607869" w:rsidRDefault="00AE6643" w:rsidP="00AE6643">
            <w:pPr>
              <w:suppressAutoHyphens w:val="0"/>
              <w:autoSpaceDN/>
              <w:textAlignment w:val="auto"/>
              <w:rPr>
                <w:rFonts w:ascii="Arial Narrow" w:eastAsiaTheme="minorHAnsi" w:hAnsi="Arial Narrow" w:cstheme="minorBidi"/>
                <w:color w:val="000000"/>
              </w:rPr>
            </w:pPr>
            <w:r w:rsidRPr="00607869">
              <w:rPr>
                <w:rFonts w:ascii="Arial Narrow" w:eastAsiaTheme="minorHAnsi" w:hAnsi="Arial Narrow" w:cstheme="minorBidi"/>
                <w:b/>
                <w:bCs/>
                <w:sz w:val="22"/>
                <w:szCs w:val="22"/>
              </w:rPr>
              <w:t>Le mètre cube à _________________ FCFA</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3</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502</w:t>
            </w:r>
          </w:p>
        </w:tc>
        <w:tc>
          <w:tcPr>
            <w:tcW w:w="4356" w:type="dxa"/>
            <w:noWrap/>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Panne en chevron (8 x 8) y compris toutes sujétions de traitement</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Ce prix rémunère dans les conditions prévues au contrat l’exécution des pannes en lattes de 8x8.</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La fourniture et l’entreposage du bois dur sec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Le traitement du bois au carbonyle ou autre fongicide au choix de l’ingénieur ;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La fourniture des éléments pour ses liaisons, sa fixation sur les fermes ;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et toutes sujétions.</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cube de bois mis en œuvre.</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sz w:val="22"/>
                <w:szCs w:val="22"/>
              </w:rPr>
              <w:t>Le mètre cube à ________________ 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3</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503</w:t>
            </w:r>
          </w:p>
        </w:tc>
        <w:tc>
          <w:tcPr>
            <w:tcW w:w="4356" w:type="dxa"/>
            <w:noWrap/>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plafonds en lambris de bois vernis avec couvre-joints y/c solivage et toutes </w:t>
            </w:r>
            <w:r w:rsidRPr="00607869">
              <w:rPr>
                <w:rFonts w:ascii="Arial Narrow" w:eastAsiaTheme="minorHAnsi" w:hAnsi="Arial Narrow" w:cstheme="minorBidi"/>
                <w:b/>
                <w:color w:val="000000"/>
              </w:rPr>
              <w:lastRenderedPageBreak/>
              <w:t>sujétions de mise en œuvre (bureau du Délégué)</w:t>
            </w:r>
          </w:p>
          <w:p w:rsidR="00AE6643" w:rsidRPr="00607869" w:rsidRDefault="00AE6643" w:rsidP="00AE6643">
            <w:pPr>
              <w:suppressAutoHyphens w:val="0"/>
              <w:autoSpaceDN/>
              <w:textAlignment w:val="auto"/>
              <w:rPr>
                <w:rFonts w:ascii="Arial Narrow" w:eastAsiaTheme="minorHAnsi" w:hAnsi="Arial Narrow" w:cstheme="minorBidi"/>
                <w:lang w:eastAsia="en-US"/>
              </w:rPr>
            </w:pPr>
            <w:r w:rsidRPr="00607869">
              <w:rPr>
                <w:rFonts w:ascii="Arial Narrow" w:eastAsiaTheme="minorHAnsi" w:hAnsi="Arial Narrow" w:cstheme="minorBidi"/>
                <w:lang w:eastAsia="en-US"/>
              </w:rPr>
              <w:t>Ce prix rémunère dans les conditions prévues au contrat la réalisation du plafond lambris de bois. Il comprend notamment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 xml:space="preserve">La fourniture du bois dur, sec et de qualité pour le solivage et toutes sujétions ;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Le traitement au fongicide du bois de solivage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La réalisation du solivage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 xml:space="preserve">La fourniture des lambris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La fourniture des éléments pour ses liaisons, sa fixation sur le solivage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 xml:space="preserve">Fixation des lambris sur le solivage ;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Et toutes sujétions.</w:t>
            </w:r>
          </w:p>
          <w:p w:rsidR="00AE6643" w:rsidRPr="00607869" w:rsidRDefault="00AE6643" w:rsidP="00AE6643">
            <w:pPr>
              <w:suppressAutoHyphens w:val="0"/>
              <w:autoSpaceDN/>
              <w:textAlignment w:val="auto"/>
              <w:rPr>
                <w:rFonts w:ascii="Arial Narrow" w:eastAsiaTheme="minorHAnsi" w:hAnsi="Arial Narrow" w:cstheme="minorBidi"/>
                <w:lang w:eastAsia="en-US"/>
              </w:rPr>
            </w:pPr>
            <w:r w:rsidRPr="00607869">
              <w:rPr>
                <w:rFonts w:ascii="Arial Narrow" w:eastAsiaTheme="minorHAnsi" w:hAnsi="Arial Narrow" w:cstheme="minorBidi"/>
                <w:lang w:eastAsia="en-US"/>
              </w:rPr>
              <w:t>Il s’applique au mètre carré de plafond en contreplaqué réalisé.</w:t>
            </w:r>
          </w:p>
          <w:p w:rsidR="00AE6643" w:rsidRPr="00607869" w:rsidRDefault="00AE6643" w:rsidP="00AE6643">
            <w:pPr>
              <w:widowControl w:val="0"/>
              <w:suppressAutoHyphens w:val="0"/>
              <w:autoSpaceDE w:val="0"/>
              <w:autoSpaceDN/>
              <w:textAlignment w:val="auto"/>
              <w:rPr>
                <w:rFonts w:ascii="Arial Narrow" w:eastAsiaTheme="minorHAnsi" w:hAnsi="Arial Narrow" w:cstheme="minorBidi"/>
              </w:rPr>
            </w:pPr>
            <w:r w:rsidRPr="00607869">
              <w:rPr>
                <w:rFonts w:ascii="Arial Narrow" w:eastAsiaTheme="minorHAnsi" w:hAnsi="Arial Narrow" w:cstheme="minorBidi"/>
                <w:b/>
                <w:bCs/>
                <w:lang w:eastAsia="en-US"/>
              </w:rPr>
              <w:t>Le mètre carré à ____________ FCFA</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lastRenderedPageBreak/>
              <w:t>m</w:t>
            </w:r>
            <w:r w:rsidRPr="00607869">
              <w:rPr>
                <w:rFonts w:ascii="Arial Narrow" w:eastAsiaTheme="minorHAnsi" w:hAnsi="Arial Narrow" w:cstheme="minorBidi"/>
                <w:color w:val="000000"/>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53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504</w:t>
            </w:r>
          </w:p>
        </w:tc>
        <w:tc>
          <w:tcPr>
            <w:tcW w:w="4356" w:type="dxa"/>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plafonds en contre-plaque avec couvre-joints y/c solivage et toutes sujétions de mise en œuvre </w:t>
            </w:r>
          </w:p>
          <w:p w:rsidR="00AE6643" w:rsidRPr="00607869" w:rsidRDefault="00AE6643" w:rsidP="00AE6643">
            <w:pPr>
              <w:suppressAutoHyphens w:val="0"/>
              <w:autoSpaceDN/>
              <w:textAlignment w:val="auto"/>
              <w:rPr>
                <w:rFonts w:ascii="Arial Narrow" w:eastAsiaTheme="minorHAnsi" w:hAnsi="Arial Narrow" w:cstheme="minorBidi"/>
                <w:lang w:eastAsia="en-US"/>
              </w:rPr>
            </w:pPr>
            <w:r w:rsidRPr="00607869">
              <w:rPr>
                <w:rFonts w:ascii="Arial Narrow" w:eastAsiaTheme="minorHAnsi" w:hAnsi="Arial Narrow" w:cstheme="minorBidi"/>
                <w:lang w:eastAsia="en-US"/>
              </w:rPr>
              <w:t>Ce prix rémunère dans les conditions prévues au contrat la réalisation du plafond en contreplaqué. Il comprend notamment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 xml:space="preserve">La fourniture du bois dur, sec et de qualité pour le solivage et toutes sujétions ;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Le traitement au fongicide du bois de solivage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La réalisation du solivage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La fourniture des panneaux de contreplaqué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La fourniture des éléments pour ses liaisons, sa fixation sur le solivage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 xml:space="preserve">Fixation des panneaux de contreplaqué sur le solivage ; </w:t>
            </w:r>
          </w:p>
          <w:p w:rsidR="00AE6643" w:rsidRPr="00607869" w:rsidRDefault="00AE6643" w:rsidP="00AE6643">
            <w:pPr>
              <w:numPr>
                <w:ilvl w:val="0"/>
                <w:numId w:val="92"/>
              </w:numPr>
              <w:suppressAutoHyphens w:val="0"/>
              <w:autoSpaceDN/>
              <w:textAlignment w:val="auto"/>
              <w:rPr>
                <w:rFonts w:ascii="Arial Narrow" w:hAnsi="Arial Narrow"/>
              </w:rPr>
            </w:pPr>
            <w:r w:rsidRPr="00607869">
              <w:rPr>
                <w:rFonts w:ascii="Arial Narrow" w:hAnsi="Arial Narrow"/>
              </w:rPr>
              <w:t>Et toutes sujétions.</w:t>
            </w:r>
          </w:p>
          <w:p w:rsidR="00AE6643" w:rsidRPr="00607869" w:rsidRDefault="00AE6643" w:rsidP="00AE6643">
            <w:pPr>
              <w:suppressAutoHyphens w:val="0"/>
              <w:autoSpaceDN/>
              <w:textAlignment w:val="auto"/>
              <w:rPr>
                <w:rFonts w:ascii="Arial Narrow" w:eastAsiaTheme="minorHAnsi" w:hAnsi="Arial Narrow" w:cstheme="minorBidi"/>
                <w:lang w:eastAsia="en-US"/>
              </w:rPr>
            </w:pPr>
            <w:r w:rsidRPr="00607869">
              <w:rPr>
                <w:rFonts w:ascii="Arial Narrow" w:eastAsiaTheme="minorHAnsi" w:hAnsi="Arial Narrow" w:cstheme="minorBidi"/>
                <w:lang w:eastAsia="en-US"/>
              </w:rPr>
              <w:t>Il s’applique au mètre carré de plafond en contreplaqué réalisé.</w:t>
            </w:r>
          </w:p>
          <w:p w:rsidR="00AE6643" w:rsidRPr="00607869" w:rsidRDefault="00AE6643" w:rsidP="00AE6643">
            <w:pPr>
              <w:widowControl w:val="0"/>
              <w:suppressAutoHyphens w:val="0"/>
              <w:autoSpaceDE w:val="0"/>
              <w:autoSpaceDN/>
              <w:textAlignment w:val="auto"/>
              <w:rPr>
                <w:rFonts w:ascii="Arial Narrow" w:eastAsiaTheme="minorHAnsi" w:hAnsi="Arial Narrow" w:cstheme="minorBidi"/>
              </w:rPr>
            </w:pPr>
            <w:r w:rsidRPr="00607869">
              <w:rPr>
                <w:rFonts w:ascii="Arial Narrow" w:eastAsiaTheme="minorHAnsi" w:hAnsi="Arial Narrow" w:cstheme="minorBidi"/>
                <w:b/>
                <w:bCs/>
                <w:lang w:eastAsia="en-US"/>
              </w:rPr>
              <w:t>Le mètre carré à ____________ 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069"/>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505</w:t>
            </w:r>
          </w:p>
        </w:tc>
        <w:tc>
          <w:tcPr>
            <w:tcW w:w="4356" w:type="dxa"/>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F/P tôles bacs alu pré laquées de 6/10</w:t>
            </w:r>
            <w:r w:rsidRPr="00607869">
              <w:rPr>
                <w:rFonts w:ascii="Arial Narrow" w:eastAsiaTheme="minorHAnsi" w:hAnsi="Arial Narrow" w:cstheme="minorBidi"/>
                <w:b/>
                <w:color w:val="000000"/>
                <w:vertAlign w:val="superscript"/>
              </w:rPr>
              <w:t>ème</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Ce prix rémunère dans les conditions prévues au contrat la réalisation de la couverture en tôles bac alu pré laquées de 6/10</w:t>
            </w:r>
            <w:r w:rsidRPr="00607869">
              <w:rPr>
                <w:rFonts w:ascii="Arial Narrow" w:eastAsiaTheme="minorHAnsi" w:hAnsi="Arial Narrow" w:cstheme="minorBidi"/>
                <w:sz w:val="22"/>
                <w:szCs w:val="22"/>
                <w:vertAlign w:val="superscript"/>
              </w:rPr>
              <w:t>è</w:t>
            </w:r>
            <w:r w:rsidRPr="00607869">
              <w:rPr>
                <w:rFonts w:ascii="Arial Narrow" w:eastAsiaTheme="minorHAnsi" w:hAnsi="Arial Narrow" w:cstheme="minorBidi"/>
                <w:sz w:val="22"/>
                <w:szCs w:val="22"/>
              </w:rPr>
              <w:t xml:space="preserve">.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La fourniture et l’entreposage des tôles bac alu pré laquées de 6/10</w:t>
            </w:r>
            <w:r w:rsidRPr="00607869">
              <w:rPr>
                <w:rFonts w:ascii="Arial Narrow" w:eastAsiaTheme="minorHAnsi" w:hAnsi="Arial Narrow" w:cstheme="minorBidi"/>
                <w:sz w:val="22"/>
                <w:szCs w:val="22"/>
                <w:vertAlign w:val="superscript"/>
              </w:rPr>
              <w:t>è </w:t>
            </w:r>
            <w:r w:rsidRPr="00607869">
              <w:rPr>
                <w:rFonts w:ascii="Arial Narrow" w:eastAsiaTheme="minorHAnsi" w:hAnsi="Arial Narrow" w:cstheme="minorBidi"/>
                <w:sz w:val="22"/>
                <w:szCs w:val="22"/>
              </w:rPr>
              <w:t>;</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La fourniture des éléments pour ses liaisons, sa fixation sur les pannes ;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et toutes sujétions.</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carré de couverture posée.</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sz w:val="22"/>
                <w:szCs w:val="22"/>
              </w:rPr>
              <w:t>Le mètre carré à _________________ FCFA</w:t>
            </w:r>
            <w:r w:rsidRPr="00607869">
              <w:rPr>
                <w:rFonts w:ascii="Arial Narrow" w:eastAsiaTheme="minorHAnsi" w:hAnsi="Arial Narrow" w:cstheme="minorBidi"/>
                <w:b/>
                <w:color w:val="000000"/>
              </w:rPr>
              <w:t xml:space="preserve"> </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 xml:space="preserve">2 </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069"/>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lastRenderedPageBreak/>
              <w:t>506</w:t>
            </w:r>
          </w:p>
        </w:tc>
        <w:tc>
          <w:tcPr>
            <w:tcW w:w="4356" w:type="dxa"/>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F/P faitières pour tôles bacs Alu</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Ce prix rémunère dans les conditions prévues au contrat la réalisation du faîtage.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 La fourniture des tôles faitières pour tôles bac alu de 6/10</w:t>
            </w:r>
            <w:r w:rsidRPr="00607869">
              <w:rPr>
                <w:rFonts w:ascii="Arial Narrow" w:eastAsiaTheme="minorHAnsi" w:hAnsi="Arial Narrow" w:cstheme="minorBidi"/>
                <w:sz w:val="22"/>
                <w:szCs w:val="22"/>
                <w:vertAlign w:val="superscript"/>
              </w:rPr>
              <w:t>ème</w:t>
            </w:r>
            <w:r w:rsidRPr="00607869">
              <w:rPr>
                <w:rFonts w:ascii="Arial Narrow" w:eastAsiaTheme="minorHAnsi" w:hAnsi="Arial Narrow" w:cstheme="minorBidi"/>
                <w:sz w:val="22"/>
                <w:szCs w:val="22"/>
              </w:rPr>
              <w:t xml:space="preserve">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La fourniture des éléments pour ses liaisons, sa fixation sur les pannes ;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et toutes sujétions.</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linéaire de tôle faîtière mis en œuvre.</w:t>
            </w:r>
          </w:p>
          <w:p w:rsidR="00AE6643" w:rsidRPr="00607869" w:rsidRDefault="00AE6643" w:rsidP="00AE6643">
            <w:pPr>
              <w:suppressAutoHyphens w:val="0"/>
              <w:autoSpaceDN/>
              <w:textAlignment w:val="auto"/>
              <w:rPr>
                <w:rFonts w:ascii="Arial Narrow" w:eastAsiaTheme="minorHAnsi" w:hAnsi="Arial Narrow" w:cstheme="minorBidi"/>
                <w:b/>
                <w:sz w:val="22"/>
                <w:szCs w:val="22"/>
              </w:rPr>
            </w:pPr>
            <w:r w:rsidRPr="00607869">
              <w:rPr>
                <w:rFonts w:ascii="Arial Narrow" w:eastAsiaTheme="minorHAnsi" w:hAnsi="Arial Narrow" w:cstheme="minorBidi"/>
                <w:sz w:val="22"/>
                <w:szCs w:val="22"/>
              </w:rPr>
              <w:t>L</w:t>
            </w:r>
            <w:r w:rsidRPr="00607869">
              <w:rPr>
                <w:rFonts w:ascii="Arial Narrow" w:eastAsiaTheme="minorHAnsi" w:hAnsi="Arial Narrow" w:cstheme="minorBidi"/>
                <w:b/>
                <w:sz w:val="22"/>
                <w:szCs w:val="22"/>
              </w:rPr>
              <w:t>e mètre linéaire à_______________ FCFA</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 xml:space="preserve">ml </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600</w:t>
            </w:r>
          </w:p>
        </w:tc>
        <w:tc>
          <w:tcPr>
            <w:tcW w:w="9175" w:type="dxa"/>
            <w:gridSpan w:val="4"/>
            <w:vAlign w:val="bottom"/>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600 : MENUISERIE BOIS ET METALLIQUE</w:t>
            </w: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601</w:t>
            </w:r>
          </w:p>
        </w:tc>
        <w:tc>
          <w:tcPr>
            <w:tcW w:w="4356" w:type="dxa"/>
            <w:noWrap/>
            <w:vAlign w:val="center"/>
            <w:hideMark/>
          </w:tcPr>
          <w:p w:rsidR="00AE6643" w:rsidRPr="00607869" w:rsidRDefault="00AE6643" w:rsidP="00AE6643">
            <w:pPr>
              <w:suppressAutoHyphens w:val="0"/>
              <w:autoSpaceDE w:val="0"/>
              <w:autoSpaceDN/>
              <w:adjustRightInd w:val="0"/>
              <w:spacing w:before="120" w:after="120"/>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Réhabilitation des grilles antivol pour les fenêtres </w:t>
            </w:r>
          </w:p>
          <w:p w:rsidR="00AE6643" w:rsidRPr="00607869" w:rsidRDefault="00AE6643" w:rsidP="00AE6643">
            <w:pPr>
              <w:suppressAutoHyphens w:val="0"/>
              <w:autoSpaceDE w:val="0"/>
              <w:autoSpaceDN/>
              <w:adjustRightInd w:val="0"/>
              <w:spacing w:before="120" w:after="120"/>
              <w:textAlignment w:val="auto"/>
              <w:rPr>
                <w:rFonts w:ascii="Arial Narrow" w:eastAsiaTheme="minorHAnsi" w:hAnsi="Arial Narrow" w:cstheme="minorBidi"/>
                <w:lang w:eastAsia="en-US"/>
              </w:rPr>
            </w:pPr>
            <w:r w:rsidRPr="00607869">
              <w:rPr>
                <w:rFonts w:ascii="Arial Narrow" w:eastAsiaTheme="minorHAnsi" w:hAnsi="Arial Narrow" w:cstheme="minorBidi"/>
                <w:lang w:eastAsia="en-US"/>
              </w:rPr>
              <w:t>Ce prix rémunère dans les conditions prévues au contrat</w:t>
            </w:r>
          </w:p>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 xml:space="preserve">les travaux relatifs à la </w:t>
            </w:r>
            <w:r w:rsidR="00F92123" w:rsidRPr="00607869">
              <w:rPr>
                <w:rFonts w:ascii="Arial Narrow" w:eastAsia="Calibri" w:hAnsi="Arial Narrow" w:cstheme="minorBidi"/>
                <w:color w:val="000000"/>
                <w:lang w:eastAsia="en-US"/>
              </w:rPr>
              <w:t>réhabilitation</w:t>
            </w:r>
            <w:r w:rsidRPr="00607869">
              <w:rPr>
                <w:rFonts w:ascii="Arial Narrow" w:eastAsia="Calibri" w:hAnsi="Arial Narrow" w:cstheme="minorBidi"/>
                <w:color w:val="000000"/>
                <w:lang w:eastAsia="en-US"/>
              </w:rPr>
              <w:t xml:space="preserve"> des grilles antivol pour fenêtres en fer forgé pour les fenêtres et toutes sujétions de mise en œuvre selon les règles de l’art. </w:t>
            </w:r>
          </w:p>
          <w:p w:rsidR="00AE6643" w:rsidRPr="00607869" w:rsidRDefault="00AE6643" w:rsidP="00AE6643">
            <w:pPr>
              <w:suppressAutoHyphens w:val="0"/>
              <w:autoSpaceDN/>
              <w:contextualSpacing/>
              <w:textAlignment w:val="auto"/>
              <w:rPr>
                <w:rFonts w:ascii="Arial Narrow" w:eastAsiaTheme="minorHAnsi" w:hAnsi="Arial Narrow" w:cstheme="minorBidi"/>
                <w:color w:val="232427"/>
              </w:rPr>
            </w:pPr>
            <w:r w:rsidRPr="00607869">
              <w:rPr>
                <w:rFonts w:ascii="Arial Narrow" w:eastAsiaTheme="minorHAnsi" w:hAnsi="Arial Narrow" w:cstheme="minorBidi"/>
                <w:lang w:eastAsia="en-US"/>
              </w:rPr>
              <w:t>Il comprend notamment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d’éléments métalliques et sujétions nécessaires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Le façonnage et fixation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des éléments pour liaisons, fixation sur les différents supports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La fourniture de la substance de traitement des éléments métalliques du choix de l’ingénieur ;</w:t>
            </w:r>
          </w:p>
          <w:p w:rsidR="00AE6643" w:rsidRPr="00607869" w:rsidRDefault="00AE6643" w:rsidP="00AE6643">
            <w:pPr>
              <w:numPr>
                <w:ilvl w:val="0"/>
                <w:numId w:val="92"/>
              </w:numPr>
              <w:suppressAutoHyphens w:val="0"/>
              <w:autoSpaceDN/>
              <w:contextualSpacing/>
              <w:jc w:val="both"/>
              <w:textAlignment w:val="auto"/>
              <w:rPr>
                <w:rFonts w:ascii="Arial Narrow" w:eastAsiaTheme="minorHAnsi" w:hAnsi="Arial Narrow" w:cstheme="minorBidi"/>
                <w:color w:val="232427"/>
              </w:rPr>
            </w:pPr>
            <w:r w:rsidRPr="00607869">
              <w:rPr>
                <w:rFonts w:ascii="Arial Narrow" w:eastAsiaTheme="minorHAnsi" w:hAnsi="Arial Narrow" w:cstheme="minorBidi"/>
                <w:color w:val="232427"/>
              </w:rPr>
              <w:t xml:space="preserve">Et toutes les sujétions de mise en œuvre.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xml:space="preserve">Il s’applique </w:t>
            </w:r>
            <w:r w:rsidRPr="00607869">
              <w:rPr>
                <w:rFonts w:ascii="Arial Narrow" w:eastAsia="Calibri" w:hAnsi="Arial Narrow" w:cstheme="minorBidi"/>
                <w:bCs/>
                <w:iCs/>
                <w:color w:val="000000"/>
                <w:lang w:eastAsia="en-US"/>
              </w:rPr>
              <w:t xml:space="preserve">au mètre carré de grilles antivols en fer forgé </w:t>
            </w:r>
            <w:r w:rsidRPr="00607869">
              <w:rPr>
                <w:rFonts w:ascii="Arial Narrow" w:eastAsiaTheme="minorHAnsi" w:hAnsi="Arial Narrow" w:cstheme="minorBidi"/>
              </w:rPr>
              <w:t>posé.</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rPr>
              <w:t>Le mètre carré à ____________________ 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602</w:t>
            </w:r>
          </w:p>
        </w:tc>
        <w:tc>
          <w:tcPr>
            <w:tcW w:w="4356" w:type="dxa"/>
            <w:noWrap/>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F/P des fenêtres type baie vitrée sur châssis alu coulissant</w:t>
            </w:r>
          </w:p>
          <w:p w:rsidR="00AE6643" w:rsidRPr="00607869" w:rsidRDefault="00AE6643" w:rsidP="00AE6643">
            <w:pPr>
              <w:suppressAutoHyphens w:val="0"/>
              <w:autoSpaceDE w:val="0"/>
              <w:autoSpaceDN/>
              <w:adjustRightInd w:val="0"/>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relatifs à la fourniture et la pose des fenêtres type baie vitrée sur châssis alu coulissant et toutes sujétions spéciales de mise en œuvre selon les règles de l’art. </w:t>
            </w:r>
          </w:p>
          <w:p w:rsidR="00AE6643" w:rsidRPr="00607869" w:rsidRDefault="00AE6643" w:rsidP="00AE6643">
            <w:pPr>
              <w:suppressAutoHyphens w:val="0"/>
              <w:autoSpaceDN/>
              <w:contextualSpacing/>
              <w:textAlignment w:val="auto"/>
              <w:rPr>
                <w:rFonts w:ascii="Arial Narrow" w:eastAsiaTheme="minorHAnsi" w:hAnsi="Arial Narrow" w:cstheme="minorBidi"/>
                <w:color w:val="232427"/>
              </w:rPr>
            </w:pPr>
            <w:r w:rsidRPr="00607869">
              <w:rPr>
                <w:rFonts w:ascii="Arial Narrow" w:eastAsiaTheme="minorHAnsi" w:hAnsi="Arial Narrow" w:cstheme="minorBidi"/>
                <w:lang w:eastAsia="en-US"/>
              </w:rPr>
              <w:t>Il comprend notamment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d’éléments en alu 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lastRenderedPageBreak/>
              <w:t xml:space="preserve">Le façonnage des cadres des fenêtres en aluminium et les fenêtres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et pose des vitres claires de 6 mm d’épaisseur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La fourniture des éléments pour ses liaisons, sa fixation sur les différents supports ; </w:t>
            </w:r>
          </w:p>
          <w:p w:rsidR="00AE6643" w:rsidRPr="00607869" w:rsidRDefault="00AE6643" w:rsidP="00AE6643">
            <w:pPr>
              <w:numPr>
                <w:ilvl w:val="0"/>
                <w:numId w:val="92"/>
              </w:numPr>
              <w:suppressAutoHyphens w:val="0"/>
              <w:autoSpaceDN/>
              <w:spacing w:after="160" w:line="244" w:lineRule="auto"/>
              <w:contextualSpacing/>
              <w:jc w:val="both"/>
              <w:textAlignment w:val="auto"/>
              <w:rPr>
                <w:rFonts w:ascii="Arial Narrow" w:hAnsi="Arial Narrow"/>
                <w:color w:val="232427"/>
              </w:rPr>
            </w:pPr>
            <w:r w:rsidRPr="00607869">
              <w:rPr>
                <w:rFonts w:ascii="Arial Narrow" w:hAnsi="Arial Narrow"/>
                <w:color w:val="232427"/>
              </w:rPr>
              <w:t xml:space="preserve">Et toutes les sujétions de mise en œuvre.  </w:t>
            </w:r>
          </w:p>
          <w:p w:rsidR="00AE6643" w:rsidRPr="00607869" w:rsidRDefault="00AE6643" w:rsidP="00AE6643">
            <w:pPr>
              <w:suppressAutoHyphens w:val="0"/>
              <w:autoSpaceDE w:val="0"/>
              <w:autoSpaceDN/>
              <w:adjustRightInd w:val="0"/>
              <w:spacing w:before="120" w:after="120"/>
              <w:textAlignment w:val="auto"/>
              <w:rPr>
                <w:rFonts w:ascii="Arial Narrow" w:eastAsia="Calibri" w:hAnsi="Arial Narrow" w:cstheme="minorBidi"/>
                <w:bCs/>
                <w:iCs/>
                <w:color w:val="000000"/>
                <w:lang w:eastAsia="en-US"/>
              </w:rPr>
            </w:pPr>
            <w:r w:rsidRPr="00607869">
              <w:rPr>
                <w:rFonts w:ascii="Arial Narrow" w:eastAsia="Calibri" w:hAnsi="Arial Narrow" w:cstheme="minorBidi"/>
                <w:bCs/>
                <w:iCs/>
                <w:color w:val="000000"/>
                <w:lang w:eastAsia="en-US"/>
              </w:rPr>
              <w:t>Il s’applique au mètre carré de fenêtre en alu vitré posée.</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rPr>
              <w:t>Le mètre carré à ____________________ FCFA</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lastRenderedPageBreak/>
              <w:t>m</w:t>
            </w:r>
            <w:r w:rsidRPr="00607869">
              <w:rPr>
                <w:rFonts w:ascii="Arial Narrow" w:eastAsiaTheme="minorHAnsi" w:hAnsi="Arial Narrow" w:cstheme="minorBidi"/>
                <w:color w:val="000000"/>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603</w:t>
            </w:r>
          </w:p>
        </w:tc>
        <w:tc>
          <w:tcPr>
            <w:tcW w:w="4356" w:type="dxa"/>
            <w:noWrap/>
            <w:vAlign w:val="center"/>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Réhabilitation des portes métalliques arrière et avant y/c cadre, serrures complètes et paumelles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les travaux relatifs à </w:t>
            </w:r>
            <w:r w:rsidRPr="00607869">
              <w:rPr>
                <w:rFonts w:ascii="Arial Narrow" w:eastAsia="Calibri" w:hAnsi="Arial Narrow" w:cstheme="minorBidi"/>
                <w:color w:val="000000"/>
                <w:lang w:eastAsia="en-US"/>
              </w:rPr>
              <w:t>la réhabilitation de la porte arrière et la fourniture d’une nouvelle porte métallique avant y compris cadre, serrures complètes et paumelles et toutes sujétions.</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Le mètre carré à ____________________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02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604</w:t>
            </w:r>
          </w:p>
        </w:tc>
        <w:tc>
          <w:tcPr>
            <w:tcW w:w="4356" w:type="dxa"/>
            <w:vAlign w:val="center"/>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Réhabilitation des portes en bois y/c cadre, serrures,  paumelles et toutes sujétions de mise en œuvre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les travaux relatifs à </w:t>
            </w:r>
            <w:r w:rsidRPr="00607869">
              <w:rPr>
                <w:rFonts w:ascii="Arial Narrow" w:eastAsia="Calibri" w:hAnsi="Arial Narrow" w:cstheme="minorBidi"/>
                <w:color w:val="000000"/>
                <w:lang w:eastAsia="en-US"/>
              </w:rPr>
              <w:t>la réhabilitation des portes en bois y compris cadres, serrures, paumelles et toutes sujétions de mise en place.</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Le mètre carré à ____________________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02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605</w:t>
            </w:r>
          </w:p>
        </w:tc>
        <w:tc>
          <w:tcPr>
            <w:tcW w:w="4356" w:type="dxa"/>
            <w:vAlign w:val="center"/>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F/P  des  portes   capitonnée (bureau délégué, salle de réunion)  et toutes sujétions de mise en place</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les travaux relatifs à </w:t>
            </w:r>
            <w:r w:rsidRPr="00607869">
              <w:rPr>
                <w:rFonts w:ascii="Arial Narrow" w:eastAsia="Calibri" w:hAnsi="Arial Narrow" w:cstheme="minorBidi"/>
                <w:color w:val="000000"/>
                <w:lang w:eastAsia="en-US"/>
              </w:rPr>
              <w:t>la capitonnage des portes en bois y compris des bureaux respectifs du délégué et de la salle de réunion pour insonorisation y compris toutes sujétions.</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Le mètre carré à 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w:t>
            </w:r>
            <w:r w:rsidRPr="00607869">
              <w:rPr>
                <w:rFonts w:ascii="Arial Narrow" w:eastAsiaTheme="minorHAnsi" w:hAnsi="Arial Narrow" w:cstheme="minorBidi"/>
                <w:color w:val="000000"/>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700</w:t>
            </w:r>
          </w:p>
        </w:tc>
        <w:tc>
          <w:tcPr>
            <w:tcW w:w="9175" w:type="dxa"/>
            <w:gridSpan w:val="4"/>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700 : ELECTRICITE</w:t>
            </w:r>
          </w:p>
        </w:tc>
      </w:tr>
      <w:tr w:rsidR="00AE6643" w:rsidRPr="00607869" w:rsidTr="00453EDF">
        <w:trPr>
          <w:trHeight w:val="102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701</w:t>
            </w:r>
          </w:p>
        </w:tc>
        <w:tc>
          <w:tcPr>
            <w:tcW w:w="4356" w:type="dxa"/>
            <w:hideMark/>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Recablage du courant VGV 3 x 2.5mm</w:t>
            </w:r>
            <w:r w:rsidRPr="00607869">
              <w:rPr>
                <w:rFonts w:ascii="Arial Narrow" w:eastAsiaTheme="minorHAnsi" w:hAnsi="Arial Narrow" w:cstheme="minorBidi"/>
                <w:b/>
                <w:vertAlign w:val="superscript"/>
              </w:rPr>
              <w:t xml:space="preserve">2 </w:t>
            </w:r>
            <w:r w:rsidRPr="00607869">
              <w:rPr>
                <w:rFonts w:ascii="Arial Narrow" w:eastAsiaTheme="minorHAnsi" w:hAnsi="Arial Narrow" w:cstheme="minorBidi"/>
                <w:b/>
              </w:rPr>
              <w:t>x 100m pour les prises</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Ce prix rémunère dans les conditions prévues au contrat la mise en œuvre de câble V.G.V 3 x 2,5 mm</w:t>
            </w:r>
            <w:r w:rsidRPr="00607869">
              <w:rPr>
                <w:rFonts w:ascii="Arial Narrow" w:eastAsiaTheme="minorHAnsi" w:hAnsi="Arial Narrow" w:cstheme="minorBidi"/>
                <w:vertAlign w:val="superscript"/>
              </w:rPr>
              <w:t>2</w:t>
            </w:r>
            <w:r w:rsidRPr="00607869">
              <w:rPr>
                <w:rFonts w:ascii="Arial Narrow" w:eastAsiaTheme="minorHAnsi" w:hAnsi="Arial Narrow" w:cstheme="minorBidi"/>
              </w:rPr>
              <w:t xml:space="preserve">.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t>La fourniture des rouleaux de câble V.G.V 3 x 2,5 mm</w:t>
            </w:r>
            <w:r w:rsidRPr="00607869">
              <w:rPr>
                <w:rFonts w:ascii="Arial Narrow" w:eastAsiaTheme="minorHAnsi" w:hAnsi="Arial Narrow" w:cstheme="minorBidi"/>
                <w:vertAlign w:val="superscript"/>
              </w:rPr>
              <w:t>2 </w:t>
            </w:r>
            <w:r w:rsidRPr="00607869">
              <w:rPr>
                <w:rFonts w:ascii="Arial Narrow" w:eastAsiaTheme="minorHAnsi" w:hAnsi="Arial Narrow" w:cstheme="minorBidi"/>
              </w:rPr>
              <w:t xml:space="preserve">;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lastRenderedPageBreak/>
              <w:t>Le passage de câble V.G.V 3 x 1,5 mm</w:t>
            </w:r>
            <w:r w:rsidRPr="00607869">
              <w:rPr>
                <w:rFonts w:ascii="Arial Narrow" w:eastAsiaTheme="minorHAnsi" w:hAnsi="Arial Narrow" w:cstheme="minorBidi"/>
                <w:vertAlign w:val="superscript"/>
              </w:rPr>
              <w:t xml:space="preserve">2  </w:t>
            </w:r>
            <w:r w:rsidRPr="00607869">
              <w:rPr>
                <w:rFonts w:ascii="Arial Narrow" w:eastAsiaTheme="minorHAnsi" w:hAnsi="Arial Narrow" w:cstheme="minorBidi"/>
              </w:rPr>
              <w:t>dans des tubes flexibles annelés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Et toutes sujétions.</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s’applique au rouleau de câble V.G.V 3 x 2,5 mm</w:t>
            </w:r>
            <w:r w:rsidRPr="00607869">
              <w:rPr>
                <w:rFonts w:ascii="Arial Narrow" w:eastAsiaTheme="minorHAnsi" w:hAnsi="Arial Narrow" w:cstheme="minorBidi"/>
                <w:vertAlign w:val="superscript"/>
              </w:rPr>
              <w:t xml:space="preserve">2 </w:t>
            </w:r>
            <w:r w:rsidRPr="00607869">
              <w:rPr>
                <w:rFonts w:ascii="Arial Narrow" w:eastAsiaTheme="minorHAnsi" w:hAnsi="Arial Narrow" w:cstheme="minorBidi"/>
              </w:rPr>
              <w:t>mis en œuvre.</w:t>
            </w:r>
          </w:p>
          <w:p w:rsidR="00AE6643" w:rsidRPr="00607869" w:rsidRDefault="00AE6643" w:rsidP="00AE6643">
            <w:pPr>
              <w:suppressAutoHyphens w:val="0"/>
              <w:textAlignment w:val="auto"/>
              <w:rPr>
                <w:rFonts w:ascii="Arial Narrow" w:eastAsiaTheme="minorHAnsi" w:hAnsi="Arial Narrow" w:cstheme="minorBidi"/>
                <w:b/>
              </w:rPr>
            </w:pPr>
            <w:r w:rsidRPr="00607869">
              <w:rPr>
                <w:rFonts w:ascii="Arial Narrow" w:eastAsiaTheme="minorHAnsi" w:hAnsi="Arial Narrow" w:cstheme="minorBidi"/>
                <w:b/>
              </w:rPr>
              <w:t>Le rouleau à ________________FCFA</w:t>
            </w:r>
          </w:p>
        </w:tc>
        <w:tc>
          <w:tcPr>
            <w:tcW w:w="992" w:type="dxa"/>
            <w:noWrap/>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Rleau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02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rPr>
              <w:t>702</w:t>
            </w:r>
          </w:p>
        </w:tc>
        <w:tc>
          <w:tcPr>
            <w:tcW w:w="4356" w:type="dxa"/>
            <w:hideMark/>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Recablage du courant VGV 3 x 1.5mm</w:t>
            </w:r>
            <w:r w:rsidRPr="00607869">
              <w:rPr>
                <w:rFonts w:ascii="Arial Narrow" w:eastAsiaTheme="minorHAnsi" w:hAnsi="Arial Narrow" w:cstheme="minorBidi"/>
                <w:b/>
                <w:vertAlign w:val="superscript"/>
              </w:rPr>
              <w:t xml:space="preserve">2 </w:t>
            </w:r>
            <w:r w:rsidRPr="00607869">
              <w:rPr>
                <w:rFonts w:ascii="Arial Narrow" w:eastAsiaTheme="minorHAnsi" w:hAnsi="Arial Narrow" w:cstheme="minorBidi"/>
                <w:b/>
              </w:rPr>
              <w:t>x 100m pour les interrupteurs et les luminaires</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Ce prix rémunère dans les conditions prévues au contrat la mise en œuvre de câble V.G.V 3 x 1,5 mm</w:t>
            </w:r>
            <w:r w:rsidRPr="00607869">
              <w:rPr>
                <w:rFonts w:ascii="Arial Narrow" w:eastAsiaTheme="minorHAnsi" w:hAnsi="Arial Narrow" w:cstheme="minorBidi"/>
                <w:vertAlign w:val="superscript"/>
              </w:rPr>
              <w:t>2</w:t>
            </w:r>
            <w:r w:rsidRPr="00607869">
              <w:rPr>
                <w:rFonts w:ascii="Arial Narrow" w:eastAsiaTheme="minorHAnsi" w:hAnsi="Arial Narrow" w:cstheme="minorBidi"/>
              </w:rPr>
              <w:t>.</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xml:space="preserve"> 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t>La fourniture des rouleaux de câble V.G.V 3 x 1,5 mm</w:t>
            </w:r>
            <w:r w:rsidRPr="00607869">
              <w:rPr>
                <w:rFonts w:ascii="Arial Narrow" w:eastAsiaTheme="minorHAnsi" w:hAnsi="Arial Narrow" w:cstheme="minorBidi"/>
                <w:vertAlign w:val="superscript"/>
              </w:rPr>
              <w:t>2 </w:t>
            </w:r>
            <w:r w:rsidRPr="00607869">
              <w:rPr>
                <w:rFonts w:ascii="Arial Narrow" w:eastAsiaTheme="minorHAnsi" w:hAnsi="Arial Narrow" w:cstheme="minorBidi"/>
              </w:rPr>
              <w:t xml:space="preserve">;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t>Le passage de câble V.G.V 3 x 1,5 mm</w:t>
            </w:r>
            <w:r w:rsidRPr="00607869">
              <w:rPr>
                <w:rFonts w:ascii="Arial Narrow" w:eastAsiaTheme="minorHAnsi" w:hAnsi="Arial Narrow" w:cstheme="minorBidi"/>
                <w:vertAlign w:val="superscript"/>
              </w:rPr>
              <w:t xml:space="preserve">2  </w:t>
            </w:r>
            <w:r w:rsidRPr="00607869">
              <w:rPr>
                <w:rFonts w:ascii="Arial Narrow" w:eastAsiaTheme="minorHAnsi" w:hAnsi="Arial Narrow" w:cstheme="minorBidi"/>
              </w:rPr>
              <w:t>dans des tubes flexibles annelés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Et toutes sujétions.</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s’applique au rouleau de câble V.G.V 3 x 1,5 mm</w:t>
            </w:r>
            <w:r w:rsidRPr="00607869">
              <w:rPr>
                <w:rFonts w:ascii="Arial Narrow" w:eastAsiaTheme="minorHAnsi" w:hAnsi="Arial Narrow" w:cstheme="minorBidi"/>
                <w:vertAlign w:val="superscript"/>
              </w:rPr>
              <w:t xml:space="preserve">2 </w:t>
            </w:r>
            <w:r w:rsidRPr="00607869">
              <w:rPr>
                <w:rFonts w:ascii="Arial Narrow" w:eastAsiaTheme="minorHAnsi" w:hAnsi="Arial Narrow" w:cstheme="minorBidi"/>
              </w:rPr>
              <w:t>mis en œuvre.</w:t>
            </w:r>
          </w:p>
          <w:p w:rsidR="00AE6643" w:rsidRPr="00607869" w:rsidRDefault="00AE6643" w:rsidP="00AE6643">
            <w:pPr>
              <w:suppressAutoHyphens w:val="0"/>
              <w:textAlignment w:val="auto"/>
              <w:rPr>
                <w:rFonts w:ascii="Arial Narrow" w:eastAsiaTheme="minorHAnsi" w:hAnsi="Arial Narrow" w:cstheme="minorBidi"/>
                <w:b/>
              </w:rPr>
            </w:pPr>
            <w:r w:rsidRPr="00607869">
              <w:rPr>
                <w:rFonts w:ascii="Arial Narrow" w:eastAsiaTheme="minorHAnsi" w:hAnsi="Arial Narrow" w:cstheme="minorBidi"/>
              </w:rPr>
              <w:t>Le rouleau à ___________________FCFA</w:t>
            </w:r>
          </w:p>
        </w:tc>
        <w:tc>
          <w:tcPr>
            <w:tcW w:w="992" w:type="dxa"/>
            <w:noWrap/>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Rleau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rPr>
              <w:t>703</w:t>
            </w:r>
          </w:p>
        </w:tc>
        <w:tc>
          <w:tcPr>
            <w:tcW w:w="4356" w:type="dxa"/>
            <w:noWrap/>
            <w:hideMark/>
          </w:tcPr>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b/>
              </w:rPr>
              <w:t xml:space="preserve">F/P réglettes de 120 y/c toutes sujétions </w:t>
            </w:r>
            <w:r w:rsidRPr="00607869">
              <w:rPr>
                <w:rFonts w:ascii="Arial Narrow" w:eastAsiaTheme="minorHAnsi" w:hAnsi="Arial Narrow" w:cstheme="minorBidi"/>
              </w:rPr>
              <w:t xml:space="preserve">Ce prix rémunère dans les conditions prévues au contrat l’installation d’une réglette complète avec tube fluo de 1,20 m ou ampoule LED et douilles complètes.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t>La fourniture et la pose d’une réglette complète de marque Mazda ou équivalent avec tube fluorescent de 1,20 m ou ampoule LED et douille complète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t xml:space="preserve">La fourniture des dispositifs de fixation ;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Et toutes sujétions.</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s’applique à l’unité de réglette avec tube fluo de 1,20 m installée.</w:t>
            </w:r>
          </w:p>
          <w:p w:rsidR="00AE6643" w:rsidRPr="00607869" w:rsidRDefault="00AE6643" w:rsidP="00AE6643">
            <w:pPr>
              <w:suppressAutoHyphens w:val="0"/>
              <w:autoSpaceDN/>
              <w:textAlignment w:val="auto"/>
              <w:rPr>
                <w:rFonts w:ascii="Arial Narrow" w:eastAsiaTheme="minorHAnsi" w:hAnsi="Arial Narrow" w:cstheme="minorBidi"/>
              </w:rPr>
            </w:pPr>
          </w:p>
          <w:p w:rsidR="00AE6643" w:rsidRPr="00607869" w:rsidRDefault="00AE6643" w:rsidP="00AE6643">
            <w:pPr>
              <w:suppressAutoHyphens w:val="0"/>
              <w:textAlignment w:val="auto"/>
              <w:rPr>
                <w:rFonts w:ascii="Arial Narrow" w:eastAsiaTheme="minorHAnsi" w:hAnsi="Arial Narrow" w:cstheme="minorBidi"/>
                <w:b/>
              </w:rPr>
            </w:pPr>
            <w:r w:rsidRPr="00607869">
              <w:rPr>
                <w:rFonts w:ascii="Arial Narrow" w:eastAsiaTheme="minorHAnsi" w:hAnsi="Arial Narrow" w:cstheme="minorBidi"/>
                <w:b/>
              </w:rPr>
              <w:t>L’unité à ____________________ FCFA</w:t>
            </w:r>
          </w:p>
        </w:tc>
        <w:tc>
          <w:tcPr>
            <w:tcW w:w="992" w:type="dxa"/>
            <w:noWrap/>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704</w:t>
            </w:r>
          </w:p>
        </w:tc>
        <w:tc>
          <w:tcPr>
            <w:tcW w:w="4356" w:type="dxa"/>
            <w:noWrap/>
            <w:hideMark/>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Interrupteur double allumage va et vient</w:t>
            </w:r>
          </w:p>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color w:val="232427"/>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Theme="minorHAnsi" w:hAnsi="Arial Narrow" w:cstheme="minorBidi"/>
                <w:color w:val="232427"/>
              </w:rPr>
              <w:t xml:space="preserve">les travaux relatifs à la fourniture et la pose d'interrupteur double allumage va et vient et toutes sujétions spéciales de mise en œuvre selon les règles de l'art. </w:t>
            </w:r>
          </w:p>
          <w:p w:rsidR="00AE6643" w:rsidRPr="00607869" w:rsidRDefault="00AE6643" w:rsidP="00AE6643">
            <w:pPr>
              <w:suppressAutoHyphens w:val="0"/>
              <w:autoSpaceDN/>
              <w:jc w:val="both"/>
              <w:textAlignment w:val="auto"/>
              <w:rPr>
                <w:rFonts w:ascii="Arial Narrow" w:eastAsiaTheme="minorHAnsi" w:hAnsi="Arial Narrow" w:cstheme="minorBidi"/>
                <w:color w:val="232427"/>
              </w:rPr>
            </w:pPr>
            <w:r w:rsidRPr="00607869">
              <w:rPr>
                <w:rFonts w:ascii="Arial Narrow" w:eastAsiaTheme="minorHAnsi" w:hAnsi="Arial Narrow" w:cstheme="minorBidi"/>
                <w:lang w:eastAsia="en-US"/>
              </w:rPr>
              <w:t>Il comprend notamment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d'interrupteur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pose d'interrupteur 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lastRenderedPageBreak/>
              <w:t xml:space="preserve">La fourniture des éléments pour ses liaisons, sa fixation sur les différents supports.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s’applique à l’unité d’interrupteur double allumage va et vient</w:t>
            </w:r>
            <w:r w:rsidRPr="00607869">
              <w:rPr>
                <w:rFonts w:ascii="Arial Narrow" w:eastAsia="Calibri" w:hAnsi="Arial Narrow" w:cstheme="minorBidi"/>
                <w:bCs/>
                <w:iCs/>
                <w:color w:val="000000"/>
                <w:lang w:eastAsia="en-US"/>
              </w:rPr>
              <w:t xml:space="preserve"> </w:t>
            </w:r>
            <w:r w:rsidRPr="00607869">
              <w:rPr>
                <w:rFonts w:ascii="Arial Narrow" w:eastAsiaTheme="minorHAnsi" w:hAnsi="Arial Narrow" w:cstheme="minorBidi"/>
              </w:rPr>
              <w:t>posé.</w:t>
            </w:r>
          </w:p>
          <w:p w:rsidR="00AE6643" w:rsidRPr="00607869" w:rsidRDefault="00AE6643" w:rsidP="00AE6643">
            <w:pPr>
              <w:suppressAutoHyphens w:val="0"/>
              <w:textAlignment w:val="auto"/>
              <w:rPr>
                <w:rFonts w:ascii="Arial Narrow" w:eastAsiaTheme="minorHAnsi" w:hAnsi="Arial Narrow" w:cstheme="minorBidi"/>
                <w:b/>
              </w:rPr>
            </w:pPr>
            <w:r w:rsidRPr="00607869">
              <w:rPr>
                <w:rFonts w:ascii="Arial Narrow" w:eastAsiaTheme="minorHAnsi" w:hAnsi="Arial Narrow" w:cstheme="minorBidi"/>
                <w:b/>
              </w:rPr>
              <w:t>L’unité à ____________________ FCFA</w:t>
            </w:r>
          </w:p>
        </w:tc>
        <w:tc>
          <w:tcPr>
            <w:tcW w:w="992" w:type="dxa"/>
            <w:noWrap/>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705</w:t>
            </w:r>
          </w:p>
        </w:tc>
        <w:tc>
          <w:tcPr>
            <w:tcW w:w="4356" w:type="dxa"/>
            <w:noWrap/>
            <w:hideMark/>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Interrupteur Simple allumage</w:t>
            </w:r>
          </w:p>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color w:val="232427"/>
                <w:sz w:val="22"/>
                <w:szCs w:val="22"/>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Theme="minorHAnsi" w:hAnsi="Arial Narrow" w:cstheme="minorBidi"/>
                <w:color w:val="232427"/>
                <w:sz w:val="22"/>
                <w:szCs w:val="22"/>
              </w:rPr>
              <w:t xml:space="preserve">les travaux relatifs à la fourniture et la pose d'interrupteur simple allumage et toutes sujétions spéciales de mise en œuvre selon les règles de l'art. </w:t>
            </w:r>
          </w:p>
          <w:p w:rsidR="00AE6643" w:rsidRPr="00607869" w:rsidRDefault="00AE6643" w:rsidP="00AE6643">
            <w:pPr>
              <w:suppressAutoHyphens w:val="0"/>
              <w:autoSpaceDN/>
              <w:jc w:val="both"/>
              <w:textAlignment w:val="auto"/>
              <w:rPr>
                <w:rFonts w:ascii="Arial Narrow" w:eastAsiaTheme="minorHAnsi" w:hAnsi="Arial Narrow" w:cstheme="minorBidi"/>
                <w:color w:val="232427"/>
                <w:sz w:val="22"/>
                <w:szCs w:val="22"/>
              </w:rPr>
            </w:pPr>
            <w:r w:rsidRPr="00607869">
              <w:rPr>
                <w:rFonts w:ascii="Arial Narrow" w:eastAsiaTheme="minorHAnsi" w:hAnsi="Arial Narrow" w:cstheme="minorBidi"/>
                <w:sz w:val="22"/>
                <w:szCs w:val="22"/>
                <w:lang w:eastAsia="en-US"/>
              </w:rPr>
              <w:t>Il comprend notamment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sz w:val="22"/>
                <w:szCs w:val="22"/>
              </w:rPr>
            </w:pPr>
            <w:r w:rsidRPr="00607869">
              <w:rPr>
                <w:rFonts w:ascii="Arial Narrow" w:hAnsi="Arial Narrow"/>
                <w:color w:val="232427"/>
              </w:rPr>
              <w:t>La fourniture d'interrupteur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pose d'interrupteur 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fourniture des éléments pour ses liaisons, sa fixation sur les différents supports.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à l’unité d’interrupteur simple allumage</w:t>
            </w:r>
            <w:r w:rsidRPr="00607869">
              <w:rPr>
                <w:rFonts w:ascii="Arial Narrow" w:eastAsia="Calibri" w:hAnsi="Arial Narrow" w:cstheme="minorBidi"/>
                <w:bCs/>
                <w:iCs/>
                <w:color w:val="000000"/>
                <w:sz w:val="22"/>
                <w:szCs w:val="22"/>
                <w:lang w:eastAsia="en-US"/>
              </w:rPr>
              <w:t xml:space="preserve"> </w:t>
            </w:r>
            <w:r w:rsidRPr="00607869">
              <w:rPr>
                <w:rFonts w:ascii="Arial Narrow" w:eastAsiaTheme="minorHAnsi" w:hAnsi="Arial Narrow" w:cstheme="minorBidi"/>
                <w:sz w:val="22"/>
                <w:szCs w:val="22"/>
              </w:rPr>
              <w:t>posé.</w:t>
            </w:r>
          </w:p>
          <w:p w:rsidR="00AE6643" w:rsidRPr="00607869" w:rsidRDefault="00AE6643" w:rsidP="00AE6643">
            <w:pPr>
              <w:suppressAutoHyphens w:val="0"/>
              <w:textAlignment w:val="auto"/>
              <w:rPr>
                <w:rFonts w:ascii="Arial Narrow" w:eastAsiaTheme="minorHAnsi" w:hAnsi="Arial Narrow" w:cstheme="minorBidi"/>
                <w:b/>
              </w:rPr>
            </w:pPr>
            <w:r w:rsidRPr="00607869">
              <w:rPr>
                <w:rFonts w:ascii="Arial Narrow" w:eastAsiaTheme="minorHAnsi" w:hAnsi="Arial Narrow" w:cstheme="minorBidi"/>
                <w:b/>
                <w:sz w:val="22"/>
                <w:szCs w:val="22"/>
              </w:rPr>
              <w:t>L’unité à ____________________ FCFA</w:t>
            </w:r>
          </w:p>
        </w:tc>
        <w:tc>
          <w:tcPr>
            <w:tcW w:w="992" w:type="dxa"/>
            <w:noWrap/>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706</w:t>
            </w:r>
          </w:p>
        </w:tc>
        <w:tc>
          <w:tcPr>
            <w:tcW w:w="4356" w:type="dxa"/>
            <w:noWrap/>
            <w:hideMark/>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Prise de courant  encastrées 2P+T/20A</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xml:space="preserve">Ce prix rémunère dans les conditions prévues au contrat l’installation d’une prise de courant 2P+T/20A.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comprend notamment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t>La fourniture d’une prise de courant 2P+T/20A ;</w:t>
            </w:r>
          </w:p>
          <w:p w:rsidR="00AE6643" w:rsidRPr="00607869" w:rsidRDefault="00AE6643" w:rsidP="00AE6643">
            <w:pPr>
              <w:numPr>
                <w:ilvl w:val="0"/>
                <w:numId w:val="91"/>
              </w:numPr>
              <w:suppressAutoHyphens w:val="0"/>
              <w:autoSpaceDN/>
              <w:ind w:left="73" w:hanging="77"/>
              <w:textAlignment w:val="auto"/>
              <w:rPr>
                <w:rFonts w:ascii="Arial Narrow" w:eastAsiaTheme="minorHAnsi" w:hAnsi="Arial Narrow" w:cstheme="minorBidi"/>
              </w:rPr>
            </w:pPr>
            <w:r w:rsidRPr="00607869">
              <w:rPr>
                <w:rFonts w:ascii="Arial Narrow" w:eastAsiaTheme="minorHAnsi" w:hAnsi="Arial Narrow" w:cstheme="minorBidi"/>
              </w:rPr>
              <w:t>La fourniture des dispositifs de fixation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Et toutes sujétions.</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s’applique à l’unité de prise de courant installée.</w:t>
            </w:r>
          </w:p>
          <w:p w:rsidR="00AE6643" w:rsidRPr="00607869" w:rsidRDefault="00AE6643" w:rsidP="00AE6643">
            <w:pPr>
              <w:suppressAutoHyphens w:val="0"/>
              <w:textAlignment w:val="auto"/>
              <w:rPr>
                <w:rFonts w:ascii="Arial Narrow" w:eastAsiaTheme="minorHAnsi" w:hAnsi="Arial Narrow" w:cstheme="minorBidi"/>
                <w:b/>
              </w:rPr>
            </w:pPr>
            <w:r w:rsidRPr="00607869">
              <w:rPr>
                <w:rFonts w:ascii="Arial Narrow" w:eastAsiaTheme="minorHAnsi" w:hAnsi="Arial Narrow" w:cstheme="minorBidi"/>
                <w:b/>
              </w:rPr>
              <w:t>L’unité à ____________________ FCFA</w:t>
            </w:r>
          </w:p>
        </w:tc>
        <w:tc>
          <w:tcPr>
            <w:tcW w:w="992" w:type="dxa"/>
            <w:noWrap/>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rPr>
              <w:t>707</w:t>
            </w:r>
          </w:p>
        </w:tc>
        <w:tc>
          <w:tcPr>
            <w:tcW w:w="4356" w:type="dxa"/>
            <w:noWrap/>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 xml:space="preserve">F/P de climatiseur complet de 1,5 cv pour bureau des cadres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Ce prix rémunère dans les conditions prévues au contrat la fourniture et l’installation d’un climatiseur de 1,5 CV</w:t>
            </w:r>
          </w:p>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L’unité à ________________ FCFA</w:t>
            </w:r>
          </w:p>
        </w:tc>
        <w:tc>
          <w:tcPr>
            <w:tcW w:w="992" w:type="dxa"/>
            <w:noWrap/>
          </w:tcPr>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autoSpaceDN/>
              <w:jc w:val="center"/>
              <w:textAlignment w:val="auto"/>
              <w:rPr>
                <w:rFonts w:ascii="Arial Narrow" w:eastAsiaTheme="minorHAnsi" w:hAnsi="Arial Narrow" w:cstheme="minorBidi"/>
              </w:rPr>
            </w:pPr>
          </w:p>
          <w:p w:rsidR="00AE6643" w:rsidRPr="00607869" w:rsidRDefault="00AE6643" w:rsidP="00AE6643">
            <w:pPr>
              <w:suppressAutoHyphens w:val="0"/>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02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708</w:t>
            </w:r>
          </w:p>
        </w:tc>
        <w:tc>
          <w:tcPr>
            <w:tcW w:w="4356" w:type="dxa"/>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b/>
              </w:rPr>
              <w:t>F/P de climatiseurs complets de 2,5 cv pour bureau du Délègue et salle de réunion</w:t>
            </w:r>
            <w:r w:rsidRPr="00607869">
              <w:rPr>
                <w:rFonts w:ascii="Arial Narrow" w:eastAsiaTheme="minorHAnsi" w:hAnsi="Arial Narrow" w:cstheme="minorBidi"/>
              </w:rPr>
              <w:t xml:space="preserve"> Ce prix rémunère à l’unité  la Fourniture et la pose des climatiseurs dans les bureaux du délégué et dans la salle de réunion</w:t>
            </w:r>
          </w:p>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b/>
              </w:rPr>
              <w:t>L’unité à ________________ 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51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709</w:t>
            </w:r>
          </w:p>
        </w:tc>
        <w:tc>
          <w:tcPr>
            <w:tcW w:w="4356" w:type="dxa"/>
            <w:vAlign w:val="center"/>
            <w:hideMark/>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Révision générale de l'électricité (recâblage des bâtiments, boite de dérivation, dominos, changement des ampoules, prises, interrupteurs, sonnerie) etc…</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lastRenderedPageBreak/>
              <w:t>Ce prix rémunère à l’ensemble  les travaux de Révision générale de l'électricité (recâblage des bâtiments, boite de dérivation, dominos, changement des ampoules, prises, interrupteurs, sonnerie) etc…</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b/>
              </w:rPr>
              <w:t>l’ensemble  à __________________ 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lastRenderedPageBreak/>
              <w:t>Ens</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51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710</w:t>
            </w:r>
          </w:p>
        </w:tc>
        <w:tc>
          <w:tcPr>
            <w:tcW w:w="4356" w:type="dxa"/>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 xml:space="preserve">Panneaux d’enseigne  lumineuse d`identification de la délégation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Ce prix rémunère au forfait  les travaux de confection d’une enseigne lumineuse pour le DD MINEPAT OCEAN y compris toutes sujétions</w:t>
            </w:r>
          </w:p>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Le forfait  à __________________</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510"/>
        </w:trPr>
        <w:tc>
          <w:tcPr>
            <w:tcW w:w="714"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711</w:t>
            </w:r>
          </w:p>
        </w:tc>
        <w:tc>
          <w:tcPr>
            <w:tcW w:w="4356" w:type="dxa"/>
            <w:vAlign w:val="center"/>
          </w:tcPr>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électrification de la guérite</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Ce prix rémunère au forfait  les travaux d’électrification générale de la guérite, avec pose de prise électrique, lampes, interrupteur, boite de dérivation, dominos….</w:t>
            </w:r>
          </w:p>
          <w:p w:rsidR="00AE6643" w:rsidRPr="00607869" w:rsidRDefault="00AE6643" w:rsidP="00AE6643">
            <w:pPr>
              <w:suppressAutoHyphens w:val="0"/>
              <w:autoSpaceDN/>
              <w:textAlignment w:val="auto"/>
              <w:rPr>
                <w:rFonts w:ascii="Arial Narrow" w:eastAsiaTheme="minorHAnsi" w:hAnsi="Arial Narrow" w:cstheme="minorBidi"/>
                <w:b/>
              </w:rPr>
            </w:pPr>
            <w:r w:rsidRPr="00607869">
              <w:rPr>
                <w:rFonts w:ascii="Arial Narrow" w:eastAsiaTheme="minorHAnsi" w:hAnsi="Arial Narrow" w:cstheme="minorBidi"/>
                <w:b/>
              </w:rPr>
              <w:t>Le forfait  à __________________ FCFA</w:t>
            </w:r>
          </w:p>
        </w:tc>
        <w:tc>
          <w:tcPr>
            <w:tcW w:w="992"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800</w:t>
            </w:r>
          </w:p>
        </w:tc>
        <w:tc>
          <w:tcPr>
            <w:tcW w:w="9175" w:type="dxa"/>
            <w:gridSpan w:val="4"/>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800 : PLOMBERIE SA NITAIRE</w:t>
            </w: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rPr>
              <w:t>801</w:t>
            </w:r>
          </w:p>
        </w:tc>
        <w:tc>
          <w:tcPr>
            <w:tcW w:w="4356" w:type="dxa"/>
            <w:noWrap/>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F/P WC avec chasse basse complète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relatifs à la fourniture et la pose d’un WC avec chasse basse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rPr>
            </w:pP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d’un</w:t>
            </w:r>
            <w:r w:rsidRPr="00607869">
              <w:rPr>
                <w:rFonts w:ascii="Arial Narrow" w:hAnsi="Arial Narrow"/>
                <w:color w:val="000000"/>
              </w:rPr>
              <w:t xml:space="preserve"> WC avec chasse basse </w:t>
            </w:r>
            <w:r w:rsidRPr="00607869">
              <w:rPr>
                <w:rFonts w:ascii="Arial Narrow" w:hAnsi="Arial Narrow"/>
                <w:color w:val="232427"/>
              </w:rPr>
              <w:t>;</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fixation du</w:t>
            </w:r>
            <w:r w:rsidRPr="00607869">
              <w:rPr>
                <w:rFonts w:ascii="Arial Narrow" w:hAnsi="Arial Narrow"/>
                <w:color w:val="000000"/>
              </w:rPr>
              <w:t xml:space="preserve"> WC avec chasse basse </w:t>
            </w:r>
            <w:r w:rsidRPr="00607869">
              <w:rPr>
                <w:rFonts w:ascii="Arial Narrow" w:hAnsi="Arial Narrow"/>
                <w:color w:val="232427"/>
              </w:rPr>
              <w:t xml:space="preserve">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à l’unité de WC avec chasse basse posé.</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L’unité à ____________________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rPr>
              <w:t>802</w:t>
            </w:r>
          </w:p>
        </w:tc>
        <w:tc>
          <w:tcPr>
            <w:tcW w:w="4356" w:type="dxa"/>
            <w:noWrap/>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F/P lave-main en porcelaine</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relatifs à la fourniture et la pose d’un lave main en porcelaine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rPr>
            </w:pP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d’un</w:t>
            </w:r>
            <w:r w:rsidRPr="00607869">
              <w:rPr>
                <w:rFonts w:ascii="Arial Narrow" w:hAnsi="Arial Narrow"/>
                <w:color w:val="000000"/>
              </w:rPr>
              <w:t xml:space="preserve"> lave main en porcelaine </w:t>
            </w:r>
            <w:r w:rsidRPr="00607869">
              <w:rPr>
                <w:rFonts w:ascii="Arial Narrow" w:hAnsi="Arial Narrow"/>
                <w:color w:val="232427"/>
              </w:rPr>
              <w:t>;</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fixation du</w:t>
            </w:r>
            <w:r w:rsidRPr="00607869">
              <w:rPr>
                <w:rFonts w:ascii="Arial Narrow" w:hAnsi="Arial Narrow"/>
                <w:color w:val="000000"/>
              </w:rPr>
              <w:t xml:space="preserve"> lave main en porcelaine </w:t>
            </w:r>
            <w:r w:rsidRPr="00607869">
              <w:rPr>
                <w:rFonts w:ascii="Arial Narrow" w:hAnsi="Arial Narrow"/>
                <w:color w:val="232427"/>
              </w:rPr>
              <w:t xml:space="preserve">et sujétions nécessaires pour permettre </w:t>
            </w:r>
            <w:r w:rsidRPr="00607869">
              <w:rPr>
                <w:rFonts w:ascii="Arial Narrow" w:hAnsi="Arial Narrow"/>
                <w:color w:val="232427"/>
              </w:rPr>
              <w:lastRenderedPageBreak/>
              <w:t xml:space="preserve">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à l’unité de lave main en porcelaine posé.</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L’unité à ____________________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lastRenderedPageBreak/>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102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803</w:t>
            </w:r>
          </w:p>
        </w:tc>
        <w:tc>
          <w:tcPr>
            <w:tcW w:w="4356" w:type="dxa"/>
            <w:vAlign w:val="center"/>
            <w:hideMark/>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sz w:val="22"/>
                <w:szCs w:val="22"/>
              </w:rPr>
            </w:pPr>
            <w:r w:rsidRPr="00607869">
              <w:rPr>
                <w:rFonts w:ascii="Arial Narrow" w:eastAsiaTheme="minorHAnsi" w:hAnsi="Arial Narrow" w:cstheme="minorBidi"/>
                <w:b/>
                <w:color w:val="000000"/>
                <w:sz w:val="22"/>
                <w:szCs w:val="22"/>
              </w:rPr>
              <w:t>F/P colonne de douche simple avec siphon au sol y/c toutes sujétions (toilette du délégué)</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Calibri" w:hAnsi="Arial Narrow" w:cstheme="minorBidi"/>
                <w:color w:val="000000"/>
                <w:sz w:val="22"/>
                <w:szCs w:val="22"/>
                <w:lang w:eastAsia="en-US"/>
              </w:rPr>
              <w:t xml:space="preserve">les travaux relatifs à la fourniture et la pose d’une colonne de douche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sz w:val="22"/>
                <w:szCs w:val="22"/>
              </w:rPr>
            </w:pPr>
            <w:r w:rsidRPr="00607869">
              <w:rPr>
                <w:rFonts w:ascii="Arial Narrow" w:eastAsiaTheme="minorHAnsi" w:hAnsi="Arial Narrow" w:cstheme="minorBidi"/>
                <w:sz w:val="22"/>
                <w:szCs w:val="22"/>
                <w:lang w:eastAsia="en-US"/>
              </w:rPr>
              <w:t>Il comprend notamment :</w:t>
            </w:r>
            <w:r w:rsidRPr="00607869">
              <w:rPr>
                <w:rFonts w:ascii="Arial Narrow" w:eastAsia="Calibri" w:hAnsi="Arial Narrow" w:cstheme="minorBidi"/>
                <w:color w:val="000000"/>
                <w:sz w:val="22"/>
                <w:szCs w:val="22"/>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sz w:val="22"/>
                <w:szCs w:val="22"/>
              </w:rPr>
            </w:pPr>
            <w:r w:rsidRPr="00607869">
              <w:rPr>
                <w:rFonts w:ascii="Arial Narrow" w:hAnsi="Arial Narrow"/>
                <w:color w:val="232427"/>
              </w:rPr>
              <w:t xml:space="preserve">La fourniture d’une colonne de douche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fixation de la colonne de douche 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Il s’applique à l’unité de colonne de douche posée.</w:t>
            </w:r>
          </w:p>
          <w:p w:rsidR="00AE6643" w:rsidRPr="00607869" w:rsidRDefault="00AE6643" w:rsidP="00AE6643">
            <w:pPr>
              <w:suppressAutoHyphens w:val="0"/>
              <w:textAlignment w:val="auto"/>
              <w:rPr>
                <w:rFonts w:ascii="Arial Narrow" w:eastAsiaTheme="minorHAnsi" w:hAnsi="Arial Narrow" w:cstheme="minorBidi"/>
                <w:b/>
                <w:color w:val="000000"/>
                <w:sz w:val="22"/>
                <w:szCs w:val="22"/>
              </w:rPr>
            </w:pPr>
            <w:r w:rsidRPr="00607869">
              <w:rPr>
                <w:rFonts w:ascii="Arial Narrow" w:eastAsiaTheme="minorHAnsi" w:hAnsi="Arial Narrow" w:cstheme="minorBidi"/>
                <w:b/>
                <w:bCs/>
                <w:sz w:val="22"/>
                <w:szCs w:val="22"/>
                <w:lang w:eastAsia="en-US"/>
              </w:rPr>
              <w:t>L’unité à ____________________ FCFA</w:t>
            </w:r>
            <w:r w:rsidRPr="00607869">
              <w:rPr>
                <w:rFonts w:ascii="Arial Narrow" w:eastAsiaTheme="minorHAnsi" w:hAnsi="Arial Narrow" w:cstheme="minorBidi"/>
                <w:bCs/>
                <w:i/>
                <w:iCs/>
                <w:sz w:val="22"/>
                <w:szCs w:val="22"/>
              </w:rPr>
              <w:t xml:space="preserve">  </w:t>
            </w:r>
            <w:r w:rsidRPr="00607869">
              <w:rPr>
                <w:rFonts w:ascii="Arial Narrow" w:eastAsiaTheme="minorHAnsi" w:hAnsi="Arial Narrow" w:cstheme="minorBidi"/>
                <w:b/>
                <w:bCs/>
                <w:i/>
                <w:iCs/>
                <w:sz w:val="22"/>
                <w:szCs w:val="22"/>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sz w:val="22"/>
                <w:szCs w:val="22"/>
              </w:rPr>
            </w:pPr>
            <w:r w:rsidRPr="00607869">
              <w:rPr>
                <w:rFonts w:ascii="Arial Narrow" w:eastAsiaTheme="minorHAnsi" w:hAnsi="Arial Narrow" w:cstheme="minorBidi"/>
                <w:color w:val="000000"/>
                <w:sz w:val="22"/>
                <w:szCs w:val="22"/>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804</w:t>
            </w:r>
          </w:p>
        </w:tc>
        <w:tc>
          <w:tcPr>
            <w:tcW w:w="4356" w:type="dxa"/>
            <w:noWrap/>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Porte papier hygiénique en porcelaine</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Calibri" w:hAnsi="Arial Narrow" w:cstheme="minorBidi"/>
                <w:color w:val="000000"/>
                <w:sz w:val="22"/>
                <w:szCs w:val="22"/>
                <w:lang w:eastAsia="en-US"/>
              </w:rPr>
              <w:t xml:space="preserve">les travaux relatifs à la fourniture et la pose d’un porte papier hygiénique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sz w:val="22"/>
                <w:szCs w:val="22"/>
              </w:rPr>
            </w:pPr>
            <w:r w:rsidRPr="00607869">
              <w:rPr>
                <w:rFonts w:ascii="Arial Narrow" w:eastAsiaTheme="minorHAnsi" w:hAnsi="Arial Narrow" w:cstheme="minorBidi"/>
                <w:sz w:val="22"/>
                <w:szCs w:val="22"/>
                <w:lang w:eastAsia="en-US"/>
              </w:rPr>
              <w:t>Il comprend notamment :</w:t>
            </w:r>
            <w:r w:rsidRPr="00607869">
              <w:rPr>
                <w:rFonts w:ascii="Arial Narrow" w:eastAsia="Calibri" w:hAnsi="Arial Narrow" w:cstheme="minorBidi"/>
                <w:color w:val="000000"/>
                <w:sz w:val="22"/>
                <w:szCs w:val="22"/>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sz w:val="22"/>
                <w:szCs w:val="22"/>
              </w:rPr>
            </w:pPr>
            <w:r w:rsidRPr="00607869">
              <w:rPr>
                <w:rFonts w:ascii="Arial Narrow" w:hAnsi="Arial Narrow"/>
                <w:color w:val="232427"/>
              </w:rPr>
              <w:t>La fourniture d’un</w:t>
            </w:r>
            <w:r w:rsidRPr="00607869">
              <w:rPr>
                <w:rFonts w:ascii="Arial Narrow" w:hAnsi="Arial Narrow"/>
                <w:color w:val="000000"/>
              </w:rPr>
              <w:t xml:space="preserve"> porte papier hygiénique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fixation du </w:t>
            </w:r>
            <w:r w:rsidRPr="00607869">
              <w:rPr>
                <w:rFonts w:ascii="Arial Narrow" w:hAnsi="Arial Narrow"/>
                <w:color w:val="000000"/>
              </w:rPr>
              <w:t xml:space="preserve">porte papier hygiénique </w:t>
            </w:r>
            <w:r w:rsidRPr="00607869">
              <w:rPr>
                <w:rFonts w:ascii="Arial Narrow" w:hAnsi="Arial Narrow"/>
                <w:color w:val="232427"/>
              </w:rPr>
              <w:t xml:space="preserve">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Il s’applique à l’unité de porte papier hygiénique posé.</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sz w:val="22"/>
                <w:szCs w:val="22"/>
                <w:lang w:eastAsia="en-US"/>
              </w:rPr>
              <w:t>L’unité à ____________________ FCFA</w:t>
            </w:r>
            <w:r w:rsidRPr="00607869">
              <w:rPr>
                <w:rFonts w:ascii="Arial Narrow" w:eastAsiaTheme="minorHAnsi" w:hAnsi="Arial Narrow" w:cstheme="minorBidi"/>
                <w:bCs/>
                <w:i/>
                <w:iCs/>
                <w:sz w:val="22"/>
                <w:szCs w:val="22"/>
              </w:rPr>
              <w:t xml:space="preserve">  </w:t>
            </w:r>
            <w:r w:rsidRPr="00607869">
              <w:rPr>
                <w:rFonts w:ascii="Arial Narrow" w:eastAsiaTheme="minorHAnsi" w:hAnsi="Arial Narrow" w:cstheme="minorBidi"/>
                <w:b/>
                <w:bCs/>
                <w:i/>
                <w:iCs/>
                <w:sz w:val="22"/>
                <w:szCs w:val="22"/>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rPr>
              <w:t>805</w:t>
            </w:r>
          </w:p>
        </w:tc>
        <w:tc>
          <w:tcPr>
            <w:tcW w:w="4356" w:type="dxa"/>
            <w:noWrap/>
            <w:vAlign w:val="center"/>
            <w:hideMark/>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F/P Porte papier hygiénique en porcelaine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relatifs à la fourniture et la pose d’un porte savon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rPr>
            </w:pP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lastRenderedPageBreak/>
              <w:t>La fourniture d’un</w:t>
            </w:r>
            <w:r w:rsidRPr="00607869">
              <w:rPr>
                <w:rFonts w:ascii="Arial Narrow" w:hAnsi="Arial Narrow"/>
                <w:color w:val="000000"/>
              </w:rPr>
              <w:t xml:space="preserve"> porte savon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fixation du </w:t>
            </w:r>
            <w:r w:rsidRPr="00607869">
              <w:rPr>
                <w:rFonts w:ascii="Arial Narrow" w:hAnsi="Arial Narrow"/>
                <w:color w:val="000000"/>
              </w:rPr>
              <w:t xml:space="preserve">porte savon </w:t>
            </w:r>
            <w:r w:rsidRPr="00607869">
              <w:rPr>
                <w:rFonts w:ascii="Arial Narrow" w:hAnsi="Arial Narrow"/>
                <w:color w:val="232427"/>
              </w:rPr>
              <w:t xml:space="preserve">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à l’unité de porte savon posé.</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L’unité à ____________________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lastRenderedPageBreak/>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806</w:t>
            </w:r>
          </w:p>
        </w:tc>
        <w:tc>
          <w:tcPr>
            <w:tcW w:w="4356" w:type="dxa"/>
            <w:noWrap/>
            <w:vAlign w:val="center"/>
            <w:hideMark/>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F/P Porte serviette a deux branches chrome fixe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relatifs à la fourniture et la pose d’un porte serviette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rPr>
            </w:pP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d’un</w:t>
            </w:r>
            <w:r w:rsidRPr="00607869">
              <w:rPr>
                <w:rFonts w:ascii="Arial Narrow" w:hAnsi="Arial Narrow"/>
                <w:color w:val="000000"/>
              </w:rPr>
              <w:t xml:space="preserve"> porte serviette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fixation du </w:t>
            </w:r>
            <w:r w:rsidRPr="00607869">
              <w:rPr>
                <w:rFonts w:ascii="Arial Narrow" w:hAnsi="Arial Narrow"/>
                <w:color w:val="000000"/>
              </w:rPr>
              <w:t xml:space="preserve">porte serviette </w:t>
            </w:r>
            <w:r w:rsidRPr="00607869">
              <w:rPr>
                <w:rFonts w:ascii="Arial Narrow" w:hAnsi="Arial Narrow"/>
                <w:color w:val="232427"/>
              </w:rPr>
              <w:t xml:space="preserve">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à l’unité de porte serviette posé.</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L’unité à ____________________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51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807</w:t>
            </w:r>
          </w:p>
        </w:tc>
        <w:tc>
          <w:tcPr>
            <w:tcW w:w="4356" w:type="dxa"/>
            <w:vAlign w:val="center"/>
            <w:hideMark/>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Glace longue biseautée de toilette y/c toutes sujétions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sz w:val="22"/>
                <w:szCs w:val="22"/>
                <w:lang w:eastAsia="en-US"/>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Calibri" w:hAnsi="Arial Narrow" w:cstheme="minorBidi"/>
                <w:color w:val="000000"/>
                <w:sz w:val="22"/>
                <w:szCs w:val="22"/>
                <w:lang w:eastAsia="en-US"/>
              </w:rPr>
              <w:t xml:space="preserve">les travaux relatifs à la fourniture et la pose d’une glace biseautée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sz w:val="22"/>
                <w:szCs w:val="22"/>
              </w:rPr>
            </w:pPr>
            <w:r w:rsidRPr="00607869">
              <w:rPr>
                <w:rFonts w:ascii="Arial Narrow" w:eastAsiaTheme="minorHAnsi" w:hAnsi="Arial Narrow" w:cstheme="minorBidi"/>
                <w:sz w:val="22"/>
                <w:szCs w:val="22"/>
                <w:lang w:eastAsia="en-US"/>
              </w:rPr>
              <w:t>Il comprend notamment :</w:t>
            </w:r>
            <w:r w:rsidRPr="00607869">
              <w:rPr>
                <w:rFonts w:ascii="Arial Narrow" w:eastAsia="Calibri" w:hAnsi="Arial Narrow" w:cstheme="minorBidi"/>
                <w:color w:val="000000"/>
                <w:sz w:val="22"/>
                <w:szCs w:val="22"/>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sz w:val="22"/>
                <w:szCs w:val="22"/>
              </w:rPr>
            </w:pPr>
            <w:r w:rsidRPr="00607869">
              <w:rPr>
                <w:rFonts w:ascii="Arial Narrow" w:hAnsi="Arial Narrow"/>
                <w:color w:val="232427"/>
              </w:rPr>
              <w:t>La fourniture d’une</w:t>
            </w:r>
            <w:r w:rsidRPr="00607869">
              <w:rPr>
                <w:rFonts w:ascii="Arial Narrow" w:hAnsi="Arial Narrow"/>
                <w:color w:val="000000"/>
              </w:rPr>
              <w:t xml:space="preserve"> glace biseautée</w:t>
            </w:r>
            <w:r w:rsidRPr="00607869">
              <w:rPr>
                <w:rFonts w:ascii="Arial Narrow" w:hAnsi="Arial Narrow"/>
                <w:color w:val="232427"/>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fixation de la </w:t>
            </w:r>
            <w:r w:rsidRPr="00607869">
              <w:rPr>
                <w:rFonts w:ascii="Arial Narrow" w:hAnsi="Arial Narrow"/>
                <w:color w:val="000000"/>
              </w:rPr>
              <w:t xml:space="preserve">glace biseautée </w:t>
            </w:r>
            <w:r w:rsidRPr="00607869">
              <w:rPr>
                <w:rFonts w:ascii="Arial Narrow" w:hAnsi="Arial Narrow"/>
                <w:color w:val="232427"/>
              </w:rPr>
              <w:t xml:space="preserve">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Il s’applique à l’unité de glace biseautée posée.</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sz w:val="22"/>
                <w:szCs w:val="22"/>
                <w:lang w:eastAsia="en-US"/>
              </w:rPr>
              <w:t>L’unité à ____________________ FCFA</w:t>
            </w:r>
            <w:r w:rsidRPr="00607869">
              <w:rPr>
                <w:rFonts w:ascii="Arial Narrow" w:eastAsiaTheme="minorHAnsi" w:hAnsi="Arial Narrow" w:cstheme="minorBidi"/>
                <w:bCs/>
                <w:i/>
                <w:iCs/>
                <w:sz w:val="22"/>
                <w:szCs w:val="22"/>
              </w:rPr>
              <w:t xml:space="preserve">  </w:t>
            </w:r>
            <w:r w:rsidRPr="00607869">
              <w:rPr>
                <w:rFonts w:ascii="Arial Narrow" w:eastAsiaTheme="minorHAnsi" w:hAnsi="Arial Narrow" w:cstheme="minorBidi"/>
                <w:b/>
                <w:bCs/>
                <w:i/>
                <w:iCs/>
                <w:sz w:val="22"/>
                <w:szCs w:val="22"/>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983"/>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808</w:t>
            </w:r>
          </w:p>
        </w:tc>
        <w:tc>
          <w:tcPr>
            <w:tcW w:w="4356" w:type="dxa"/>
            <w:vAlign w:val="center"/>
            <w:hideMark/>
          </w:tcPr>
          <w:p w:rsidR="00AE6643" w:rsidRPr="00607869" w:rsidRDefault="00AE6643" w:rsidP="00AE6643">
            <w:pPr>
              <w:suppressAutoHyphens w:val="0"/>
              <w:autoSpaceDE w:val="0"/>
              <w:autoSpaceDN/>
              <w:adjustRightInd w:val="0"/>
              <w:jc w:val="both"/>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Révision générale de la plomberie (tuyauterie d`alimentation et d`évacuation, regards de visite) mise en place de la </w:t>
            </w:r>
            <w:r w:rsidRPr="00607869">
              <w:rPr>
                <w:rFonts w:ascii="Arial Narrow" w:eastAsiaTheme="minorHAnsi" w:hAnsi="Arial Narrow" w:cstheme="minorBidi"/>
                <w:b/>
                <w:color w:val="000000"/>
              </w:rPr>
              <w:lastRenderedPageBreak/>
              <w:t xml:space="preserve">tuyauterie de réception des eaux de pluie y/c toutes sujétions </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les travaux relatifs à </w:t>
            </w:r>
            <w:r w:rsidRPr="00607869">
              <w:rPr>
                <w:rFonts w:ascii="Arial Narrow" w:eastAsia="Calibri" w:hAnsi="Arial Narrow" w:cstheme="minorBidi"/>
                <w:color w:val="000000"/>
                <w:lang w:eastAsia="en-US"/>
              </w:rPr>
              <w:t>la révision générale de la plomberie, de mise en place de la tuyauterie de réception des eaux de pluie provenant du chenal de la toiture sur les deux flancs du bâtiment et toutes sujétions de mise en place.</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L’ensemble à 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lastRenderedPageBreak/>
              <w:t>Ens</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600"/>
        </w:trPr>
        <w:tc>
          <w:tcPr>
            <w:tcW w:w="714"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rPr>
            </w:pPr>
            <w:r w:rsidRPr="00607869">
              <w:rPr>
                <w:rFonts w:ascii="Arial Narrow" w:eastAsiaTheme="minorHAnsi" w:hAnsi="Arial Narrow" w:cstheme="minorBidi"/>
              </w:rPr>
              <w:t>809</w:t>
            </w:r>
          </w:p>
        </w:tc>
        <w:tc>
          <w:tcPr>
            <w:tcW w:w="4356" w:type="dxa"/>
            <w:noWrap/>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Robinet de puisage y compris toute sujétion de pose</w:t>
            </w:r>
          </w:p>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relatifs à la fourniture et la pose d’un robinet de puisage et toutes sujétions spéciales de mise en œuvre selon les règles de l’art. </w:t>
            </w:r>
          </w:p>
          <w:p w:rsidR="00AE6643" w:rsidRPr="00607869" w:rsidRDefault="00AE6643" w:rsidP="00AE6643">
            <w:pPr>
              <w:suppressAutoHyphens w:val="0"/>
              <w:autoSpaceDN/>
              <w:jc w:val="both"/>
              <w:textAlignment w:val="auto"/>
              <w:rPr>
                <w:rFonts w:ascii="Arial Narrow" w:hAnsi="Arial Narrow" w:cstheme="minorBidi"/>
                <w:color w:val="232427"/>
              </w:rPr>
            </w:pPr>
            <w:r w:rsidRPr="00607869">
              <w:rPr>
                <w:rFonts w:ascii="Arial Narrow" w:eastAsiaTheme="minorHAnsi" w:hAnsi="Arial Narrow" w:cstheme="minorBidi"/>
                <w:lang w:eastAsia="en-US"/>
              </w:rPr>
              <w:t>Il comprend notamment :</w:t>
            </w:r>
            <w:r w:rsidRPr="00607869">
              <w:rPr>
                <w:rFonts w:ascii="Arial Narrow" w:eastAsia="Calibri" w:hAnsi="Arial Narrow" w:cstheme="minorBidi"/>
                <w:color w:val="000000"/>
                <w:lang w:eastAsia="en-US"/>
              </w:rPr>
              <w:t xml:space="preserv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d’un</w:t>
            </w:r>
            <w:r w:rsidRPr="00607869">
              <w:rPr>
                <w:rFonts w:ascii="Arial Narrow" w:hAnsi="Arial Narrow"/>
                <w:color w:val="000000"/>
              </w:rPr>
              <w:t xml:space="preserve"> robinet de puisage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La fixation du </w:t>
            </w:r>
            <w:r w:rsidRPr="00607869">
              <w:rPr>
                <w:rFonts w:ascii="Arial Narrow" w:hAnsi="Arial Narrow"/>
                <w:color w:val="000000"/>
              </w:rPr>
              <w:t xml:space="preserve">robinet de puisage </w:t>
            </w:r>
            <w:r w:rsidRPr="00607869">
              <w:rPr>
                <w:rFonts w:ascii="Arial Narrow" w:hAnsi="Arial Narrow"/>
                <w:color w:val="232427"/>
              </w:rPr>
              <w:t xml:space="preserve">et sujétions nécessaires pour permettre sa mise en œuvre et sa fonctionnalité dans un délai très long ;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La fourniture des éléments pour ses liaisons, sa fixation sur les différents de supports ;</w:t>
            </w:r>
          </w:p>
          <w:p w:rsidR="00AE6643" w:rsidRPr="00607869" w:rsidRDefault="00AE6643" w:rsidP="00AE6643">
            <w:pPr>
              <w:numPr>
                <w:ilvl w:val="0"/>
                <w:numId w:val="92"/>
              </w:numPr>
              <w:suppressAutoHyphens w:val="0"/>
              <w:autoSpaceDN/>
              <w:spacing w:after="160" w:line="242" w:lineRule="auto"/>
              <w:contextualSpacing/>
              <w:jc w:val="both"/>
              <w:textAlignment w:val="auto"/>
              <w:rPr>
                <w:rFonts w:ascii="Arial Narrow" w:hAnsi="Arial Narrow"/>
                <w:color w:val="232427"/>
              </w:rPr>
            </w:pPr>
            <w:r w:rsidRPr="00607869">
              <w:rPr>
                <w:rFonts w:ascii="Arial Narrow" w:hAnsi="Arial Narrow"/>
                <w:color w:val="232427"/>
              </w:rPr>
              <w:t xml:space="preserve">Et toutes sujétions de pose.  </w:t>
            </w:r>
          </w:p>
          <w:p w:rsidR="00AE6643" w:rsidRPr="00607869" w:rsidRDefault="00AE6643" w:rsidP="00AE6643">
            <w:pPr>
              <w:suppressAutoHyphens w:val="0"/>
              <w:autoSpaceDE w:val="0"/>
              <w:autoSpaceDN/>
              <w:adjustRightInd w:val="0"/>
              <w:spacing w:before="60" w:after="60"/>
              <w:jc w:val="both"/>
              <w:textAlignment w:val="auto"/>
              <w:rPr>
                <w:rFonts w:ascii="Arial Narrow" w:eastAsia="Calibri" w:hAnsi="Arial Narrow" w:cstheme="minorBidi"/>
                <w:color w:val="000000"/>
                <w:lang w:eastAsia="en-US"/>
              </w:rPr>
            </w:pPr>
            <w:r w:rsidRPr="00607869">
              <w:rPr>
                <w:rFonts w:ascii="Arial Narrow" w:eastAsia="Calibri" w:hAnsi="Arial Narrow" w:cstheme="minorBidi"/>
                <w:color w:val="000000"/>
                <w:lang w:eastAsia="en-US"/>
              </w:rPr>
              <w:t>Il s’applique à l’unité de robinet de puisage posé.</w:t>
            </w:r>
          </w:p>
          <w:p w:rsidR="00AE6643" w:rsidRPr="00607869" w:rsidRDefault="00AE6643" w:rsidP="00AE6643">
            <w:pPr>
              <w:suppressAutoHyphens w:val="0"/>
              <w:textAlignment w:val="auto"/>
              <w:rPr>
                <w:rFonts w:ascii="Arial Narrow" w:eastAsiaTheme="minorHAnsi" w:hAnsi="Arial Narrow" w:cstheme="minorBidi"/>
                <w:b/>
                <w:color w:val="000000"/>
              </w:rPr>
            </w:pPr>
            <w:r w:rsidRPr="00607869">
              <w:rPr>
                <w:rFonts w:ascii="Arial Narrow" w:eastAsiaTheme="minorHAnsi" w:hAnsi="Arial Narrow" w:cstheme="minorBidi"/>
                <w:b/>
                <w:bCs/>
                <w:lang w:eastAsia="en-US"/>
              </w:rPr>
              <w:t>L’unité à ____________________ FCFA</w:t>
            </w:r>
            <w:r w:rsidRPr="00607869">
              <w:rPr>
                <w:rFonts w:ascii="Arial Narrow" w:eastAsiaTheme="minorHAnsi" w:hAnsi="Arial Narrow" w:cstheme="minorBidi"/>
                <w:bCs/>
                <w:i/>
                <w:iCs/>
              </w:rPr>
              <w:t xml:space="preserve">  </w:t>
            </w:r>
            <w:r w:rsidRPr="00607869">
              <w:rPr>
                <w:rFonts w:ascii="Arial Narrow" w:eastAsiaTheme="minorHAnsi" w:hAnsi="Arial Narrow" w:cstheme="minorBidi"/>
                <w:b/>
                <w:bCs/>
                <w:i/>
                <w:iCs/>
              </w:rPr>
              <w:t xml:space="preserve"> </w:t>
            </w:r>
          </w:p>
        </w:tc>
        <w:tc>
          <w:tcPr>
            <w:tcW w:w="992" w:type="dxa"/>
            <w:noWrap/>
            <w:vAlign w:val="center"/>
            <w:hideMark/>
          </w:tcPr>
          <w:p w:rsidR="00AE6643" w:rsidRPr="00607869" w:rsidRDefault="00AE6643" w:rsidP="00AE6643">
            <w:pPr>
              <w:suppressAutoHyphens w:val="0"/>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u</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900</w:t>
            </w:r>
          </w:p>
        </w:tc>
        <w:tc>
          <w:tcPr>
            <w:tcW w:w="9175" w:type="dxa"/>
            <w:gridSpan w:val="4"/>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900 : PEINTURE</w:t>
            </w:r>
          </w:p>
        </w:tc>
      </w:tr>
      <w:tr w:rsidR="00AE6643" w:rsidRPr="00607869" w:rsidTr="00135D31">
        <w:trPr>
          <w:trHeight w:val="600"/>
        </w:trPr>
        <w:tc>
          <w:tcPr>
            <w:tcW w:w="714"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sz w:val="22"/>
                <w:szCs w:val="22"/>
                <w:lang w:eastAsia="en-US"/>
              </w:rPr>
            </w:pPr>
            <w:r w:rsidRPr="00607869">
              <w:rPr>
                <w:rFonts w:ascii="Arial Narrow" w:eastAsia="Calibri" w:hAnsi="Arial Narrow" w:cstheme="minorBidi"/>
                <w:sz w:val="22"/>
                <w:szCs w:val="22"/>
                <w:lang w:eastAsia="en-US"/>
              </w:rPr>
              <w:t>901</w:t>
            </w:r>
          </w:p>
        </w:tc>
        <w:tc>
          <w:tcPr>
            <w:tcW w:w="4356" w:type="dxa"/>
            <w:noWrap/>
            <w:vAlign w:val="center"/>
            <w:hideMark/>
          </w:tcPr>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b/>
                <w:bCs/>
                <w:color w:val="000000"/>
                <w:sz w:val="22"/>
                <w:szCs w:val="22"/>
                <w:lang w:eastAsia="en-US"/>
              </w:rPr>
            </w:pPr>
            <w:r w:rsidRPr="00607869">
              <w:rPr>
                <w:rFonts w:ascii="Arial Narrow" w:eastAsia="Calibri" w:hAnsi="Arial Narrow" w:cstheme="minorBidi"/>
                <w:b/>
                <w:bCs/>
                <w:color w:val="000000"/>
                <w:sz w:val="22"/>
                <w:szCs w:val="22"/>
                <w:lang w:eastAsia="en-US"/>
              </w:rPr>
              <w:t>Préparation de la surface des murs à peindre</w:t>
            </w:r>
          </w:p>
          <w:p w:rsidR="00AE6643" w:rsidRPr="00607869" w:rsidRDefault="00AE6643" w:rsidP="00AE6643">
            <w:pPr>
              <w:suppressAutoHyphens w:val="0"/>
              <w:autoSpaceDN/>
              <w:jc w:val="both"/>
              <w:textAlignment w:val="auto"/>
              <w:rPr>
                <w:rFonts w:ascii="Arial Narrow" w:hAnsi="Arial Narrow" w:cstheme="minorBidi"/>
                <w:color w:val="494D52"/>
                <w:sz w:val="22"/>
                <w:szCs w:val="22"/>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Theme="minorHAnsi" w:hAnsi="Arial Narrow" w:cstheme="minorBidi"/>
                <w:color w:val="212225"/>
                <w:sz w:val="22"/>
                <w:szCs w:val="22"/>
              </w:rPr>
              <w:t>les tr</w:t>
            </w:r>
            <w:r w:rsidRPr="00607869">
              <w:rPr>
                <w:rFonts w:ascii="Arial Narrow" w:eastAsiaTheme="minorHAnsi" w:hAnsi="Arial Narrow" w:cstheme="minorBidi"/>
                <w:color w:val="494D52"/>
                <w:sz w:val="22"/>
                <w:szCs w:val="22"/>
              </w:rPr>
              <w:t>a</w:t>
            </w:r>
            <w:r w:rsidRPr="00607869">
              <w:rPr>
                <w:rFonts w:ascii="Arial Narrow" w:eastAsiaTheme="minorHAnsi" w:hAnsi="Arial Narrow" w:cstheme="minorBidi"/>
                <w:color w:val="212225"/>
                <w:sz w:val="22"/>
                <w:szCs w:val="22"/>
              </w:rPr>
              <w:t>vaux d</w:t>
            </w:r>
            <w:r w:rsidRPr="00607869">
              <w:rPr>
                <w:rFonts w:ascii="Arial Narrow" w:eastAsiaTheme="minorHAnsi" w:hAnsi="Arial Narrow" w:cstheme="minorBidi"/>
                <w:color w:val="494D52"/>
                <w:sz w:val="22"/>
                <w:szCs w:val="22"/>
              </w:rPr>
              <w:t xml:space="preserve">e </w:t>
            </w:r>
            <w:r w:rsidRPr="00607869">
              <w:rPr>
                <w:rFonts w:ascii="Arial Narrow" w:eastAsiaTheme="minorHAnsi" w:hAnsi="Arial Narrow" w:cstheme="minorBidi"/>
                <w:color w:val="656970"/>
                <w:sz w:val="22"/>
                <w:szCs w:val="22"/>
              </w:rPr>
              <w:t>préparation de la surface des murs à peindre</w:t>
            </w:r>
            <w:r w:rsidRPr="00607869">
              <w:rPr>
                <w:rFonts w:ascii="Arial Narrow" w:eastAsiaTheme="minorHAnsi" w:hAnsi="Arial Narrow" w:cstheme="minorBidi"/>
                <w:color w:val="212225"/>
                <w:sz w:val="22"/>
                <w:szCs w:val="22"/>
              </w:rPr>
              <w:t xml:space="preserve"> et tou</w:t>
            </w:r>
            <w:r w:rsidRPr="00607869">
              <w:rPr>
                <w:rFonts w:ascii="Arial Narrow" w:eastAsiaTheme="minorHAnsi" w:hAnsi="Arial Narrow" w:cstheme="minorBidi"/>
                <w:color w:val="494D52"/>
                <w:sz w:val="22"/>
                <w:szCs w:val="22"/>
              </w:rPr>
              <w:t>t</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sujétions spéciales de mise en œuvre sel</w:t>
            </w:r>
            <w:r w:rsidRPr="00607869">
              <w:rPr>
                <w:rFonts w:ascii="Arial Narrow" w:eastAsiaTheme="minorHAnsi" w:hAnsi="Arial Narrow" w:cstheme="minorBidi"/>
                <w:color w:val="494D52"/>
                <w:sz w:val="22"/>
                <w:szCs w:val="22"/>
              </w:rPr>
              <w:t>o</w:t>
            </w:r>
            <w:r w:rsidRPr="00607869">
              <w:rPr>
                <w:rFonts w:ascii="Arial Narrow" w:eastAsiaTheme="minorHAnsi" w:hAnsi="Arial Narrow" w:cstheme="minorBidi"/>
                <w:color w:val="212225"/>
                <w:sz w:val="22"/>
                <w:szCs w:val="22"/>
              </w:rPr>
              <w:t>n les r</w:t>
            </w:r>
            <w:r w:rsidRPr="00607869">
              <w:rPr>
                <w:rFonts w:ascii="Arial Narrow" w:eastAsiaTheme="minorHAnsi" w:hAnsi="Arial Narrow" w:cstheme="minorBidi"/>
                <w:color w:val="494D52"/>
                <w:sz w:val="22"/>
                <w:szCs w:val="22"/>
              </w:rPr>
              <w:t>ègl</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de l</w:t>
            </w:r>
            <w:r w:rsidRPr="00607869">
              <w:rPr>
                <w:rFonts w:ascii="Arial Narrow" w:eastAsiaTheme="minorHAnsi" w:hAnsi="Arial Narrow" w:cstheme="minorBidi"/>
                <w:color w:val="494D52"/>
                <w:sz w:val="22"/>
                <w:szCs w:val="22"/>
              </w:rPr>
              <w:t>'</w:t>
            </w:r>
            <w:r w:rsidRPr="00607869">
              <w:rPr>
                <w:rFonts w:ascii="Arial Narrow" w:eastAsiaTheme="minorHAnsi" w:hAnsi="Arial Narrow" w:cstheme="minorBidi"/>
                <w:color w:val="212225"/>
                <w:sz w:val="22"/>
                <w:szCs w:val="22"/>
              </w:rPr>
              <w:t>art</w:t>
            </w:r>
            <w:r w:rsidRPr="00607869">
              <w:rPr>
                <w:rFonts w:ascii="Arial Narrow" w:eastAsiaTheme="minorHAnsi" w:hAnsi="Arial Narrow" w:cstheme="minorBidi"/>
                <w:color w:val="494D52"/>
                <w:sz w:val="22"/>
                <w:szCs w:val="22"/>
              </w:rPr>
              <w:t xml:space="preserve">.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carré de surface de murs à peinture préparée.</w:t>
            </w:r>
          </w:p>
          <w:p w:rsidR="00AE6643" w:rsidRPr="00607869" w:rsidRDefault="00AE6643" w:rsidP="00AE6643">
            <w:pPr>
              <w:textAlignment w:val="auto"/>
              <w:rPr>
                <w:rFonts w:ascii="Arial Narrow" w:eastAsiaTheme="minorHAnsi" w:hAnsi="Arial Narrow" w:cstheme="minorBidi"/>
                <w:sz w:val="22"/>
                <w:szCs w:val="22"/>
              </w:rPr>
            </w:pPr>
            <w:r w:rsidRPr="00607869">
              <w:rPr>
                <w:rFonts w:ascii="Arial Narrow" w:eastAsiaTheme="minorHAnsi" w:hAnsi="Arial Narrow" w:cstheme="minorBidi"/>
                <w:b/>
                <w:sz w:val="22"/>
                <w:szCs w:val="22"/>
              </w:rPr>
              <w:t>Le mètre carré à _________________ FCFA</w:t>
            </w:r>
          </w:p>
        </w:tc>
        <w:tc>
          <w:tcPr>
            <w:tcW w:w="992"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m²</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600"/>
        </w:trPr>
        <w:tc>
          <w:tcPr>
            <w:tcW w:w="714"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sz w:val="22"/>
                <w:szCs w:val="22"/>
                <w:lang w:eastAsia="en-US"/>
              </w:rPr>
            </w:pPr>
            <w:r w:rsidRPr="00607869">
              <w:rPr>
                <w:rFonts w:ascii="Arial Narrow" w:eastAsia="Calibri" w:hAnsi="Arial Narrow" w:cstheme="minorBidi"/>
                <w:sz w:val="22"/>
                <w:szCs w:val="22"/>
                <w:lang w:eastAsia="en-US"/>
              </w:rPr>
              <w:t>902</w:t>
            </w:r>
          </w:p>
        </w:tc>
        <w:tc>
          <w:tcPr>
            <w:tcW w:w="4356" w:type="dxa"/>
            <w:noWrap/>
            <w:vAlign w:val="center"/>
            <w:hideMark/>
          </w:tcPr>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b/>
                <w:bCs/>
                <w:color w:val="000000"/>
                <w:sz w:val="22"/>
                <w:szCs w:val="22"/>
                <w:lang w:eastAsia="en-US"/>
              </w:rPr>
            </w:pPr>
            <w:r w:rsidRPr="00607869">
              <w:rPr>
                <w:rFonts w:ascii="Arial Narrow" w:eastAsia="Calibri" w:hAnsi="Arial Narrow" w:cstheme="minorBidi"/>
                <w:b/>
                <w:bCs/>
                <w:color w:val="000000"/>
                <w:sz w:val="22"/>
                <w:szCs w:val="22"/>
                <w:lang w:eastAsia="en-US"/>
              </w:rPr>
              <w:t xml:space="preserve">Bicouche de peinture Pantex 1300 sur murs extérieurs </w:t>
            </w:r>
          </w:p>
          <w:p w:rsidR="00AE6643" w:rsidRPr="00607869" w:rsidRDefault="00AE6643" w:rsidP="00AE6643">
            <w:pPr>
              <w:suppressAutoHyphens w:val="0"/>
              <w:autoSpaceDN/>
              <w:jc w:val="both"/>
              <w:textAlignment w:val="auto"/>
              <w:rPr>
                <w:rFonts w:ascii="Arial Narrow" w:hAnsi="Arial Narrow" w:cstheme="minorBidi"/>
                <w:color w:val="494D52"/>
                <w:sz w:val="22"/>
                <w:szCs w:val="22"/>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Theme="minorHAnsi" w:hAnsi="Arial Narrow" w:cstheme="minorBidi"/>
                <w:color w:val="212225"/>
                <w:sz w:val="22"/>
                <w:szCs w:val="22"/>
              </w:rPr>
              <w:t>les tr</w:t>
            </w:r>
            <w:r w:rsidRPr="00607869">
              <w:rPr>
                <w:rFonts w:ascii="Arial Narrow" w:eastAsiaTheme="minorHAnsi" w:hAnsi="Arial Narrow" w:cstheme="minorBidi"/>
                <w:color w:val="494D52"/>
                <w:sz w:val="22"/>
                <w:szCs w:val="22"/>
              </w:rPr>
              <w:t>a</w:t>
            </w:r>
            <w:r w:rsidRPr="00607869">
              <w:rPr>
                <w:rFonts w:ascii="Arial Narrow" w:eastAsiaTheme="minorHAnsi" w:hAnsi="Arial Narrow" w:cstheme="minorBidi"/>
                <w:color w:val="212225"/>
                <w:sz w:val="22"/>
                <w:szCs w:val="22"/>
              </w:rPr>
              <w:t>vaux d</w:t>
            </w:r>
            <w:r w:rsidRPr="00607869">
              <w:rPr>
                <w:rFonts w:ascii="Arial Narrow" w:eastAsiaTheme="minorHAnsi" w:hAnsi="Arial Narrow" w:cstheme="minorBidi"/>
                <w:color w:val="494D52"/>
                <w:sz w:val="22"/>
                <w:szCs w:val="22"/>
              </w:rPr>
              <w:t xml:space="preserve">e </w:t>
            </w:r>
            <w:r w:rsidRPr="00607869">
              <w:rPr>
                <w:rFonts w:ascii="Arial Narrow" w:eastAsiaTheme="minorHAnsi" w:hAnsi="Arial Narrow" w:cstheme="minorBidi"/>
                <w:color w:val="656970"/>
                <w:sz w:val="22"/>
                <w:szCs w:val="22"/>
              </w:rPr>
              <w:t>pe</w:t>
            </w:r>
            <w:r w:rsidRPr="00607869">
              <w:rPr>
                <w:rFonts w:ascii="Arial Narrow" w:eastAsiaTheme="minorHAnsi" w:hAnsi="Arial Narrow" w:cstheme="minorBidi"/>
                <w:color w:val="494D52"/>
                <w:sz w:val="22"/>
                <w:szCs w:val="22"/>
              </w:rPr>
              <w:t>i</w:t>
            </w:r>
            <w:r w:rsidRPr="00607869">
              <w:rPr>
                <w:rFonts w:ascii="Arial Narrow" w:eastAsiaTheme="minorHAnsi" w:hAnsi="Arial Narrow" w:cstheme="minorBidi"/>
                <w:color w:val="212225"/>
                <w:sz w:val="22"/>
                <w:szCs w:val="22"/>
              </w:rPr>
              <w:t>nture Pant</w:t>
            </w:r>
            <w:r w:rsidRPr="00607869">
              <w:rPr>
                <w:rFonts w:ascii="Arial Narrow" w:eastAsiaTheme="minorHAnsi" w:hAnsi="Arial Narrow" w:cstheme="minorBidi"/>
                <w:color w:val="494D52"/>
                <w:sz w:val="22"/>
                <w:szCs w:val="22"/>
              </w:rPr>
              <w:t>e</w:t>
            </w:r>
            <w:r w:rsidRPr="00607869">
              <w:rPr>
                <w:rFonts w:ascii="Arial Narrow" w:eastAsiaTheme="minorHAnsi" w:hAnsi="Arial Narrow" w:cstheme="minorBidi"/>
                <w:color w:val="212225"/>
                <w:sz w:val="22"/>
                <w:szCs w:val="22"/>
              </w:rPr>
              <w:t>x 1300 sur les murs extérieurs et tou</w:t>
            </w:r>
            <w:r w:rsidRPr="00607869">
              <w:rPr>
                <w:rFonts w:ascii="Arial Narrow" w:eastAsiaTheme="minorHAnsi" w:hAnsi="Arial Narrow" w:cstheme="minorBidi"/>
                <w:color w:val="494D52"/>
                <w:sz w:val="22"/>
                <w:szCs w:val="22"/>
              </w:rPr>
              <w:t>t</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sujétions spéciales de mise en œuvre sel</w:t>
            </w:r>
            <w:r w:rsidRPr="00607869">
              <w:rPr>
                <w:rFonts w:ascii="Arial Narrow" w:eastAsiaTheme="minorHAnsi" w:hAnsi="Arial Narrow" w:cstheme="minorBidi"/>
                <w:color w:val="494D52"/>
                <w:sz w:val="22"/>
                <w:szCs w:val="22"/>
              </w:rPr>
              <w:t>o</w:t>
            </w:r>
            <w:r w:rsidRPr="00607869">
              <w:rPr>
                <w:rFonts w:ascii="Arial Narrow" w:eastAsiaTheme="minorHAnsi" w:hAnsi="Arial Narrow" w:cstheme="minorBidi"/>
                <w:color w:val="212225"/>
                <w:sz w:val="22"/>
                <w:szCs w:val="22"/>
              </w:rPr>
              <w:t>n les r</w:t>
            </w:r>
            <w:r w:rsidRPr="00607869">
              <w:rPr>
                <w:rFonts w:ascii="Arial Narrow" w:eastAsiaTheme="minorHAnsi" w:hAnsi="Arial Narrow" w:cstheme="minorBidi"/>
                <w:color w:val="494D52"/>
                <w:sz w:val="22"/>
                <w:szCs w:val="22"/>
              </w:rPr>
              <w:t>ègl</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de l</w:t>
            </w:r>
            <w:r w:rsidRPr="00607869">
              <w:rPr>
                <w:rFonts w:ascii="Arial Narrow" w:eastAsiaTheme="minorHAnsi" w:hAnsi="Arial Narrow" w:cstheme="minorBidi"/>
                <w:color w:val="494D52"/>
                <w:sz w:val="22"/>
                <w:szCs w:val="22"/>
              </w:rPr>
              <w:t>'</w:t>
            </w:r>
            <w:r w:rsidRPr="00607869">
              <w:rPr>
                <w:rFonts w:ascii="Arial Narrow" w:eastAsiaTheme="minorHAnsi" w:hAnsi="Arial Narrow" w:cstheme="minorBidi"/>
                <w:color w:val="212225"/>
                <w:sz w:val="22"/>
                <w:szCs w:val="22"/>
              </w:rPr>
              <w:t>art</w:t>
            </w:r>
            <w:r w:rsidRPr="00607869">
              <w:rPr>
                <w:rFonts w:ascii="Arial Narrow" w:eastAsiaTheme="minorHAnsi" w:hAnsi="Arial Narrow" w:cstheme="minorBidi"/>
                <w:color w:val="494D52"/>
                <w:sz w:val="22"/>
                <w:szCs w:val="22"/>
              </w:rPr>
              <w:t xml:space="preserve">. </w:t>
            </w:r>
          </w:p>
          <w:p w:rsidR="00AE6643" w:rsidRPr="00607869" w:rsidRDefault="00AE6643" w:rsidP="00AE6643">
            <w:pPr>
              <w:suppressAutoHyphens w:val="0"/>
              <w:autoSpaceDN/>
              <w:jc w:val="both"/>
              <w:textAlignment w:val="auto"/>
              <w:rPr>
                <w:rFonts w:ascii="Arial Narrow" w:eastAsiaTheme="minorHAnsi" w:hAnsi="Arial Narrow" w:cstheme="minorBidi"/>
                <w:sz w:val="22"/>
                <w:szCs w:val="22"/>
                <w:lang w:eastAsia="en-US"/>
              </w:rPr>
            </w:pPr>
            <w:r w:rsidRPr="00607869">
              <w:rPr>
                <w:rFonts w:ascii="Arial Narrow" w:eastAsiaTheme="minorHAnsi" w:hAnsi="Arial Narrow" w:cstheme="minorBidi"/>
                <w:sz w:val="22"/>
                <w:szCs w:val="22"/>
                <w:lang w:eastAsia="en-US"/>
              </w:rPr>
              <w:t>Il comprend notamment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réalisation d’un échafaudage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préparation des surfaces à peindre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fourniture de la peinture Pantex 1300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La fourniture des accessoires d’application ; </w:t>
            </w:r>
          </w:p>
          <w:p w:rsidR="00AE6643" w:rsidRPr="00607869" w:rsidRDefault="00AE6643" w:rsidP="00AE6643">
            <w:pPr>
              <w:numPr>
                <w:ilvl w:val="0"/>
                <w:numId w:val="92"/>
              </w:numPr>
              <w:suppressAutoHyphens w:val="0"/>
              <w:autoSpaceDN/>
              <w:contextualSpacing/>
              <w:jc w:val="both"/>
              <w:textAlignment w:val="auto"/>
              <w:rPr>
                <w:rFonts w:ascii="Arial Narrow" w:eastAsiaTheme="minorHAnsi" w:hAnsi="Arial Narrow" w:cstheme="minorBidi"/>
                <w:color w:val="232427"/>
                <w:sz w:val="22"/>
                <w:szCs w:val="22"/>
              </w:rPr>
            </w:pPr>
            <w:r w:rsidRPr="00607869">
              <w:rPr>
                <w:rFonts w:ascii="Arial Narrow" w:eastAsiaTheme="minorHAnsi" w:hAnsi="Arial Narrow" w:cstheme="minorBidi"/>
                <w:color w:val="232427"/>
                <w:sz w:val="22"/>
                <w:szCs w:val="22"/>
              </w:rPr>
              <w:lastRenderedPageBreak/>
              <w:t>Fourniture et l'application de la couche d’imprégnation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préparation et l’application en deux couches des différentes peintures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Le rebouchage des trous ; </w:t>
            </w:r>
          </w:p>
          <w:p w:rsidR="00AE6643" w:rsidRPr="00607869" w:rsidRDefault="00AE6643" w:rsidP="00AE6643">
            <w:pPr>
              <w:numPr>
                <w:ilvl w:val="0"/>
                <w:numId w:val="92"/>
              </w:numPr>
              <w:suppressAutoHyphens w:val="0"/>
              <w:autoSpaceDN/>
              <w:spacing w:after="160" w:line="242" w:lineRule="auto"/>
              <w:textAlignment w:val="auto"/>
              <w:rPr>
                <w:rFonts w:ascii="Arial Narrow" w:hAnsi="Arial Narrow"/>
                <w:sz w:val="22"/>
                <w:szCs w:val="22"/>
              </w:rPr>
            </w:pPr>
            <w:r w:rsidRPr="00607869">
              <w:rPr>
                <w:rFonts w:ascii="Arial Narrow" w:hAnsi="Arial Narrow"/>
              </w:rPr>
              <w:t>Et toutes sujétions spéciales de mise en œuvre selon les règles de l’art.</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carré de bicouche de peinture réalisé.</w:t>
            </w:r>
          </w:p>
          <w:p w:rsidR="00AE6643" w:rsidRPr="00607869" w:rsidRDefault="00AE6643" w:rsidP="00AE6643">
            <w:pPr>
              <w:autoSpaceDE w:val="0"/>
              <w:adjustRightInd w:val="0"/>
              <w:jc w:val="both"/>
              <w:textAlignment w:val="auto"/>
              <w:rPr>
                <w:rFonts w:ascii="Arial Narrow" w:eastAsia="Calibri" w:hAnsi="Arial Narrow" w:cstheme="minorBidi"/>
                <w:b/>
                <w:bCs/>
                <w:color w:val="000000"/>
                <w:sz w:val="22"/>
                <w:szCs w:val="22"/>
                <w:lang w:eastAsia="en-US"/>
              </w:rPr>
            </w:pPr>
            <w:r w:rsidRPr="00607869">
              <w:rPr>
                <w:rFonts w:ascii="Arial Narrow" w:eastAsiaTheme="minorHAnsi" w:hAnsi="Arial Narrow" w:cstheme="minorBidi"/>
                <w:b/>
                <w:sz w:val="22"/>
                <w:szCs w:val="22"/>
              </w:rPr>
              <w:t>Le mètre carré à _________________ FCFA</w:t>
            </w:r>
          </w:p>
        </w:tc>
        <w:tc>
          <w:tcPr>
            <w:tcW w:w="992"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lastRenderedPageBreak/>
              <w:t>m²</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1020"/>
        </w:trPr>
        <w:tc>
          <w:tcPr>
            <w:tcW w:w="714"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sz w:val="22"/>
                <w:szCs w:val="22"/>
                <w:lang w:eastAsia="en-US"/>
              </w:rPr>
            </w:pPr>
            <w:r w:rsidRPr="00607869">
              <w:rPr>
                <w:rFonts w:ascii="Arial Narrow" w:eastAsia="Calibri" w:hAnsi="Arial Narrow" w:cstheme="minorBidi"/>
                <w:sz w:val="22"/>
                <w:szCs w:val="22"/>
                <w:lang w:eastAsia="en-US"/>
              </w:rPr>
              <w:t>903</w:t>
            </w:r>
          </w:p>
        </w:tc>
        <w:tc>
          <w:tcPr>
            <w:tcW w:w="4356" w:type="dxa"/>
            <w:vAlign w:val="center"/>
            <w:hideMark/>
          </w:tcPr>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b/>
                <w:bCs/>
                <w:color w:val="000000"/>
                <w:sz w:val="22"/>
                <w:szCs w:val="22"/>
                <w:lang w:eastAsia="en-US"/>
              </w:rPr>
            </w:pPr>
            <w:r w:rsidRPr="00607869">
              <w:rPr>
                <w:rFonts w:ascii="Arial Narrow" w:eastAsia="Calibri" w:hAnsi="Arial Narrow" w:cstheme="minorBidi"/>
                <w:b/>
                <w:bCs/>
                <w:color w:val="000000"/>
                <w:sz w:val="22"/>
                <w:szCs w:val="22"/>
                <w:lang w:eastAsia="en-US"/>
              </w:rPr>
              <w:t xml:space="preserve">Bicouche de peinture Pantex 800 sur murs intérieurs et plafond </w:t>
            </w:r>
          </w:p>
          <w:p w:rsidR="00AE6643" w:rsidRPr="00607869" w:rsidRDefault="00AE6643" w:rsidP="00AE6643">
            <w:pPr>
              <w:suppressAutoHyphens w:val="0"/>
              <w:autoSpaceDN/>
              <w:jc w:val="both"/>
              <w:textAlignment w:val="auto"/>
              <w:rPr>
                <w:rFonts w:ascii="Arial Narrow" w:hAnsi="Arial Narrow" w:cstheme="minorBidi"/>
                <w:color w:val="494D52"/>
                <w:sz w:val="22"/>
                <w:szCs w:val="22"/>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Theme="minorHAnsi" w:hAnsi="Arial Narrow" w:cstheme="minorBidi"/>
                <w:color w:val="212225"/>
                <w:sz w:val="22"/>
                <w:szCs w:val="22"/>
              </w:rPr>
              <w:t>les tr</w:t>
            </w:r>
            <w:r w:rsidRPr="00607869">
              <w:rPr>
                <w:rFonts w:ascii="Arial Narrow" w:eastAsiaTheme="minorHAnsi" w:hAnsi="Arial Narrow" w:cstheme="minorBidi"/>
                <w:color w:val="494D52"/>
                <w:sz w:val="22"/>
                <w:szCs w:val="22"/>
              </w:rPr>
              <w:t>a</w:t>
            </w:r>
            <w:r w:rsidRPr="00607869">
              <w:rPr>
                <w:rFonts w:ascii="Arial Narrow" w:eastAsiaTheme="minorHAnsi" w:hAnsi="Arial Narrow" w:cstheme="minorBidi"/>
                <w:color w:val="212225"/>
                <w:sz w:val="22"/>
                <w:szCs w:val="22"/>
              </w:rPr>
              <w:t>vaux d</w:t>
            </w:r>
            <w:r w:rsidRPr="00607869">
              <w:rPr>
                <w:rFonts w:ascii="Arial Narrow" w:eastAsiaTheme="minorHAnsi" w:hAnsi="Arial Narrow" w:cstheme="minorBidi"/>
                <w:color w:val="494D52"/>
                <w:sz w:val="22"/>
                <w:szCs w:val="22"/>
              </w:rPr>
              <w:t xml:space="preserve">e </w:t>
            </w:r>
            <w:r w:rsidRPr="00607869">
              <w:rPr>
                <w:rFonts w:ascii="Arial Narrow" w:eastAsiaTheme="minorHAnsi" w:hAnsi="Arial Narrow" w:cstheme="minorBidi"/>
                <w:color w:val="656970"/>
                <w:sz w:val="22"/>
                <w:szCs w:val="22"/>
              </w:rPr>
              <w:t>pe</w:t>
            </w:r>
            <w:r w:rsidRPr="00607869">
              <w:rPr>
                <w:rFonts w:ascii="Arial Narrow" w:eastAsiaTheme="minorHAnsi" w:hAnsi="Arial Narrow" w:cstheme="minorBidi"/>
                <w:color w:val="494D52"/>
                <w:sz w:val="22"/>
                <w:szCs w:val="22"/>
              </w:rPr>
              <w:t>i</w:t>
            </w:r>
            <w:r w:rsidRPr="00607869">
              <w:rPr>
                <w:rFonts w:ascii="Arial Narrow" w:eastAsiaTheme="minorHAnsi" w:hAnsi="Arial Narrow" w:cstheme="minorBidi"/>
                <w:color w:val="212225"/>
                <w:sz w:val="22"/>
                <w:szCs w:val="22"/>
              </w:rPr>
              <w:t>nture Pant</w:t>
            </w:r>
            <w:r w:rsidRPr="00607869">
              <w:rPr>
                <w:rFonts w:ascii="Arial Narrow" w:eastAsiaTheme="minorHAnsi" w:hAnsi="Arial Narrow" w:cstheme="minorBidi"/>
                <w:color w:val="494D52"/>
                <w:sz w:val="22"/>
                <w:szCs w:val="22"/>
              </w:rPr>
              <w:t>e</w:t>
            </w:r>
            <w:r w:rsidRPr="00607869">
              <w:rPr>
                <w:rFonts w:ascii="Arial Narrow" w:eastAsiaTheme="minorHAnsi" w:hAnsi="Arial Narrow" w:cstheme="minorBidi"/>
                <w:color w:val="212225"/>
                <w:sz w:val="22"/>
                <w:szCs w:val="22"/>
              </w:rPr>
              <w:t>x 800 sur les murs intérieurs et tou</w:t>
            </w:r>
            <w:r w:rsidRPr="00607869">
              <w:rPr>
                <w:rFonts w:ascii="Arial Narrow" w:eastAsiaTheme="minorHAnsi" w:hAnsi="Arial Narrow" w:cstheme="minorBidi"/>
                <w:color w:val="494D52"/>
                <w:sz w:val="22"/>
                <w:szCs w:val="22"/>
              </w:rPr>
              <w:t>t</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sujétions spéciales de mise en œuvre sel</w:t>
            </w:r>
            <w:r w:rsidRPr="00607869">
              <w:rPr>
                <w:rFonts w:ascii="Arial Narrow" w:eastAsiaTheme="minorHAnsi" w:hAnsi="Arial Narrow" w:cstheme="minorBidi"/>
                <w:color w:val="494D52"/>
                <w:sz w:val="22"/>
                <w:szCs w:val="22"/>
              </w:rPr>
              <w:t>o</w:t>
            </w:r>
            <w:r w:rsidRPr="00607869">
              <w:rPr>
                <w:rFonts w:ascii="Arial Narrow" w:eastAsiaTheme="minorHAnsi" w:hAnsi="Arial Narrow" w:cstheme="minorBidi"/>
                <w:color w:val="212225"/>
                <w:sz w:val="22"/>
                <w:szCs w:val="22"/>
              </w:rPr>
              <w:t>n les r</w:t>
            </w:r>
            <w:r w:rsidRPr="00607869">
              <w:rPr>
                <w:rFonts w:ascii="Arial Narrow" w:eastAsiaTheme="minorHAnsi" w:hAnsi="Arial Narrow" w:cstheme="minorBidi"/>
                <w:color w:val="494D52"/>
                <w:sz w:val="22"/>
                <w:szCs w:val="22"/>
              </w:rPr>
              <w:t>ègl</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de l</w:t>
            </w:r>
            <w:r w:rsidRPr="00607869">
              <w:rPr>
                <w:rFonts w:ascii="Arial Narrow" w:eastAsiaTheme="minorHAnsi" w:hAnsi="Arial Narrow" w:cstheme="minorBidi"/>
                <w:color w:val="494D52"/>
                <w:sz w:val="22"/>
                <w:szCs w:val="22"/>
              </w:rPr>
              <w:t>'</w:t>
            </w:r>
            <w:r w:rsidRPr="00607869">
              <w:rPr>
                <w:rFonts w:ascii="Arial Narrow" w:eastAsiaTheme="minorHAnsi" w:hAnsi="Arial Narrow" w:cstheme="minorBidi"/>
                <w:color w:val="212225"/>
                <w:sz w:val="22"/>
                <w:szCs w:val="22"/>
              </w:rPr>
              <w:t>art</w:t>
            </w:r>
            <w:r w:rsidRPr="00607869">
              <w:rPr>
                <w:rFonts w:ascii="Arial Narrow" w:eastAsiaTheme="minorHAnsi" w:hAnsi="Arial Narrow" w:cstheme="minorBidi"/>
                <w:color w:val="494D52"/>
                <w:sz w:val="22"/>
                <w:szCs w:val="22"/>
              </w:rPr>
              <w:t xml:space="preserve">. </w:t>
            </w:r>
          </w:p>
          <w:p w:rsidR="00AE6643" w:rsidRPr="00607869" w:rsidRDefault="00AE6643" w:rsidP="00AE6643">
            <w:pPr>
              <w:suppressAutoHyphens w:val="0"/>
              <w:autoSpaceDN/>
              <w:jc w:val="both"/>
              <w:textAlignment w:val="auto"/>
              <w:rPr>
                <w:rFonts w:ascii="Arial Narrow" w:eastAsiaTheme="minorHAnsi" w:hAnsi="Arial Narrow" w:cstheme="minorBidi"/>
                <w:sz w:val="22"/>
                <w:szCs w:val="22"/>
                <w:lang w:eastAsia="en-US"/>
              </w:rPr>
            </w:pPr>
            <w:r w:rsidRPr="00607869">
              <w:rPr>
                <w:rFonts w:ascii="Arial Narrow" w:eastAsiaTheme="minorHAnsi" w:hAnsi="Arial Narrow" w:cstheme="minorBidi"/>
                <w:sz w:val="22"/>
                <w:szCs w:val="22"/>
                <w:lang w:eastAsia="en-US"/>
              </w:rPr>
              <w:t>Il comprend notamment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réalisation d’un échafaudage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préparation des surfaces à peindre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fourniture de la peinture Pantex 800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 xml:space="preserve">La fourniture des accessoires d’application ; </w:t>
            </w:r>
          </w:p>
          <w:p w:rsidR="00AE6643" w:rsidRPr="00607869" w:rsidRDefault="00AE6643" w:rsidP="00AE6643">
            <w:pPr>
              <w:numPr>
                <w:ilvl w:val="0"/>
                <w:numId w:val="92"/>
              </w:numPr>
              <w:suppressAutoHyphens w:val="0"/>
              <w:autoSpaceDN/>
              <w:contextualSpacing/>
              <w:jc w:val="both"/>
              <w:textAlignment w:val="auto"/>
              <w:rPr>
                <w:rFonts w:ascii="Arial Narrow" w:eastAsiaTheme="minorHAnsi" w:hAnsi="Arial Narrow" w:cstheme="minorBidi"/>
                <w:color w:val="232427"/>
                <w:sz w:val="22"/>
                <w:szCs w:val="22"/>
              </w:rPr>
            </w:pPr>
            <w:r w:rsidRPr="00607869">
              <w:rPr>
                <w:rFonts w:ascii="Arial Narrow" w:eastAsiaTheme="minorHAnsi" w:hAnsi="Arial Narrow" w:cstheme="minorBidi"/>
                <w:color w:val="232427"/>
                <w:sz w:val="22"/>
                <w:szCs w:val="22"/>
              </w:rPr>
              <w:t>Fourniture et l'application de la couche d’imprégnation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La préparation et l’application en deux couches des différentes peintures ;</w:t>
            </w:r>
          </w:p>
          <w:p w:rsidR="00AE6643" w:rsidRPr="00607869" w:rsidRDefault="00AE6643" w:rsidP="00AE6643">
            <w:pPr>
              <w:numPr>
                <w:ilvl w:val="0"/>
                <w:numId w:val="92"/>
              </w:num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Le rebouchage des trous ; </w:t>
            </w:r>
          </w:p>
          <w:p w:rsidR="00AE6643" w:rsidRPr="00607869" w:rsidRDefault="00AE6643" w:rsidP="00AE6643">
            <w:pPr>
              <w:numPr>
                <w:ilvl w:val="0"/>
                <w:numId w:val="92"/>
              </w:numPr>
              <w:suppressAutoHyphens w:val="0"/>
              <w:autoSpaceDN/>
              <w:spacing w:after="160" w:line="242" w:lineRule="auto"/>
              <w:textAlignment w:val="auto"/>
              <w:rPr>
                <w:rFonts w:ascii="Arial Narrow" w:hAnsi="Arial Narrow"/>
                <w:sz w:val="22"/>
                <w:szCs w:val="22"/>
              </w:rPr>
            </w:pPr>
            <w:r w:rsidRPr="00607869">
              <w:rPr>
                <w:rFonts w:ascii="Arial Narrow" w:hAnsi="Arial Narrow"/>
              </w:rPr>
              <w:t>Et toutes sujétions spéciales de mise en œuvre selon les règles de l’art.</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carré de bicouche de peinture réalisé.</w:t>
            </w:r>
          </w:p>
          <w:p w:rsidR="00AE6643" w:rsidRPr="00607869" w:rsidRDefault="00AE6643" w:rsidP="00AE6643">
            <w:pPr>
              <w:suppressAutoHyphens w:val="0"/>
              <w:textAlignment w:val="auto"/>
              <w:rPr>
                <w:rFonts w:ascii="Arial Narrow" w:eastAsia="Calibri" w:hAnsi="Arial Narrow" w:cstheme="minorBidi"/>
                <w:b/>
                <w:bCs/>
                <w:color w:val="000000"/>
                <w:sz w:val="22"/>
                <w:szCs w:val="22"/>
                <w:lang w:eastAsia="en-US"/>
              </w:rPr>
            </w:pPr>
            <w:r w:rsidRPr="00607869">
              <w:rPr>
                <w:rFonts w:ascii="Arial Narrow" w:eastAsiaTheme="minorHAnsi" w:hAnsi="Arial Narrow" w:cstheme="minorBidi"/>
                <w:b/>
                <w:sz w:val="22"/>
                <w:szCs w:val="22"/>
              </w:rPr>
              <w:t>Le mètre carré à ________________ FCFA</w:t>
            </w:r>
          </w:p>
        </w:tc>
        <w:tc>
          <w:tcPr>
            <w:tcW w:w="992"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m²</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600"/>
        </w:trPr>
        <w:tc>
          <w:tcPr>
            <w:tcW w:w="714"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sz w:val="22"/>
                <w:szCs w:val="22"/>
                <w:lang w:eastAsia="en-US"/>
              </w:rPr>
            </w:pPr>
            <w:r w:rsidRPr="00607869">
              <w:rPr>
                <w:rFonts w:ascii="Arial Narrow" w:eastAsia="Calibri" w:hAnsi="Arial Narrow" w:cstheme="minorBidi"/>
                <w:sz w:val="22"/>
                <w:szCs w:val="22"/>
                <w:lang w:eastAsia="en-US"/>
              </w:rPr>
              <w:t>904</w:t>
            </w:r>
          </w:p>
        </w:tc>
        <w:tc>
          <w:tcPr>
            <w:tcW w:w="4356" w:type="dxa"/>
            <w:vAlign w:val="center"/>
            <w:hideMark/>
          </w:tcPr>
          <w:p w:rsidR="00AE6643" w:rsidRPr="00607869" w:rsidRDefault="00AE6643" w:rsidP="00AE6643">
            <w:pPr>
              <w:suppressAutoHyphens w:val="0"/>
              <w:autoSpaceDN/>
              <w:textAlignment w:val="auto"/>
              <w:rPr>
                <w:rFonts w:ascii="Arial Narrow" w:eastAsia="Calibri" w:hAnsi="Arial Narrow" w:cstheme="minorBidi"/>
                <w:b/>
                <w:bCs/>
                <w:color w:val="000000"/>
                <w:sz w:val="22"/>
                <w:szCs w:val="22"/>
                <w:lang w:eastAsia="en-US"/>
              </w:rPr>
            </w:pPr>
            <w:r w:rsidRPr="00607869">
              <w:rPr>
                <w:rFonts w:ascii="Arial Narrow" w:eastAsia="Calibri" w:hAnsi="Arial Narrow" w:cstheme="minorBidi"/>
                <w:b/>
                <w:bCs/>
                <w:color w:val="000000"/>
                <w:sz w:val="22"/>
                <w:szCs w:val="22"/>
                <w:lang w:eastAsia="en-US"/>
              </w:rPr>
              <w:t xml:space="preserve">bicouche vernis sur plafond en lambris et boiseries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Ce prix rémunère dans les conditions prévues au contrat l’application de vernis  sur les le plafond intérieur y compris toutes sujétions spéciales de mise en œuvre selon les règles de l’art.</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carré de vernis réalisé.</w:t>
            </w:r>
          </w:p>
          <w:p w:rsidR="00AE6643" w:rsidRPr="00607869" w:rsidRDefault="00AE6643" w:rsidP="00AE6643">
            <w:pPr>
              <w:autoSpaceDE w:val="0"/>
              <w:adjustRightInd w:val="0"/>
              <w:spacing w:before="120" w:after="120"/>
              <w:jc w:val="both"/>
              <w:textAlignment w:val="auto"/>
              <w:rPr>
                <w:rFonts w:ascii="Arial Narrow" w:eastAsia="Calibri" w:hAnsi="Arial Narrow" w:cstheme="minorBidi"/>
                <w:color w:val="000000"/>
                <w:sz w:val="22"/>
                <w:szCs w:val="22"/>
                <w:lang w:eastAsia="en-US"/>
              </w:rPr>
            </w:pPr>
            <w:r w:rsidRPr="00607869">
              <w:rPr>
                <w:rFonts w:ascii="Arial Narrow" w:eastAsiaTheme="minorHAnsi" w:hAnsi="Arial Narrow" w:cstheme="minorBidi"/>
                <w:b/>
                <w:sz w:val="22"/>
                <w:szCs w:val="22"/>
              </w:rPr>
              <w:t>Le mètre carré à ________________ FCFA</w:t>
            </w:r>
            <w:r w:rsidRPr="00607869">
              <w:rPr>
                <w:rFonts w:ascii="Arial Narrow" w:eastAsia="Calibri" w:hAnsi="Arial Narrow" w:cstheme="minorBidi"/>
                <w:b/>
                <w:bCs/>
                <w:i/>
                <w:iCs/>
                <w:color w:val="000000"/>
                <w:sz w:val="22"/>
                <w:szCs w:val="22"/>
                <w:lang w:eastAsia="en-US"/>
              </w:rPr>
              <w:t xml:space="preserve"> </w:t>
            </w:r>
          </w:p>
        </w:tc>
        <w:tc>
          <w:tcPr>
            <w:tcW w:w="992" w:type="dxa"/>
            <w:noWrap/>
            <w:vAlign w:val="center"/>
            <w:hideMark/>
          </w:tcPr>
          <w:p w:rsidR="00AE6643" w:rsidRPr="00607869" w:rsidRDefault="00AE6643" w:rsidP="00AE6643">
            <w:pPr>
              <w:autoSpaceDE w:val="0"/>
              <w:adjustRightInd w:val="0"/>
              <w:jc w:val="center"/>
              <w:textAlignment w:val="auto"/>
              <w:rPr>
                <w:rFonts w:ascii="Arial Narrow" w:eastAsia="Calibri" w:hAnsi="Arial Narrow" w:cstheme="minorBidi"/>
                <w:color w:val="000000"/>
                <w:sz w:val="22"/>
                <w:szCs w:val="22"/>
                <w:lang w:eastAsia="en-US"/>
              </w:rPr>
            </w:pPr>
            <w:r w:rsidRPr="00607869">
              <w:rPr>
                <w:rFonts w:ascii="Arial Narrow" w:eastAsia="Calibri" w:hAnsi="Arial Narrow" w:cstheme="minorBidi"/>
                <w:color w:val="000000"/>
                <w:sz w:val="22"/>
                <w:szCs w:val="22"/>
                <w:lang w:eastAsia="en-US"/>
              </w:rPr>
              <w:t>m²</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tcPr>
          <w:p w:rsidR="00AE6643" w:rsidRPr="00607869" w:rsidRDefault="00AE6643" w:rsidP="00AE6643">
            <w:pPr>
              <w:autoSpaceDE w:val="0"/>
              <w:adjustRightInd w:val="0"/>
              <w:jc w:val="center"/>
              <w:textAlignment w:val="auto"/>
              <w:rPr>
                <w:rFonts w:ascii="Arial Narrow" w:eastAsia="Calibri" w:hAnsi="Arial Narrow" w:cstheme="minorBidi"/>
                <w:sz w:val="22"/>
                <w:szCs w:val="22"/>
                <w:lang w:eastAsia="en-US"/>
              </w:rPr>
            </w:pPr>
            <w:r w:rsidRPr="00607869">
              <w:rPr>
                <w:rFonts w:ascii="Arial Narrow" w:eastAsia="Calibri" w:hAnsi="Arial Narrow" w:cstheme="minorBidi"/>
                <w:sz w:val="22"/>
                <w:szCs w:val="22"/>
                <w:lang w:eastAsia="en-US"/>
              </w:rPr>
              <w:t>905</w:t>
            </w:r>
          </w:p>
        </w:tc>
        <w:tc>
          <w:tcPr>
            <w:tcW w:w="4356" w:type="dxa"/>
            <w:vAlign w:val="center"/>
          </w:tcPr>
          <w:p w:rsidR="00AE6643" w:rsidRPr="00607869" w:rsidRDefault="00AE6643" w:rsidP="00AE6643">
            <w:pPr>
              <w:suppressAutoHyphens w:val="0"/>
              <w:autoSpaceDE w:val="0"/>
              <w:autoSpaceDN/>
              <w:adjustRightInd w:val="0"/>
              <w:jc w:val="both"/>
              <w:textAlignment w:val="auto"/>
              <w:rPr>
                <w:rFonts w:ascii="Arial Narrow" w:eastAsia="Calibri" w:hAnsi="Arial Narrow" w:cstheme="minorBidi"/>
                <w:b/>
                <w:bCs/>
                <w:color w:val="000000"/>
                <w:sz w:val="22"/>
                <w:szCs w:val="22"/>
                <w:lang w:eastAsia="en-US"/>
              </w:rPr>
            </w:pPr>
            <w:r w:rsidRPr="00607869">
              <w:rPr>
                <w:rFonts w:ascii="Arial Narrow" w:eastAsia="Calibri" w:hAnsi="Arial Narrow" w:cstheme="minorBidi"/>
                <w:b/>
                <w:bCs/>
                <w:color w:val="000000"/>
                <w:sz w:val="22"/>
                <w:szCs w:val="22"/>
                <w:lang w:eastAsia="en-US"/>
              </w:rPr>
              <w:t>Bicouche de peinture a huile ou glycérophtalique  sur ouvrage métallique et sous bassement.</w:t>
            </w:r>
          </w:p>
          <w:p w:rsidR="00AE6643" w:rsidRPr="00607869" w:rsidRDefault="00AE6643" w:rsidP="00AE6643">
            <w:pPr>
              <w:suppressAutoHyphens w:val="0"/>
              <w:autoSpaceDN/>
              <w:jc w:val="both"/>
              <w:textAlignment w:val="auto"/>
              <w:rPr>
                <w:rFonts w:ascii="Arial Narrow" w:hAnsi="Arial Narrow" w:cstheme="minorBidi"/>
                <w:color w:val="494D52"/>
                <w:sz w:val="22"/>
                <w:szCs w:val="22"/>
              </w:rPr>
            </w:pPr>
            <w:r w:rsidRPr="00607869">
              <w:rPr>
                <w:rFonts w:ascii="Arial Narrow" w:eastAsiaTheme="minorHAnsi" w:hAnsi="Arial Narrow" w:cstheme="minorBidi"/>
                <w:sz w:val="22"/>
                <w:szCs w:val="22"/>
                <w:lang w:eastAsia="en-US"/>
              </w:rPr>
              <w:t xml:space="preserve">Ce prix rémunère dans les conditions prévues au contrat </w:t>
            </w:r>
            <w:r w:rsidRPr="00607869">
              <w:rPr>
                <w:rFonts w:ascii="Arial Narrow" w:eastAsiaTheme="minorHAnsi" w:hAnsi="Arial Narrow" w:cstheme="minorBidi"/>
                <w:color w:val="212225"/>
                <w:sz w:val="22"/>
                <w:szCs w:val="22"/>
              </w:rPr>
              <w:t>les tr</w:t>
            </w:r>
            <w:r w:rsidRPr="00607869">
              <w:rPr>
                <w:rFonts w:ascii="Arial Narrow" w:eastAsiaTheme="minorHAnsi" w:hAnsi="Arial Narrow" w:cstheme="minorBidi"/>
                <w:color w:val="494D52"/>
                <w:sz w:val="22"/>
                <w:szCs w:val="22"/>
              </w:rPr>
              <w:t>a</w:t>
            </w:r>
            <w:r w:rsidRPr="00607869">
              <w:rPr>
                <w:rFonts w:ascii="Arial Narrow" w:eastAsiaTheme="minorHAnsi" w:hAnsi="Arial Narrow" w:cstheme="minorBidi"/>
                <w:color w:val="212225"/>
                <w:sz w:val="22"/>
                <w:szCs w:val="22"/>
              </w:rPr>
              <w:t>vaux d</w:t>
            </w:r>
            <w:r w:rsidRPr="00607869">
              <w:rPr>
                <w:rFonts w:ascii="Arial Narrow" w:eastAsiaTheme="minorHAnsi" w:hAnsi="Arial Narrow" w:cstheme="minorBidi"/>
                <w:color w:val="494D52"/>
                <w:sz w:val="22"/>
                <w:szCs w:val="22"/>
              </w:rPr>
              <w:t xml:space="preserve">e </w:t>
            </w:r>
            <w:r w:rsidRPr="00607869">
              <w:rPr>
                <w:rFonts w:ascii="Arial Narrow" w:eastAsiaTheme="minorHAnsi" w:hAnsi="Arial Narrow" w:cstheme="minorBidi"/>
                <w:color w:val="656970"/>
                <w:sz w:val="22"/>
                <w:szCs w:val="22"/>
              </w:rPr>
              <w:t>pe</w:t>
            </w:r>
            <w:r w:rsidRPr="00607869">
              <w:rPr>
                <w:rFonts w:ascii="Arial Narrow" w:eastAsiaTheme="minorHAnsi" w:hAnsi="Arial Narrow" w:cstheme="minorBidi"/>
                <w:color w:val="494D52"/>
                <w:sz w:val="22"/>
                <w:szCs w:val="22"/>
              </w:rPr>
              <w:t>i</w:t>
            </w:r>
            <w:r w:rsidRPr="00607869">
              <w:rPr>
                <w:rFonts w:ascii="Arial Narrow" w:eastAsiaTheme="minorHAnsi" w:hAnsi="Arial Narrow" w:cstheme="minorBidi"/>
                <w:color w:val="212225"/>
                <w:sz w:val="22"/>
                <w:szCs w:val="22"/>
              </w:rPr>
              <w:t xml:space="preserve">nture a huile  sur les ouvrage </w:t>
            </w:r>
            <w:r w:rsidR="00273FC3" w:rsidRPr="00607869">
              <w:rPr>
                <w:rFonts w:ascii="Arial Narrow" w:eastAsiaTheme="minorHAnsi" w:hAnsi="Arial Narrow" w:cstheme="minorBidi"/>
                <w:color w:val="212225"/>
                <w:sz w:val="22"/>
                <w:szCs w:val="22"/>
              </w:rPr>
              <w:t>métalliques</w:t>
            </w:r>
            <w:r w:rsidRPr="00607869">
              <w:rPr>
                <w:rFonts w:ascii="Arial Narrow" w:eastAsiaTheme="minorHAnsi" w:hAnsi="Arial Narrow" w:cstheme="minorBidi"/>
                <w:color w:val="212225"/>
                <w:sz w:val="22"/>
                <w:szCs w:val="22"/>
              </w:rPr>
              <w:t xml:space="preserve"> tou</w:t>
            </w:r>
            <w:r w:rsidRPr="00607869">
              <w:rPr>
                <w:rFonts w:ascii="Arial Narrow" w:eastAsiaTheme="minorHAnsi" w:hAnsi="Arial Narrow" w:cstheme="minorBidi"/>
                <w:color w:val="494D52"/>
                <w:sz w:val="22"/>
                <w:szCs w:val="22"/>
              </w:rPr>
              <w:t>t</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sujétions spéciales de mise en œuvre sel</w:t>
            </w:r>
            <w:r w:rsidRPr="00607869">
              <w:rPr>
                <w:rFonts w:ascii="Arial Narrow" w:eastAsiaTheme="minorHAnsi" w:hAnsi="Arial Narrow" w:cstheme="minorBidi"/>
                <w:color w:val="494D52"/>
                <w:sz w:val="22"/>
                <w:szCs w:val="22"/>
              </w:rPr>
              <w:t>o</w:t>
            </w:r>
            <w:r w:rsidRPr="00607869">
              <w:rPr>
                <w:rFonts w:ascii="Arial Narrow" w:eastAsiaTheme="minorHAnsi" w:hAnsi="Arial Narrow" w:cstheme="minorBidi"/>
                <w:color w:val="212225"/>
                <w:sz w:val="22"/>
                <w:szCs w:val="22"/>
              </w:rPr>
              <w:t>n les r</w:t>
            </w:r>
            <w:r w:rsidRPr="00607869">
              <w:rPr>
                <w:rFonts w:ascii="Arial Narrow" w:eastAsiaTheme="minorHAnsi" w:hAnsi="Arial Narrow" w:cstheme="minorBidi"/>
                <w:color w:val="494D52"/>
                <w:sz w:val="22"/>
                <w:szCs w:val="22"/>
              </w:rPr>
              <w:t>ègl</w:t>
            </w:r>
            <w:r w:rsidRPr="00607869">
              <w:rPr>
                <w:rFonts w:ascii="Arial Narrow" w:eastAsiaTheme="minorHAnsi" w:hAnsi="Arial Narrow" w:cstheme="minorBidi"/>
                <w:color w:val="656970"/>
                <w:sz w:val="22"/>
                <w:szCs w:val="22"/>
              </w:rPr>
              <w:t>e</w:t>
            </w:r>
            <w:r w:rsidRPr="00607869">
              <w:rPr>
                <w:rFonts w:ascii="Arial Narrow" w:eastAsiaTheme="minorHAnsi" w:hAnsi="Arial Narrow" w:cstheme="minorBidi"/>
                <w:color w:val="494D52"/>
                <w:sz w:val="22"/>
                <w:szCs w:val="22"/>
              </w:rPr>
              <w:t xml:space="preserve">s </w:t>
            </w:r>
            <w:r w:rsidRPr="00607869">
              <w:rPr>
                <w:rFonts w:ascii="Arial Narrow" w:eastAsiaTheme="minorHAnsi" w:hAnsi="Arial Narrow" w:cstheme="minorBidi"/>
                <w:color w:val="212225"/>
                <w:sz w:val="22"/>
                <w:szCs w:val="22"/>
              </w:rPr>
              <w:t>de l</w:t>
            </w:r>
            <w:r w:rsidRPr="00607869">
              <w:rPr>
                <w:rFonts w:ascii="Arial Narrow" w:eastAsiaTheme="minorHAnsi" w:hAnsi="Arial Narrow" w:cstheme="minorBidi"/>
                <w:color w:val="494D52"/>
                <w:sz w:val="22"/>
                <w:szCs w:val="22"/>
              </w:rPr>
              <w:t>'</w:t>
            </w:r>
            <w:r w:rsidRPr="00607869">
              <w:rPr>
                <w:rFonts w:ascii="Arial Narrow" w:eastAsiaTheme="minorHAnsi" w:hAnsi="Arial Narrow" w:cstheme="minorBidi"/>
                <w:color w:val="212225"/>
                <w:sz w:val="22"/>
                <w:szCs w:val="22"/>
              </w:rPr>
              <w:t>art</w:t>
            </w:r>
            <w:r w:rsidRPr="00607869">
              <w:rPr>
                <w:rFonts w:ascii="Arial Narrow" w:eastAsiaTheme="minorHAnsi" w:hAnsi="Arial Narrow" w:cstheme="minorBidi"/>
                <w:color w:val="494D52"/>
                <w:sz w:val="22"/>
                <w:szCs w:val="22"/>
              </w:rPr>
              <w:t xml:space="preserve">. </w:t>
            </w:r>
          </w:p>
          <w:p w:rsidR="00AE6643" w:rsidRPr="00607869" w:rsidRDefault="00AE6643" w:rsidP="00AE6643">
            <w:pPr>
              <w:suppressAutoHyphens w:val="0"/>
              <w:autoSpaceDN/>
              <w:textAlignment w:val="auto"/>
              <w:rPr>
                <w:rFonts w:ascii="Arial Narrow" w:eastAsiaTheme="minorHAnsi" w:hAnsi="Arial Narrow" w:cstheme="minorBidi"/>
                <w:sz w:val="22"/>
                <w:szCs w:val="22"/>
              </w:rPr>
            </w:pPr>
            <w:r w:rsidRPr="00607869">
              <w:rPr>
                <w:rFonts w:ascii="Arial Narrow" w:eastAsiaTheme="minorHAnsi" w:hAnsi="Arial Narrow" w:cstheme="minorBidi"/>
                <w:sz w:val="22"/>
                <w:szCs w:val="22"/>
              </w:rPr>
              <w:t>Il s’applique au mètre carré de bicouche de peinture a huile réalisé.</w:t>
            </w:r>
          </w:p>
          <w:p w:rsidR="00AE6643" w:rsidRPr="00607869" w:rsidRDefault="00AE6643" w:rsidP="00AE6643">
            <w:pPr>
              <w:suppressAutoHyphens w:val="0"/>
              <w:autoSpaceDN/>
              <w:textAlignment w:val="auto"/>
              <w:rPr>
                <w:rFonts w:ascii="Arial Narrow" w:eastAsia="Calibri" w:hAnsi="Arial Narrow" w:cstheme="minorBidi"/>
                <w:b/>
                <w:bCs/>
                <w:color w:val="000000"/>
                <w:sz w:val="22"/>
                <w:szCs w:val="22"/>
                <w:lang w:eastAsia="en-US"/>
              </w:rPr>
            </w:pPr>
            <w:r w:rsidRPr="00607869">
              <w:rPr>
                <w:rFonts w:ascii="Arial Narrow" w:eastAsiaTheme="minorHAnsi" w:hAnsi="Arial Narrow" w:cstheme="minorBidi"/>
                <w:b/>
                <w:sz w:val="22"/>
                <w:szCs w:val="22"/>
              </w:rPr>
              <w:t>Le mètre carré à ________________ FCFA</w:t>
            </w:r>
          </w:p>
        </w:tc>
        <w:tc>
          <w:tcPr>
            <w:tcW w:w="992" w:type="dxa"/>
            <w:noWrap/>
            <w:vAlign w:val="center"/>
          </w:tcPr>
          <w:p w:rsidR="00AE6643" w:rsidRPr="00607869" w:rsidRDefault="00AE6643" w:rsidP="00AE6643">
            <w:pPr>
              <w:autoSpaceDE w:val="0"/>
              <w:adjustRightInd w:val="0"/>
              <w:jc w:val="center"/>
              <w:textAlignment w:val="auto"/>
              <w:rPr>
                <w:rFonts w:ascii="Arial Narrow" w:eastAsia="Calibri" w:hAnsi="Arial Narrow" w:cstheme="minorBidi"/>
                <w:color w:val="000000"/>
                <w:sz w:val="22"/>
                <w:szCs w:val="22"/>
                <w:lang w:eastAsia="en-US"/>
              </w:rPr>
            </w:pP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1000</w:t>
            </w:r>
          </w:p>
        </w:tc>
        <w:tc>
          <w:tcPr>
            <w:tcW w:w="9175" w:type="dxa"/>
            <w:gridSpan w:val="4"/>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1000 : VRD ET COUR</w:t>
            </w:r>
          </w:p>
        </w:tc>
      </w:tr>
      <w:tr w:rsidR="00AE6643" w:rsidRPr="00607869" w:rsidTr="00135D31">
        <w:trPr>
          <w:trHeight w:val="153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lastRenderedPageBreak/>
              <w:t>1001</w:t>
            </w:r>
          </w:p>
        </w:tc>
        <w:tc>
          <w:tcPr>
            <w:tcW w:w="4356" w:type="dxa"/>
            <w:vAlign w:val="center"/>
            <w:hideMark/>
          </w:tcPr>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color w:val="000000"/>
              </w:rPr>
              <w:t xml:space="preserve">caniveau en agglos de 15x20x40 cm bourres pour collecte et drainage des eaux de pluies y/c toutes sujétions de mise en œuvre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xml:space="preserve">Ce prix rémunère dans les conditions prévues au contrat la mise en place des caniveaux en agglomérés bourrés de 15x20x40.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comprend notamment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xml:space="preserve">- la fourniture des matériaux servant à la confection du mortier de pose et du béton de bourrage ;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la fourniture des agglomérés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la confection du mortier de pose et du béton de bourrage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l’élévation des murs y compris jointoiement et bourrage des agglomérés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et toutes sujétions.</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s’applique au mètre linéaire de caniveaux réalisé.</w:t>
            </w:r>
          </w:p>
          <w:p w:rsidR="00AE6643" w:rsidRPr="00607869" w:rsidRDefault="00AE6643" w:rsidP="00AE6643">
            <w:pPr>
              <w:suppressAutoHyphens w:val="0"/>
              <w:autoSpaceDN/>
              <w:textAlignment w:val="auto"/>
              <w:rPr>
                <w:rFonts w:ascii="Arial Narrow" w:eastAsiaTheme="minorHAnsi" w:hAnsi="Arial Narrow" w:cstheme="minorBidi"/>
                <w:b/>
                <w:color w:val="000000"/>
              </w:rPr>
            </w:pPr>
            <w:r w:rsidRPr="00607869">
              <w:rPr>
                <w:rFonts w:ascii="Arial Narrow" w:eastAsiaTheme="minorHAnsi" w:hAnsi="Arial Narrow" w:cstheme="minorBidi"/>
                <w:b/>
                <w:bCs/>
              </w:rPr>
              <w:t>Le mètre linéaire à ____________FCFA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color w:val="000000"/>
              </w:rPr>
            </w:pPr>
            <w:r w:rsidRPr="00607869">
              <w:rPr>
                <w:rFonts w:ascii="Arial Narrow" w:eastAsiaTheme="minorHAnsi" w:hAnsi="Arial Narrow" w:cstheme="minorBidi"/>
                <w:color w:val="000000"/>
              </w:rPr>
              <w:t>ml</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135D31">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1002</w:t>
            </w:r>
          </w:p>
        </w:tc>
        <w:tc>
          <w:tcPr>
            <w:tcW w:w="4356"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lang w:eastAsia="en-US"/>
              </w:rPr>
            </w:pPr>
            <w:r w:rsidRPr="00607869">
              <w:rPr>
                <w:rFonts w:ascii="Arial Narrow" w:eastAsiaTheme="minorHAnsi" w:hAnsi="Arial Narrow" w:cstheme="minorBidi"/>
                <w:b/>
                <w:bCs/>
              </w:rPr>
              <w:t>F/P Dallette en Béton armé dans la cour</w:t>
            </w:r>
            <w:r w:rsidRPr="00607869">
              <w:rPr>
                <w:rFonts w:ascii="Arial Narrow" w:eastAsiaTheme="minorHAnsi" w:hAnsi="Arial Narrow" w:cstheme="minorBidi"/>
                <w:lang w:eastAsia="en-US"/>
              </w:rPr>
              <w:t>.</w:t>
            </w:r>
          </w:p>
          <w:p w:rsidR="00AE6643" w:rsidRPr="00607869" w:rsidRDefault="00AE6643" w:rsidP="00AE6643">
            <w:pPr>
              <w:suppressAutoHyphens w:val="0"/>
              <w:autoSpaceDN/>
              <w:jc w:val="center"/>
              <w:textAlignment w:val="auto"/>
              <w:rPr>
                <w:rFonts w:ascii="Arial Narrow" w:eastAsia="Calibri" w:hAnsi="Arial Narrow" w:cstheme="minorBidi"/>
                <w:color w:val="000000"/>
                <w:lang w:eastAsia="en-US"/>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relatifs à la fourniture et la pose des dallettes en Béton Armé dans la cour </w:t>
            </w:r>
          </w:p>
          <w:p w:rsidR="00AE6643" w:rsidRPr="00607869" w:rsidRDefault="00AE6643" w:rsidP="00AE664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Il s’applique au mètre linéaire de dallettes  fournies et posées.</w:t>
            </w:r>
          </w:p>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b/>
                <w:bCs/>
              </w:rPr>
              <w:t>Le mètre carré à ____________FCFA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2</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4356"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1000</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r w:rsidR="00AE6643" w:rsidRPr="00607869" w:rsidTr="00453EDF">
        <w:trPr>
          <w:trHeight w:val="60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1100</w:t>
            </w:r>
          </w:p>
        </w:tc>
        <w:tc>
          <w:tcPr>
            <w:tcW w:w="9175" w:type="dxa"/>
            <w:gridSpan w:val="4"/>
            <w:vAlign w:val="center"/>
          </w:tcPr>
          <w:p w:rsidR="00AE6643" w:rsidRPr="00607869" w:rsidRDefault="00AE6643" w:rsidP="00AE664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1100 : DIVERS</w:t>
            </w:r>
          </w:p>
        </w:tc>
      </w:tr>
      <w:tr w:rsidR="00AE6643" w:rsidRPr="00607869" w:rsidTr="00453EDF">
        <w:trPr>
          <w:trHeight w:val="510"/>
        </w:trPr>
        <w:tc>
          <w:tcPr>
            <w:tcW w:w="714"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1101</w:t>
            </w:r>
          </w:p>
        </w:tc>
        <w:tc>
          <w:tcPr>
            <w:tcW w:w="4356" w:type="dxa"/>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lang w:eastAsia="en-US"/>
              </w:rPr>
            </w:pPr>
            <w:r w:rsidRPr="00607869">
              <w:rPr>
                <w:rFonts w:ascii="Arial Narrow" w:eastAsiaTheme="minorHAnsi" w:hAnsi="Arial Narrow" w:cstheme="minorBidi"/>
                <w:b/>
              </w:rPr>
              <w:t>Réhabilitation mat du drapeau.</w:t>
            </w:r>
            <w:r w:rsidRPr="00607869">
              <w:rPr>
                <w:rFonts w:ascii="Arial Narrow" w:eastAsiaTheme="minorHAnsi" w:hAnsi="Arial Narrow" w:cstheme="minorBidi"/>
                <w:lang w:eastAsia="en-US"/>
              </w:rPr>
              <w:t xml:space="preserve"> </w:t>
            </w:r>
          </w:p>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lang w:eastAsia="en-US"/>
              </w:rPr>
              <w:t xml:space="preserve">Ce prix rémunère dans les conditions prévues au contrat </w:t>
            </w:r>
            <w:r w:rsidRPr="00607869">
              <w:rPr>
                <w:rFonts w:ascii="Arial Narrow" w:eastAsia="Calibri" w:hAnsi="Arial Narrow" w:cstheme="minorBidi"/>
                <w:color w:val="000000"/>
                <w:lang w:eastAsia="en-US"/>
              </w:rPr>
              <w:t xml:space="preserve">les travaux de réhabilitation du mat de drapeau défectueux dans la cour </w:t>
            </w:r>
            <w:r w:rsidRPr="00607869">
              <w:rPr>
                <w:rFonts w:ascii="Arial Narrow" w:eastAsiaTheme="minorHAnsi" w:hAnsi="Arial Narrow" w:cstheme="minorBidi"/>
              </w:rPr>
              <w:t>Il s’applique au forfait</w:t>
            </w:r>
          </w:p>
          <w:p w:rsidR="00AE6643" w:rsidRPr="00607869" w:rsidRDefault="00AE6643" w:rsidP="00AE6643">
            <w:pPr>
              <w:suppressAutoHyphens w:val="0"/>
              <w:autoSpaceDN/>
              <w:jc w:val="center"/>
              <w:textAlignment w:val="auto"/>
              <w:rPr>
                <w:rFonts w:ascii="Arial Narrow" w:eastAsiaTheme="minorHAnsi" w:hAnsi="Arial Narrow" w:cstheme="minorBidi"/>
                <w:b/>
              </w:rPr>
            </w:pPr>
            <w:r w:rsidRPr="00607869">
              <w:rPr>
                <w:rFonts w:ascii="Arial Narrow" w:eastAsiaTheme="minorHAnsi" w:hAnsi="Arial Narrow" w:cstheme="minorBidi"/>
                <w:b/>
                <w:bCs/>
              </w:rPr>
              <w:t>Le forfait  à ____________FCFA</w:t>
            </w:r>
          </w:p>
        </w:tc>
        <w:tc>
          <w:tcPr>
            <w:tcW w:w="992"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2268" w:type="dxa"/>
          </w:tcPr>
          <w:p w:rsidR="00AE6643" w:rsidRPr="00607869" w:rsidRDefault="00AE6643" w:rsidP="00AE6643">
            <w:pPr>
              <w:suppressAutoHyphens w:val="0"/>
              <w:autoSpaceDN/>
              <w:jc w:val="center"/>
              <w:textAlignment w:val="auto"/>
              <w:rPr>
                <w:rFonts w:ascii="Arial Narrow" w:eastAsiaTheme="minorHAnsi" w:hAnsi="Arial Narrow" w:cstheme="minorBidi"/>
              </w:rPr>
            </w:pPr>
          </w:p>
        </w:tc>
        <w:tc>
          <w:tcPr>
            <w:tcW w:w="1559" w:type="dxa"/>
            <w:noWrap/>
            <w:vAlign w:val="center"/>
            <w:hideMark/>
          </w:tcPr>
          <w:p w:rsidR="00AE6643" w:rsidRPr="00607869" w:rsidRDefault="00AE6643" w:rsidP="00AE6643">
            <w:pPr>
              <w:suppressAutoHyphens w:val="0"/>
              <w:autoSpaceDN/>
              <w:jc w:val="center"/>
              <w:textAlignment w:val="auto"/>
              <w:rPr>
                <w:rFonts w:ascii="Arial Narrow" w:eastAsiaTheme="minorHAnsi" w:hAnsi="Arial Narrow" w:cstheme="minorBidi"/>
              </w:rPr>
            </w:pPr>
          </w:p>
        </w:tc>
      </w:tr>
    </w:tbl>
    <w:p w:rsidR="00B65E6E" w:rsidRPr="00607869" w:rsidRDefault="00B65E6E" w:rsidP="00B65E6E">
      <w:pPr>
        <w:widowControl w:val="0"/>
        <w:autoSpaceDE w:val="0"/>
        <w:spacing w:after="120" w:line="360" w:lineRule="auto"/>
        <w:jc w:val="both"/>
        <w:rPr>
          <w:rFonts w:ascii="Arial Narrow" w:hAnsi="Arial Narrow"/>
          <w:i/>
        </w:rPr>
      </w:pPr>
    </w:p>
    <w:p w:rsidR="00B65E6E" w:rsidRPr="00607869" w:rsidRDefault="00B65E6E" w:rsidP="00B65E6E">
      <w:pPr>
        <w:widowControl w:val="0"/>
        <w:autoSpaceDE w:val="0"/>
        <w:spacing w:after="120" w:line="360" w:lineRule="auto"/>
        <w:jc w:val="both"/>
        <w:rPr>
          <w:rFonts w:ascii="Arial Narrow" w:hAnsi="Arial Narrow"/>
          <w:i/>
        </w:rPr>
      </w:pPr>
    </w:p>
    <w:p w:rsidR="00B65E6E" w:rsidRPr="00607869" w:rsidRDefault="00B65E6E" w:rsidP="00B65E6E">
      <w:pPr>
        <w:suppressAutoHyphens w:val="0"/>
        <w:autoSpaceDN/>
        <w:textAlignment w:val="auto"/>
        <w:rPr>
          <w:rFonts w:ascii="Arial Narrow" w:hAnsi="Arial Narrow"/>
          <w:i/>
        </w:rPr>
      </w:pPr>
      <w:r w:rsidRPr="00607869">
        <w:rPr>
          <w:rFonts w:ascii="Arial Narrow" w:hAnsi="Arial Narrow"/>
          <w:i/>
        </w:rPr>
        <w:br w:type="page"/>
      </w: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b/>
          <w:bCs/>
        </w:rPr>
      </w:pPr>
    </w:p>
    <w:p w:rsidR="00B65E6E" w:rsidRPr="00607869" w:rsidRDefault="00B65E6E" w:rsidP="00B65E6E">
      <w:pPr>
        <w:widowControl w:val="0"/>
        <w:autoSpaceDE w:val="0"/>
        <w:spacing w:line="360" w:lineRule="auto"/>
        <w:jc w:val="both"/>
        <w:rPr>
          <w:rFonts w:ascii="Arial Narrow" w:hAnsi="Arial Narrow"/>
          <w:b/>
          <w:bCs/>
        </w:rPr>
      </w:pPr>
    </w:p>
    <w:p w:rsidR="00B65E6E" w:rsidRPr="00607869" w:rsidRDefault="00B65E6E" w:rsidP="00B65E6E">
      <w:pPr>
        <w:widowControl w:val="0"/>
        <w:autoSpaceDE w:val="0"/>
        <w:spacing w:line="360" w:lineRule="auto"/>
        <w:jc w:val="both"/>
        <w:rPr>
          <w:rFonts w:ascii="Arial Narrow" w:hAnsi="Arial Narrow"/>
          <w:b/>
          <w:bCs/>
        </w:rPr>
      </w:pPr>
    </w:p>
    <w:p w:rsidR="00B65E6E" w:rsidRPr="00607869" w:rsidRDefault="00B65E6E" w:rsidP="00B65E6E">
      <w:pPr>
        <w:widowControl w:val="0"/>
        <w:autoSpaceDE w:val="0"/>
        <w:spacing w:line="360" w:lineRule="auto"/>
        <w:jc w:val="both"/>
        <w:rPr>
          <w:rFonts w:ascii="Arial Narrow" w:hAnsi="Arial Narrow"/>
          <w:b/>
          <w:bCs/>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84" w:name="_Toc390335368"/>
      <w:bookmarkStart w:id="385" w:name="_Toc390418127"/>
      <w:bookmarkStart w:id="386" w:name="_Toc97543363"/>
      <w:bookmarkStart w:id="387" w:name="_Toc97557123"/>
      <w:bookmarkStart w:id="388" w:name="_Toc157306468"/>
      <w:r w:rsidRPr="00607869">
        <w:rPr>
          <w:rFonts w:ascii="Arial Narrow" w:eastAsia="Calibri" w:hAnsi="Arial Narrow"/>
          <w:b/>
          <w:caps/>
          <w:spacing w:val="45"/>
          <w:sz w:val="36"/>
          <w:szCs w:val="36"/>
          <w:lang w:eastAsia="en-US"/>
        </w:rPr>
        <w:t xml:space="preserve">piece n°7 </w:t>
      </w:r>
    </w:p>
    <w:p w:rsidR="00B65E6E" w:rsidRPr="00607869" w:rsidRDefault="00B65E6E" w:rsidP="00B65E6E">
      <w:pPr>
        <w:pStyle w:val="DTAOpices"/>
        <w:rPr>
          <w:rFonts w:ascii="Arial Narrow" w:hAnsi="Arial Narrow"/>
        </w:rPr>
      </w:pPr>
      <w:r w:rsidRPr="00607869">
        <w:rPr>
          <w:rFonts w:ascii="Arial Narrow" w:hAnsi="Arial Narrow"/>
        </w:rPr>
        <w:t>Cadre du détail quantitatif et estimatif</w:t>
      </w:r>
      <w:bookmarkEnd w:id="384"/>
      <w:bookmarkEnd w:id="385"/>
      <w:bookmarkEnd w:id="386"/>
      <w:bookmarkEnd w:id="387"/>
      <w:bookmarkEnd w:id="388"/>
    </w:p>
    <w:p w:rsidR="00B65E6E" w:rsidRPr="00607869" w:rsidRDefault="00B65E6E" w:rsidP="00B65E6E">
      <w:pPr>
        <w:pStyle w:val="TitrePieceDAO"/>
        <w:numPr>
          <w:ilvl w:val="0"/>
          <w:numId w:val="0"/>
        </w:numPr>
        <w:spacing w:line="360" w:lineRule="auto"/>
        <w:ind w:left="1212" w:hanging="360"/>
        <w:outlineLvl w:val="0"/>
        <w:rPr>
          <w:rFonts w:ascii="Arial Narrow" w:hAnsi="Arial Narrow" w:cs="Times New Roman"/>
        </w:rPr>
      </w:pPr>
    </w:p>
    <w:p w:rsidR="00B65E6E" w:rsidRPr="00607869" w:rsidRDefault="00B65E6E" w:rsidP="00B65E6E">
      <w:pPr>
        <w:pStyle w:val="TitrePieceDAO"/>
        <w:numPr>
          <w:ilvl w:val="0"/>
          <w:numId w:val="0"/>
        </w:numPr>
        <w:spacing w:line="360" w:lineRule="auto"/>
        <w:ind w:left="1212" w:hanging="360"/>
        <w:outlineLvl w:val="0"/>
        <w:rPr>
          <w:rFonts w:ascii="Arial Narrow" w:hAnsi="Arial Narrow" w:cs="Times New Roman"/>
        </w:rPr>
      </w:pPr>
    </w:p>
    <w:p w:rsidR="00B65E6E" w:rsidRPr="00607869" w:rsidRDefault="00B65E6E" w:rsidP="00B65E6E">
      <w:pPr>
        <w:suppressAutoHyphens w:val="0"/>
        <w:autoSpaceDN/>
        <w:textAlignment w:val="auto"/>
        <w:rPr>
          <w:rFonts w:ascii="Arial Narrow" w:eastAsia="Calibri" w:hAnsi="Arial Narrow"/>
          <w:spacing w:val="45"/>
          <w:sz w:val="60"/>
          <w:szCs w:val="60"/>
          <w:lang w:eastAsia="en-US"/>
        </w:rPr>
      </w:pPr>
      <w:r w:rsidRPr="00607869">
        <w:rPr>
          <w:rFonts w:ascii="Arial Narrow" w:hAnsi="Arial Narrow"/>
        </w:rPr>
        <w:br w:type="page"/>
      </w:r>
    </w:p>
    <w:p w:rsidR="00B65E6E" w:rsidRPr="00607869" w:rsidRDefault="00B65E6E" w:rsidP="00B65E6E">
      <w:pPr>
        <w:widowControl w:val="0"/>
        <w:autoSpaceDE w:val="0"/>
        <w:spacing w:line="360" w:lineRule="auto"/>
        <w:jc w:val="both"/>
        <w:rPr>
          <w:rFonts w:ascii="Arial Narrow" w:hAnsi="Arial Narrow"/>
        </w:rPr>
      </w:pPr>
    </w:p>
    <w:tbl>
      <w:tblPr>
        <w:tblStyle w:val="Grilledutableau4"/>
        <w:tblW w:w="9850" w:type="dxa"/>
        <w:jc w:val="center"/>
        <w:tblLook w:val="04A0" w:firstRow="1" w:lastRow="0" w:firstColumn="1" w:lastColumn="0" w:noHBand="0" w:noVBand="1"/>
      </w:tblPr>
      <w:tblGrid>
        <w:gridCol w:w="714"/>
        <w:gridCol w:w="4159"/>
        <w:gridCol w:w="816"/>
        <w:gridCol w:w="1123"/>
        <w:gridCol w:w="1360"/>
        <w:gridCol w:w="1678"/>
      </w:tblGrid>
      <w:tr w:rsidR="009A0373" w:rsidRPr="00607869" w:rsidTr="00453EDF">
        <w:trPr>
          <w:trHeight w:val="505"/>
          <w:jc w:val="center"/>
        </w:trPr>
        <w:tc>
          <w:tcPr>
            <w:tcW w:w="9850" w:type="dxa"/>
            <w:gridSpan w:val="6"/>
            <w:vMerge w:val="restart"/>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DEVIS QUANTITATIF ET ESTIMATIF DES TRAVAUX DE REHABILITATION DE LA DELEGATION DEPARTEMENTALE DE L`ECONOMIE, DE LA PLANIFICATION ET DE L`AMENAGEMENT DU TERRITOIRE DE L'OCEAN, REGION DU SUD.</w:t>
            </w:r>
          </w:p>
        </w:tc>
      </w:tr>
      <w:tr w:rsidR="009A0373" w:rsidRPr="00607869" w:rsidTr="00453EDF">
        <w:trPr>
          <w:trHeight w:val="660"/>
          <w:jc w:val="center"/>
        </w:trPr>
        <w:tc>
          <w:tcPr>
            <w:tcW w:w="9850" w:type="dxa"/>
            <w:gridSpan w:val="6"/>
            <w:vMerge/>
            <w:hideMark/>
          </w:tcPr>
          <w:p w:rsidR="009A0373" w:rsidRPr="00607869" w:rsidRDefault="009A0373" w:rsidP="009A0373">
            <w:pPr>
              <w:suppressAutoHyphens w:val="0"/>
              <w:autoSpaceDN/>
              <w:textAlignment w:val="auto"/>
              <w:rPr>
                <w:rFonts w:ascii="Arial Narrow" w:eastAsiaTheme="minorHAnsi" w:hAnsi="Arial Narrow" w:cstheme="minorBidi"/>
                <w:b/>
                <w:bCs/>
              </w:rPr>
            </w:pPr>
          </w:p>
        </w:tc>
      </w:tr>
      <w:tr w:rsidR="009A0373" w:rsidRPr="00607869" w:rsidTr="00453EDF">
        <w:trPr>
          <w:trHeight w:val="517"/>
          <w:jc w:val="center"/>
        </w:trPr>
        <w:tc>
          <w:tcPr>
            <w:tcW w:w="9850" w:type="dxa"/>
            <w:gridSpan w:val="6"/>
            <w:vMerge/>
            <w:hideMark/>
          </w:tcPr>
          <w:p w:rsidR="009A0373" w:rsidRPr="00607869" w:rsidRDefault="009A0373" w:rsidP="009A0373">
            <w:pPr>
              <w:suppressAutoHyphens w:val="0"/>
              <w:autoSpaceDN/>
              <w:textAlignment w:val="auto"/>
              <w:rPr>
                <w:rFonts w:ascii="Arial Narrow" w:eastAsiaTheme="minorHAnsi" w:hAnsi="Arial Narrow" w:cstheme="minorBidi"/>
                <w:b/>
                <w:bCs/>
              </w:rPr>
            </w:pPr>
          </w:p>
        </w:tc>
      </w:tr>
      <w:tr w:rsidR="009A0373" w:rsidRPr="00607869" w:rsidTr="00453EDF">
        <w:trPr>
          <w:trHeight w:val="517"/>
          <w:jc w:val="center"/>
        </w:trPr>
        <w:tc>
          <w:tcPr>
            <w:tcW w:w="9850" w:type="dxa"/>
            <w:gridSpan w:val="6"/>
            <w:vMerge/>
            <w:hideMark/>
          </w:tcPr>
          <w:p w:rsidR="009A0373" w:rsidRPr="00607869" w:rsidRDefault="009A0373" w:rsidP="009A0373">
            <w:pPr>
              <w:suppressAutoHyphens w:val="0"/>
              <w:autoSpaceDN/>
              <w:textAlignment w:val="auto"/>
              <w:rPr>
                <w:rFonts w:ascii="Arial Narrow" w:eastAsiaTheme="minorHAnsi" w:hAnsi="Arial Narrow" w:cstheme="minorBidi"/>
                <w:b/>
                <w:bCs/>
              </w:rPr>
            </w:pPr>
          </w:p>
        </w:tc>
      </w:tr>
      <w:tr w:rsidR="009A0373" w:rsidRPr="00607869" w:rsidTr="00453EDF">
        <w:trPr>
          <w:trHeight w:val="517"/>
          <w:jc w:val="center"/>
        </w:trPr>
        <w:tc>
          <w:tcPr>
            <w:tcW w:w="9850" w:type="dxa"/>
            <w:gridSpan w:val="6"/>
            <w:vMerge/>
            <w:hideMark/>
          </w:tcPr>
          <w:p w:rsidR="009A0373" w:rsidRPr="00607869" w:rsidRDefault="009A0373" w:rsidP="009A0373">
            <w:pPr>
              <w:suppressAutoHyphens w:val="0"/>
              <w:autoSpaceDN/>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N°</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Désignation</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Unité</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Quantité</w:t>
            </w:r>
          </w:p>
        </w:tc>
        <w:tc>
          <w:tcPr>
            <w:tcW w:w="1360"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Prix unitaire</w:t>
            </w:r>
          </w:p>
        </w:tc>
        <w:tc>
          <w:tcPr>
            <w:tcW w:w="1678"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Prix Total</w:t>
            </w:r>
          </w:p>
        </w:tc>
      </w:tr>
      <w:tr w:rsidR="009A0373" w:rsidRPr="00607869" w:rsidTr="00453EDF">
        <w:trPr>
          <w:trHeight w:val="600"/>
          <w:jc w:val="center"/>
        </w:trPr>
        <w:tc>
          <w:tcPr>
            <w:tcW w:w="714"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100</w:t>
            </w:r>
          </w:p>
        </w:tc>
        <w:tc>
          <w:tcPr>
            <w:tcW w:w="9136" w:type="dxa"/>
            <w:gridSpan w:val="5"/>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LOT 100: INSTALLATION DE CHANTIER</w:t>
            </w:r>
          </w:p>
        </w:tc>
      </w:tr>
      <w:tr w:rsidR="009A0373" w:rsidRPr="00607869" w:rsidTr="009A0373">
        <w:trPr>
          <w:trHeight w:val="600"/>
          <w:jc w:val="center"/>
        </w:trPr>
        <w:tc>
          <w:tcPr>
            <w:tcW w:w="714"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101</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Installation du chantier Y/C Amenée et repli de matériel</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100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200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200:DEMOLITION</w:t>
            </w:r>
          </w:p>
        </w:tc>
      </w:tr>
      <w:tr w:rsidR="009A0373" w:rsidRPr="00607869" w:rsidTr="009A0373">
        <w:trPr>
          <w:trHeight w:val="204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201</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Démolition des sols, saignées au niveau de certains fenêtres exposées pour la mise en place des auvents, dépose des nacos des fenêtrés, antivols, toiture, plafond, décapage, nettoyage du chantier.</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Sous-total 200</w:t>
            </w:r>
          </w:p>
        </w:tc>
        <w:tc>
          <w:tcPr>
            <w:tcW w:w="816"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1123"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300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300 : MACONNERIE- BETON ARME</w:t>
            </w:r>
          </w:p>
        </w:tc>
      </w:tr>
      <w:tr w:rsidR="009A0373" w:rsidRPr="00607869" w:rsidTr="00F92123">
        <w:trPr>
          <w:trHeight w:val="69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301</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Raccords de maçonnerie (traitement des murs, poteaux et sous-bassement)</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302</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Reprise du dallage au sol légèrement dosé à 350 kg/m3 pour la mise en place des carreaux</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3</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3,80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303</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Béton armé dosé à 350 kg/m3 pour renforcement de la fondation du bâtiment</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3</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530"/>
          <w:jc w:val="center"/>
        </w:trPr>
        <w:tc>
          <w:tcPr>
            <w:tcW w:w="714"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304</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Béton armé dosé à 350 kg/m3 pour la mise en place des auvents au niveau des fenêtres exposées du bâtiment y/c toutes sujétions de mise en œuvre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3</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1,50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lastRenderedPageBreak/>
              <w:t>305</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Béton armé dosé à 350 kg/m3 pour dallage de la cours proche du parking</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3</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3,33</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300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400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 xml:space="preserve">LOT 400 : REVETEMENT </w:t>
            </w: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401</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Fourniture et pose des carreaux mosaïques de 50x50 pour les couloirs et vérandas avant et arrière y/c plinthes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80,00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402</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Fourniture et pose des carreaux gré cérame de 30x30 pour sol des bureaux et escaliers externes y/c plinthes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120,00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403</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Fourniture et pose des carreaux antidérapants de 20x20 pour sol des douches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8,00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404</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Fourniture et pose des carreaux faïences de 20x20 pour les murs des douches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13,00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400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381"/>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500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 xml:space="preserve">LOT 500 : CHARPENTE ET COUVERTURE </w:t>
            </w: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501</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fermes en bastaing pour renforcement de la charpente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3</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1,50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502</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panne en chevron (8 x 8) y/c toutes sujétions de traitement</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3</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53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503</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plafonds en lambris de bois vernis avec couvre-joints y/c solivage et toutes sujétions de mise en œuvre (bureau du Délégué)</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19,00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69"/>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504</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plafonds en contre-plaque avec couvre-joints y/c solivage et toutes sujétions de mise en œuvre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90,00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51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505</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tôles bacs alu pré laquées de 6/10ème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66,00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51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506</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Faitière pour tôle bac Alu</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ml</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65,00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500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600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600 : MENUISERIE BOIS ET METALLIQUE</w:t>
            </w: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601</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Réhabilitation des grilles antivol pour les fenêtres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11,50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lastRenderedPageBreak/>
              <w:t>602</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des fenêtres types baies vitrée sur châssis alu coulissante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603</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Réhabilitation des portes métalliques arrière et avant y/c cadre, serrures complètes et paumelles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3,50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604</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Réhabilitation des portes en bois y/c cadre, serrures,  paumelles et toutes sujétions de mise en œuvre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15,00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605</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porte capitonnées (bureau du délégué et salle de réunion) et toutes sujétions de mise en place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7,04</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600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700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700 : ELECTRICITE</w:t>
            </w: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701</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Recablage du courant VGV 3X2,5 mm2 x 100m pour les prises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rleaux</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702</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Recablage du courant VGV 3X1,5 mm2 x 100m pour les interrupteurs et luminaires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rleaux</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703</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réglettes de 120 y/c toutes sujétions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14,00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704</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interrupteur double allumage va et vient</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4,00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705</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interrupteur simple allumage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706</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prise de courant encastrées 2P+T/20A</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707</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de climatiseur complet de 1,5 cv pour bureau des cadres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708</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de climatiseur complet de 2,5 cv pour bureau du délégué et salle de réunion</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53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709</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Révision générale de l'électricité (recâblage des bâtiments, boite de dérivation, dominos, changement des ampoules, prises, interrupteurs, sonnerie) etc…</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Ens</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51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710</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Panneaux d’enseigne  lumineuse d`identification de la délégation</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51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711</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électrification de la guérite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lastRenderedPageBreak/>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700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800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800 : PLOMBERIE SANITAIRE</w:t>
            </w: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801</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WC avec chasse basse complète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802</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lave main en porcelaine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803</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colonne de douche simple avec siphon au sol y/c toutes sujétions (toilette du délégué)</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804</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Porte papier hygiénique en porcelaine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805</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Porte SAVON en porcelaine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806</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Porte serviette a deux branches chrome fixe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51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807</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Glace longue biseautée de toilette y/c toutes sujétions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204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808</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Révision générale de la plomberie ( tuyauterie d`alimentation et d`évacuation, regards de visite) mise en place de la tuyauterie de réception des eaux de pluie y/c toutes sujétions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Ens</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809</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robinet de puisage y/c toutes sujétions de pose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u</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800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900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900 : PEINTURE</w:t>
            </w: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901</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préparation de la surface des murs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975</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902</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bicouche peinture pantex type 1300 sur murs extérieurs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275</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903</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bicouche peinture pantex type 800 sur murs intérieurs et plafond</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968</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904</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bicouche vernis sur plafond en lambris et boiseries</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36</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102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905</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Bicouche peinture a huile ou glycérophtalique sur ouvrage métallique et soubassement</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m²</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110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900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lastRenderedPageBreak/>
              <w:t>1000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1000 : VRD ET COURS</w:t>
            </w:r>
          </w:p>
        </w:tc>
      </w:tr>
      <w:tr w:rsidR="009A0373" w:rsidRPr="00607869" w:rsidTr="009A0373">
        <w:trPr>
          <w:trHeight w:val="153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1001</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caniveau en agglos de 15x20x40 cm bourres pour collecte et drainage des eaux de pluies y/c toutes sujétions de mise en œuvre</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ml</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69,00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1002</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F/P Dallette en Béton armé dans la cour</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M</w:t>
            </w:r>
            <w:r w:rsidRPr="00607869">
              <w:rPr>
                <w:rFonts w:ascii="Arial Narrow" w:eastAsiaTheme="minorHAnsi" w:hAnsi="Arial Narrow" w:cstheme="minorBidi"/>
                <w:vertAlign w:val="superscript"/>
              </w:rPr>
              <w:t>2</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10,00</w:t>
            </w:r>
          </w:p>
        </w:tc>
        <w:tc>
          <w:tcPr>
            <w:tcW w:w="1360"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1000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1100</w:t>
            </w:r>
          </w:p>
        </w:tc>
        <w:tc>
          <w:tcPr>
            <w:tcW w:w="9136" w:type="dxa"/>
            <w:gridSpan w:val="5"/>
            <w:noWrap/>
            <w:hideMark/>
          </w:tcPr>
          <w:p w:rsidR="009A0373" w:rsidRPr="00607869" w:rsidRDefault="009A0373" w:rsidP="009A0373">
            <w:pPr>
              <w:suppressAutoHyphens w:val="0"/>
              <w:autoSpaceDN/>
              <w:textAlignment w:val="auto"/>
              <w:rPr>
                <w:rFonts w:ascii="Arial Narrow" w:eastAsiaTheme="minorHAnsi" w:hAnsi="Arial Narrow" w:cstheme="minorBidi"/>
                <w:b/>
                <w:bCs/>
              </w:rPr>
            </w:pPr>
            <w:r w:rsidRPr="00607869">
              <w:rPr>
                <w:rFonts w:ascii="Arial Narrow" w:eastAsiaTheme="minorHAnsi" w:hAnsi="Arial Narrow" w:cstheme="minorBidi"/>
                <w:b/>
                <w:bCs/>
              </w:rPr>
              <w:t>LOT 1000 : DIVERS</w:t>
            </w:r>
          </w:p>
        </w:tc>
      </w:tr>
      <w:tr w:rsidR="009A0373" w:rsidRPr="00607869" w:rsidTr="009A0373">
        <w:trPr>
          <w:trHeight w:val="51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1101</w:t>
            </w:r>
          </w:p>
        </w:tc>
        <w:tc>
          <w:tcPr>
            <w:tcW w:w="4159" w:type="dxa"/>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Réhabilitation mat du drapeau</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ff</w:t>
            </w: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r w:rsidRPr="00607869">
              <w:rPr>
                <w:rFonts w:ascii="Arial Narrow" w:eastAsiaTheme="minorHAnsi" w:hAnsi="Arial Narrow" w:cstheme="minorBidi"/>
              </w:rPr>
              <w:t>1,00</w:t>
            </w:r>
          </w:p>
        </w:tc>
        <w:tc>
          <w:tcPr>
            <w:tcW w:w="1360"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rPr>
            </w:pPr>
          </w:p>
        </w:tc>
      </w:tr>
      <w:tr w:rsidR="009A0373" w:rsidRPr="00607869" w:rsidTr="009A0373">
        <w:trPr>
          <w:trHeight w:val="600"/>
          <w:jc w:val="center"/>
        </w:trPr>
        <w:tc>
          <w:tcPr>
            <w:tcW w:w="714" w:type="dxa"/>
            <w:noWrap/>
            <w:hideMark/>
          </w:tcPr>
          <w:p w:rsidR="009A0373" w:rsidRPr="00607869" w:rsidRDefault="009A0373" w:rsidP="009A0373">
            <w:pPr>
              <w:suppressAutoHyphens w:val="0"/>
              <w:autoSpaceDN/>
              <w:textAlignment w:val="auto"/>
              <w:rPr>
                <w:rFonts w:ascii="Arial Narrow" w:eastAsiaTheme="minorHAnsi" w:hAnsi="Arial Narrow" w:cstheme="minorBidi"/>
              </w:rPr>
            </w:pPr>
            <w:r w:rsidRPr="00607869">
              <w:rPr>
                <w:rFonts w:ascii="Arial Narrow" w:eastAsiaTheme="minorHAnsi" w:hAnsi="Arial Narrow" w:cstheme="minorBidi"/>
              </w:rPr>
              <w:t> </w:t>
            </w:r>
          </w:p>
        </w:tc>
        <w:tc>
          <w:tcPr>
            <w:tcW w:w="4159"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Sous-total 1100</w:t>
            </w:r>
          </w:p>
        </w:tc>
        <w:tc>
          <w:tcPr>
            <w:tcW w:w="816"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123"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360" w:type="dxa"/>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rPr>
            </w:pP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9A0373">
        <w:trPr>
          <w:trHeight w:val="600"/>
          <w:jc w:val="center"/>
        </w:trPr>
        <w:tc>
          <w:tcPr>
            <w:tcW w:w="8172" w:type="dxa"/>
            <w:gridSpan w:val="5"/>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TOTAL HORS TAXES</w:t>
            </w: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9A0373">
        <w:trPr>
          <w:trHeight w:val="600"/>
          <w:jc w:val="center"/>
        </w:trPr>
        <w:tc>
          <w:tcPr>
            <w:tcW w:w="8172" w:type="dxa"/>
            <w:gridSpan w:val="5"/>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TVA 19,25%</w:t>
            </w: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9A0373">
        <w:trPr>
          <w:trHeight w:val="600"/>
          <w:jc w:val="center"/>
        </w:trPr>
        <w:tc>
          <w:tcPr>
            <w:tcW w:w="8172" w:type="dxa"/>
            <w:gridSpan w:val="5"/>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IR 5,5%</w:t>
            </w: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9A0373">
        <w:trPr>
          <w:trHeight w:val="600"/>
          <w:jc w:val="center"/>
        </w:trPr>
        <w:tc>
          <w:tcPr>
            <w:tcW w:w="8172" w:type="dxa"/>
            <w:gridSpan w:val="5"/>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MONTANT TTC</w:t>
            </w: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9A0373">
        <w:trPr>
          <w:trHeight w:val="600"/>
          <w:jc w:val="center"/>
        </w:trPr>
        <w:tc>
          <w:tcPr>
            <w:tcW w:w="8172" w:type="dxa"/>
            <w:gridSpan w:val="5"/>
            <w:noWrap/>
            <w:vAlign w:val="center"/>
            <w:hideMark/>
          </w:tcPr>
          <w:p w:rsidR="009A0373" w:rsidRPr="00607869" w:rsidRDefault="009A0373" w:rsidP="009A0373">
            <w:pPr>
              <w:suppressAutoHyphens w:val="0"/>
              <w:autoSpaceDN/>
              <w:jc w:val="center"/>
              <w:textAlignment w:val="auto"/>
              <w:rPr>
                <w:rFonts w:ascii="Arial Narrow" w:eastAsiaTheme="minorHAnsi" w:hAnsi="Arial Narrow" w:cstheme="minorBidi"/>
                <w:b/>
                <w:bCs/>
              </w:rPr>
            </w:pPr>
            <w:r w:rsidRPr="00607869">
              <w:rPr>
                <w:rFonts w:ascii="Arial Narrow" w:eastAsiaTheme="minorHAnsi" w:hAnsi="Arial Narrow" w:cstheme="minorBidi"/>
                <w:b/>
                <w:bCs/>
              </w:rPr>
              <w:t>Net à Mandater</w:t>
            </w:r>
          </w:p>
        </w:tc>
        <w:tc>
          <w:tcPr>
            <w:tcW w:w="1678" w:type="dxa"/>
            <w:noWrap/>
            <w:vAlign w:val="center"/>
          </w:tcPr>
          <w:p w:rsidR="009A0373" w:rsidRPr="00607869" w:rsidRDefault="009A0373" w:rsidP="009A0373">
            <w:pPr>
              <w:suppressAutoHyphens w:val="0"/>
              <w:autoSpaceDN/>
              <w:jc w:val="center"/>
              <w:textAlignment w:val="auto"/>
              <w:rPr>
                <w:rFonts w:ascii="Arial Narrow" w:eastAsiaTheme="minorHAnsi" w:hAnsi="Arial Narrow" w:cstheme="minorBidi"/>
                <w:b/>
                <w:bCs/>
              </w:rPr>
            </w:pPr>
          </w:p>
        </w:tc>
      </w:tr>
      <w:tr w:rsidR="009A0373" w:rsidRPr="00607869" w:rsidTr="00453EDF">
        <w:trPr>
          <w:trHeight w:val="505"/>
          <w:jc w:val="center"/>
        </w:trPr>
        <w:tc>
          <w:tcPr>
            <w:tcW w:w="9850" w:type="dxa"/>
            <w:gridSpan w:val="6"/>
            <w:vMerge w:val="restart"/>
            <w:noWrap/>
            <w:vAlign w:val="center"/>
            <w:hideMark/>
          </w:tcPr>
          <w:p w:rsidR="009A0373" w:rsidRPr="00607869" w:rsidRDefault="009A0373" w:rsidP="00F92123">
            <w:pPr>
              <w:suppressAutoHyphens w:val="0"/>
              <w:autoSpaceDN/>
              <w:jc w:val="center"/>
              <w:textAlignment w:val="auto"/>
              <w:rPr>
                <w:rFonts w:ascii="Arial Narrow" w:eastAsiaTheme="minorHAnsi" w:hAnsi="Arial Narrow" w:cstheme="minorBidi"/>
                <w:b/>
                <w:bCs/>
                <w:sz w:val="22"/>
              </w:rPr>
            </w:pPr>
            <w:r w:rsidRPr="00607869">
              <w:rPr>
                <w:rFonts w:ascii="Arial Narrow" w:eastAsiaTheme="minorHAnsi" w:hAnsi="Arial Narrow" w:cstheme="minorBidi"/>
                <w:sz w:val="22"/>
              </w:rPr>
              <w:t>ARRETE LE PRESENT DEVIS A LA SOMME TTC DE</w:t>
            </w:r>
            <w:r w:rsidRPr="00607869">
              <w:rPr>
                <w:rFonts w:ascii="Arial Narrow" w:eastAsiaTheme="minorHAnsi" w:hAnsi="Arial Narrow" w:cstheme="minorBidi"/>
                <w:b/>
                <w:bCs/>
                <w:sz w:val="22"/>
              </w:rPr>
              <w:t xml:space="preserve"> : </w:t>
            </w:r>
            <w:r w:rsidR="00F92123" w:rsidRPr="00607869">
              <w:rPr>
                <w:rFonts w:ascii="Arial Narrow" w:eastAsiaTheme="minorHAnsi" w:hAnsi="Arial Narrow" w:cstheme="minorBidi"/>
                <w:b/>
                <w:bCs/>
                <w:sz w:val="22"/>
              </w:rPr>
              <w:t>…………………………..</w:t>
            </w:r>
            <w:r w:rsidRPr="00607869">
              <w:rPr>
                <w:rFonts w:ascii="Arial Narrow" w:eastAsiaTheme="minorHAnsi" w:hAnsi="Arial Narrow" w:cstheme="minorBidi"/>
                <w:b/>
                <w:bCs/>
                <w:sz w:val="22"/>
              </w:rPr>
              <w:t xml:space="preserve"> FRANCS CFA</w:t>
            </w:r>
          </w:p>
        </w:tc>
      </w:tr>
      <w:tr w:rsidR="009A0373" w:rsidRPr="00607869" w:rsidTr="00453EDF">
        <w:trPr>
          <w:trHeight w:val="517"/>
          <w:jc w:val="center"/>
        </w:trPr>
        <w:tc>
          <w:tcPr>
            <w:tcW w:w="9850" w:type="dxa"/>
            <w:gridSpan w:val="6"/>
            <w:vMerge/>
            <w:hideMark/>
          </w:tcPr>
          <w:p w:rsidR="009A0373" w:rsidRPr="00607869" w:rsidRDefault="009A0373" w:rsidP="009A0373">
            <w:pPr>
              <w:suppressAutoHyphens w:val="0"/>
              <w:autoSpaceDN/>
              <w:textAlignment w:val="auto"/>
              <w:rPr>
                <w:rFonts w:ascii="Arial Narrow" w:eastAsiaTheme="minorHAnsi" w:hAnsi="Arial Narrow" w:cstheme="minorBidi"/>
                <w:b/>
                <w:bCs/>
              </w:rPr>
            </w:pPr>
          </w:p>
        </w:tc>
      </w:tr>
      <w:tr w:rsidR="009A0373" w:rsidRPr="00607869" w:rsidTr="00453EDF">
        <w:trPr>
          <w:trHeight w:val="517"/>
          <w:jc w:val="center"/>
        </w:trPr>
        <w:tc>
          <w:tcPr>
            <w:tcW w:w="9850" w:type="dxa"/>
            <w:gridSpan w:val="6"/>
            <w:vMerge/>
            <w:hideMark/>
          </w:tcPr>
          <w:p w:rsidR="009A0373" w:rsidRPr="00607869" w:rsidRDefault="009A0373" w:rsidP="009A0373">
            <w:pPr>
              <w:suppressAutoHyphens w:val="0"/>
              <w:autoSpaceDN/>
              <w:textAlignment w:val="auto"/>
              <w:rPr>
                <w:rFonts w:ascii="Arial Narrow" w:eastAsiaTheme="minorHAnsi" w:hAnsi="Arial Narrow" w:cstheme="minorBidi"/>
                <w:b/>
                <w:bCs/>
              </w:rPr>
            </w:pPr>
          </w:p>
        </w:tc>
      </w:tr>
    </w:tbl>
    <w:p w:rsidR="009A0373" w:rsidRPr="00607869" w:rsidRDefault="009A0373" w:rsidP="009A0373">
      <w:pPr>
        <w:suppressAutoHyphens w:val="0"/>
        <w:autoSpaceDN/>
        <w:textAlignment w:val="auto"/>
        <w:rPr>
          <w:rFonts w:ascii="Arial Narrow" w:eastAsiaTheme="minorHAnsi" w:hAnsi="Arial Narrow" w:cstheme="minorBidi"/>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89" w:name="_Toc390335369"/>
      <w:bookmarkStart w:id="390" w:name="_Toc390418128"/>
      <w:bookmarkStart w:id="391" w:name="_Toc97543364"/>
      <w:bookmarkStart w:id="392" w:name="_Toc97557124"/>
      <w:bookmarkStart w:id="393" w:name="_Toc157306469"/>
      <w:r w:rsidRPr="00607869">
        <w:rPr>
          <w:rFonts w:ascii="Arial Narrow" w:eastAsia="Calibri" w:hAnsi="Arial Narrow"/>
          <w:b/>
          <w:caps/>
          <w:spacing w:val="45"/>
          <w:sz w:val="36"/>
          <w:szCs w:val="36"/>
          <w:lang w:eastAsia="en-US"/>
        </w:rPr>
        <w:t xml:space="preserve">piece n°8 </w:t>
      </w:r>
    </w:p>
    <w:p w:rsidR="00B65E6E" w:rsidRPr="00607869" w:rsidRDefault="00B65E6E" w:rsidP="00B65E6E">
      <w:pPr>
        <w:pStyle w:val="DTAOpices"/>
        <w:rPr>
          <w:rFonts w:ascii="Arial Narrow" w:hAnsi="Arial Narrow"/>
        </w:rPr>
      </w:pPr>
      <w:r w:rsidRPr="00607869">
        <w:rPr>
          <w:rFonts w:ascii="Arial Narrow" w:hAnsi="Arial Narrow"/>
        </w:rPr>
        <w:t>Cadre du sous-détail des prix</w:t>
      </w:r>
      <w:bookmarkEnd w:id="389"/>
      <w:bookmarkEnd w:id="390"/>
      <w:bookmarkEnd w:id="391"/>
      <w:bookmarkEnd w:id="392"/>
      <w:bookmarkEnd w:id="393"/>
    </w:p>
    <w:p w:rsidR="00B65E6E" w:rsidRPr="00607869" w:rsidRDefault="00B65E6E" w:rsidP="00B65E6E">
      <w:pPr>
        <w:widowControl w:val="0"/>
        <w:autoSpaceDE w:val="0"/>
        <w:spacing w:line="360" w:lineRule="auto"/>
        <w:jc w:val="both"/>
        <w:rPr>
          <w:rFonts w:ascii="Arial Narrow" w:hAnsi="Arial Narrow"/>
          <w:spacing w:val="40"/>
        </w:rPr>
      </w:pPr>
    </w:p>
    <w:p w:rsidR="00B65E6E" w:rsidRPr="00607869" w:rsidRDefault="00B65E6E" w:rsidP="00B65E6E">
      <w:pPr>
        <w:pStyle w:val="Titre2"/>
        <w:spacing w:line="360" w:lineRule="auto"/>
        <w:rPr>
          <w:rFonts w:ascii="Arial Narrow" w:hAnsi="Arial Narrow"/>
        </w:rPr>
      </w:pPr>
      <w:r w:rsidRPr="00607869">
        <w:rPr>
          <w:rFonts w:ascii="Arial Narrow" w:hAnsi="Arial Narrow"/>
          <w:b w:val="0"/>
          <w:bCs w:val="0"/>
          <w:sz w:val="32"/>
        </w:rPr>
        <w:br w:type="page"/>
      </w:r>
    </w:p>
    <w:tbl>
      <w:tblPr>
        <w:tblW w:w="10299" w:type="dxa"/>
        <w:tblInd w:w="-234" w:type="dxa"/>
        <w:tblCellMar>
          <w:left w:w="70" w:type="dxa"/>
          <w:right w:w="70" w:type="dxa"/>
        </w:tblCellMar>
        <w:tblLook w:val="04A0" w:firstRow="1" w:lastRow="0" w:firstColumn="1" w:lastColumn="0" w:noHBand="0" w:noVBand="1"/>
      </w:tblPr>
      <w:tblGrid>
        <w:gridCol w:w="983"/>
        <w:gridCol w:w="3109"/>
        <w:gridCol w:w="672"/>
        <w:gridCol w:w="1302"/>
        <w:gridCol w:w="1691"/>
        <w:gridCol w:w="2542"/>
      </w:tblGrid>
      <w:tr w:rsidR="00B65E6E" w:rsidRPr="00607869" w:rsidTr="00B65E6E">
        <w:trPr>
          <w:trHeight w:val="315"/>
        </w:trPr>
        <w:tc>
          <w:tcPr>
            <w:tcW w:w="10299" w:type="dxa"/>
            <w:gridSpan w:val="6"/>
            <w:tcBorders>
              <w:top w:val="nil"/>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lastRenderedPageBreak/>
              <w:t>CADRE DU SOUS-DETAIL DES PRIX</w:t>
            </w:r>
          </w:p>
        </w:tc>
      </w:tr>
      <w:tr w:rsidR="00B65E6E" w:rsidRPr="00607869" w:rsidTr="00B65E6E">
        <w:trPr>
          <w:trHeight w:val="315"/>
        </w:trPr>
        <w:tc>
          <w:tcPr>
            <w:tcW w:w="983" w:type="dxa"/>
            <w:tcBorders>
              <w:top w:val="nil"/>
              <w:left w:val="single" w:sz="8" w:space="0" w:color="000000"/>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DESIGNATION</w:t>
            </w:r>
          </w:p>
        </w:tc>
        <w:tc>
          <w:tcPr>
            <w:tcW w:w="6207"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i/>
                <w:iCs/>
              </w:rPr>
            </w:pPr>
            <w:r w:rsidRPr="00607869">
              <w:rPr>
                <w:rFonts w:ascii="Arial Narrow" w:hAnsi="Arial Narrow"/>
                <w:b/>
                <w:bCs/>
                <w:i/>
                <w:iCs/>
              </w:rPr>
              <w:t>Remblai des fouilles</w:t>
            </w: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N° prix</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b/>
                <w:bCs/>
              </w:rPr>
            </w:pPr>
            <w:r w:rsidRPr="00607869">
              <w:rPr>
                <w:rFonts w:ascii="Arial Narrow" w:hAnsi="Arial Narrow"/>
                <w:b/>
                <w:bCs/>
              </w:rPr>
              <w:t>Rendement journalier</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Quantité totale</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Unité</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Durée activité (jours)</w:t>
            </w:r>
          </w:p>
        </w:tc>
      </w:tr>
      <w:tr w:rsidR="00B65E6E" w:rsidRPr="00607869" w:rsidTr="00B65E6E">
        <w:trPr>
          <w:trHeight w:val="37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CATEGORIE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Salaire journalier</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jours facturés</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Montant</w:t>
            </w:r>
          </w:p>
        </w:tc>
      </w:tr>
      <w:tr w:rsidR="00B65E6E" w:rsidRPr="00607869" w:rsidTr="00B65E6E">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MAIN D'OEUVRE</w:t>
            </w: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b/>
                <w:bCs/>
              </w:rPr>
            </w:pPr>
            <w:r w:rsidRPr="00607869">
              <w:rPr>
                <w:rFonts w:ascii="Arial Narrow" w:hAnsi="Arial Narrow"/>
                <w:b/>
                <w:bCs/>
              </w:rPr>
              <w:t>TOTAL  A</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Taux journalier</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Jours facturés</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Montant</w:t>
            </w:r>
          </w:p>
        </w:tc>
      </w:tr>
      <w:tr w:rsidR="00B65E6E" w:rsidRPr="00607869" w:rsidTr="00B65E6E">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MATERIEL ET ENGINS</w:t>
            </w: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nil"/>
              <w:right w:val="single" w:sz="8" w:space="0" w:color="000000"/>
            </w:tcBorders>
            <w:shd w:val="clear" w:color="auto" w:fill="auto"/>
            <w:noWrap/>
            <w:textDirection w:val="btLr"/>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b/>
                <w:bCs/>
              </w:rPr>
            </w:pPr>
            <w:r w:rsidRPr="00607869">
              <w:rPr>
                <w:rFonts w:ascii="Arial Narrow" w:hAnsi="Arial Narrow"/>
                <w:b/>
                <w:bCs/>
              </w:rPr>
              <w:t>TOTAL B</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p>
        </w:tc>
      </w:tr>
      <w:tr w:rsidR="00B65E6E" w:rsidRPr="00607869" w:rsidTr="00B65E6E">
        <w:trPr>
          <w:trHeight w:val="315"/>
        </w:trPr>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Prix unitaire</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Consommation</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Montant</w:t>
            </w:r>
          </w:p>
        </w:tc>
      </w:tr>
      <w:tr w:rsidR="00B65E6E" w:rsidRPr="00607869" w:rsidTr="00B65E6E">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MATERIAUX</w:t>
            </w: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B65E6E" w:rsidRPr="00607869" w:rsidRDefault="00B65E6E" w:rsidP="00B65E6E">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672" w:type="dxa"/>
            <w:tcBorders>
              <w:top w:val="nil"/>
              <w:left w:val="nil"/>
              <w:bottom w:val="nil"/>
              <w:right w:val="nil"/>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302" w:type="dxa"/>
            <w:tcBorders>
              <w:top w:val="nil"/>
              <w:left w:val="nil"/>
              <w:bottom w:val="nil"/>
              <w:right w:val="nil"/>
            </w:tcBorders>
            <w:shd w:val="clear" w:color="auto" w:fill="auto"/>
            <w:noWrap/>
            <w:vAlign w:val="bottom"/>
          </w:tcPr>
          <w:p w:rsidR="00B65E6E" w:rsidRPr="00607869" w:rsidRDefault="00B65E6E" w:rsidP="00B65E6E">
            <w:pPr>
              <w:suppressAutoHyphens w:val="0"/>
              <w:autoSpaceDN/>
              <w:spacing w:line="360" w:lineRule="auto"/>
              <w:textAlignment w:val="auto"/>
              <w:rPr>
                <w:rFonts w:ascii="Arial Narrow" w:hAnsi="Arial Narrow"/>
              </w:rPr>
            </w:pPr>
          </w:p>
        </w:tc>
        <w:tc>
          <w:tcPr>
            <w:tcW w:w="1691" w:type="dxa"/>
            <w:tcBorders>
              <w:top w:val="nil"/>
              <w:left w:val="single" w:sz="8" w:space="0" w:color="000000"/>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b/>
                <w:bCs/>
              </w:rPr>
            </w:pPr>
            <w:r w:rsidRPr="00607869">
              <w:rPr>
                <w:rFonts w:ascii="Arial Narrow" w:hAnsi="Arial Narrow"/>
                <w:b/>
                <w:bCs/>
              </w:rPr>
              <w:t>TOTAL C</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p>
        </w:tc>
      </w:tr>
      <w:tr w:rsidR="00B65E6E" w:rsidRPr="00607869" w:rsidTr="00B65E6E">
        <w:trPr>
          <w:trHeight w:val="390"/>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D</w:t>
            </w:r>
          </w:p>
        </w:tc>
        <w:tc>
          <w:tcPr>
            <w:tcW w:w="3109"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b/>
                <w:bCs/>
              </w:rPr>
            </w:pPr>
            <w:r w:rsidRPr="00607869">
              <w:rPr>
                <w:rFonts w:ascii="Arial Narrow" w:hAnsi="Arial Narrow"/>
                <w:b/>
                <w:bCs/>
              </w:rPr>
              <w:t>TOTAL COUTS DIRECTS</w:t>
            </w:r>
          </w:p>
        </w:tc>
        <w:tc>
          <w:tcPr>
            <w:tcW w:w="672" w:type="dxa"/>
            <w:tcBorders>
              <w:top w:val="nil"/>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30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r w:rsidRPr="00607869">
              <w:rPr>
                <w:rFonts w:ascii="Arial Narrow" w:hAnsi="Arial Narrow"/>
                <w:b/>
                <w:bCs/>
              </w:rPr>
              <w:t>A+B+C</w:t>
            </w:r>
          </w:p>
        </w:tc>
        <w:tc>
          <w:tcPr>
            <w:tcW w:w="2542" w:type="dxa"/>
            <w:tcBorders>
              <w:top w:val="nil"/>
              <w:left w:val="nil"/>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b/>
                <w:bCs/>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E</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Frais généraux de chantier (X%*D)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F</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Frais généraux de siège (Y%*D)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G</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Coût de revient</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D+E+F</w:t>
            </w: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H</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Risque + Bénéfice (Z%*G)</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I</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PRIX DE VENTE TOTAL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G+H</w:t>
            </w: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rPr>
            </w:pPr>
          </w:p>
        </w:tc>
      </w:tr>
      <w:tr w:rsidR="00B65E6E" w:rsidRPr="00607869" w:rsidTr="00B65E6E">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J</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B65E6E" w:rsidRPr="00607869" w:rsidRDefault="00B65E6E" w:rsidP="00B65E6E">
            <w:pPr>
              <w:suppressAutoHyphens w:val="0"/>
              <w:autoSpaceDN/>
              <w:spacing w:line="360" w:lineRule="auto"/>
              <w:textAlignment w:val="auto"/>
              <w:rPr>
                <w:rFonts w:ascii="Arial Narrow" w:hAnsi="Arial Narrow"/>
              </w:rPr>
            </w:pPr>
            <w:r w:rsidRPr="00607869">
              <w:rPr>
                <w:rFonts w:ascii="Arial Narrow" w:hAnsi="Arial Narrow"/>
              </w:rPr>
              <w:t>PRIX DE VENTE UNITAIRE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B65E6E" w:rsidRPr="00607869" w:rsidRDefault="00B65E6E" w:rsidP="00B65E6E">
            <w:pPr>
              <w:suppressAutoHyphens w:val="0"/>
              <w:autoSpaceDN/>
              <w:spacing w:line="360" w:lineRule="auto"/>
              <w:jc w:val="center"/>
              <w:textAlignment w:val="auto"/>
              <w:rPr>
                <w:rFonts w:ascii="Arial Narrow" w:hAnsi="Arial Narrow"/>
              </w:rPr>
            </w:pPr>
            <w:r w:rsidRPr="00607869">
              <w:rPr>
                <w:rFonts w:ascii="Arial Narrow" w:hAnsi="Arial Narrow"/>
              </w:rPr>
              <w:t>I/Qté</w:t>
            </w:r>
          </w:p>
        </w:tc>
        <w:tc>
          <w:tcPr>
            <w:tcW w:w="2542" w:type="dxa"/>
            <w:tcBorders>
              <w:top w:val="nil"/>
              <w:left w:val="nil"/>
              <w:bottom w:val="single" w:sz="8" w:space="0" w:color="000000"/>
              <w:right w:val="single" w:sz="8" w:space="0" w:color="000000"/>
            </w:tcBorders>
            <w:shd w:val="clear" w:color="auto" w:fill="auto"/>
            <w:noWrap/>
            <w:vAlign w:val="bottom"/>
          </w:tcPr>
          <w:p w:rsidR="00B65E6E" w:rsidRPr="00607869" w:rsidRDefault="00B65E6E" w:rsidP="00B65E6E">
            <w:pPr>
              <w:suppressAutoHyphens w:val="0"/>
              <w:autoSpaceDN/>
              <w:spacing w:line="360" w:lineRule="auto"/>
              <w:jc w:val="center"/>
              <w:textAlignment w:val="auto"/>
              <w:rPr>
                <w:rFonts w:ascii="Arial Narrow" w:hAnsi="Arial Narrow"/>
                <w:b/>
                <w:bCs/>
              </w:rPr>
            </w:pPr>
          </w:p>
        </w:tc>
      </w:tr>
    </w:tbl>
    <w:p w:rsidR="00B65E6E" w:rsidRPr="00607869" w:rsidRDefault="00B65E6E" w:rsidP="00B65E6E">
      <w:pPr>
        <w:suppressAutoHyphens w:val="0"/>
        <w:autoSpaceDN/>
        <w:textAlignment w:val="auto"/>
        <w:rPr>
          <w:rFonts w:ascii="Arial Narrow" w:hAnsi="Arial Narrow"/>
          <w:spacing w:val="40"/>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suppressAutoHyphens w:val="0"/>
        <w:autoSpaceDN/>
        <w:textAlignment w:val="auto"/>
        <w:rPr>
          <w:rFonts w:ascii="Arial Narrow" w:hAnsi="Arial Narrow"/>
        </w:rPr>
      </w:pPr>
      <w:r w:rsidRPr="00607869">
        <w:rPr>
          <w:rFonts w:ascii="Arial Narrow" w:hAnsi="Arial Narrow"/>
        </w:rPr>
        <w:br w:type="page"/>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94" w:name="_Toc390335370"/>
      <w:bookmarkStart w:id="395" w:name="_Toc390418129"/>
      <w:bookmarkStart w:id="396" w:name="_Toc97543366"/>
      <w:bookmarkStart w:id="397" w:name="_Toc97557127"/>
      <w:bookmarkStart w:id="398" w:name="_Toc157306470"/>
      <w:r w:rsidRPr="00607869">
        <w:rPr>
          <w:rFonts w:ascii="Arial Narrow" w:eastAsia="Calibri" w:hAnsi="Arial Narrow"/>
          <w:b/>
          <w:caps/>
          <w:spacing w:val="45"/>
          <w:sz w:val="36"/>
          <w:szCs w:val="36"/>
          <w:lang w:eastAsia="en-US"/>
        </w:rPr>
        <w:t xml:space="preserve">piece n°9 </w:t>
      </w:r>
    </w:p>
    <w:p w:rsidR="00B65E6E" w:rsidRPr="00607869" w:rsidRDefault="00B65E6E" w:rsidP="00B65E6E">
      <w:pPr>
        <w:pStyle w:val="DTAOpices"/>
        <w:rPr>
          <w:rFonts w:ascii="Arial Narrow" w:hAnsi="Arial Narrow"/>
        </w:rPr>
      </w:pPr>
      <w:r w:rsidRPr="00607869">
        <w:rPr>
          <w:rFonts w:ascii="Arial Narrow" w:hAnsi="Arial Narrow"/>
        </w:rPr>
        <w:t>Modèle de</w:t>
      </w:r>
      <w:bookmarkEnd w:id="394"/>
      <w:bookmarkEnd w:id="395"/>
      <w:bookmarkEnd w:id="396"/>
      <w:bookmarkEnd w:id="397"/>
      <w:bookmarkEnd w:id="398"/>
      <w:r w:rsidRPr="00607869">
        <w:rPr>
          <w:rFonts w:ascii="Arial Narrow" w:hAnsi="Arial Narrow"/>
        </w:rPr>
        <w:t xml:space="preserve"> LETTRE COMMANDE</w:t>
      </w:r>
    </w:p>
    <w:p w:rsidR="00B65E6E" w:rsidRPr="00607869" w:rsidRDefault="00B65E6E" w:rsidP="00B65E6E">
      <w:pPr>
        <w:widowControl w:val="0"/>
        <w:autoSpaceDE w:val="0"/>
        <w:spacing w:line="360" w:lineRule="auto"/>
        <w:jc w:val="both"/>
        <w:rPr>
          <w:rFonts w:ascii="Arial Narrow" w:hAnsi="Arial Narrow"/>
          <w:spacing w:val="39"/>
        </w:rPr>
      </w:pPr>
    </w:p>
    <w:p w:rsidR="00B65E6E" w:rsidRPr="00607869" w:rsidRDefault="00B65E6E" w:rsidP="00B65E6E">
      <w:pPr>
        <w:suppressAutoHyphens w:val="0"/>
        <w:autoSpaceDN/>
        <w:textAlignment w:val="auto"/>
        <w:rPr>
          <w:rFonts w:ascii="Arial Narrow" w:hAnsi="Arial Narrow"/>
          <w:spacing w:val="39"/>
        </w:rPr>
      </w:pPr>
      <w:r w:rsidRPr="00607869">
        <w:rPr>
          <w:rFonts w:ascii="Arial Narrow" w:hAnsi="Arial Narrow"/>
          <w:spacing w:val="39"/>
        </w:rPr>
        <w:br w:type="page"/>
      </w:r>
    </w:p>
    <w:p w:rsidR="00B65E6E" w:rsidRPr="00607869" w:rsidRDefault="00B65E6E" w:rsidP="00B65E6E">
      <w:pPr>
        <w:pageBreakBefore/>
        <w:widowControl w:val="0"/>
        <w:tabs>
          <w:tab w:val="left" w:pos="5954"/>
        </w:tabs>
        <w:autoSpaceDE w:val="0"/>
        <w:spacing w:line="360" w:lineRule="auto"/>
        <w:jc w:val="both"/>
        <w:rPr>
          <w:rFonts w:ascii="Arial Narrow" w:hAnsi="Arial Narrow"/>
          <w:lang w:val="en-US"/>
        </w:rPr>
      </w:pPr>
      <w:r w:rsidRPr="00607869">
        <w:rPr>
          <w:rFonts w:ascii="Arial Narrow" w:hAnsi="Arial Narrow"/>
          <w:sz w:val="22"/>
          <w:szCs w:val="22"/>
          <w:lang w:val="en-US"/>
        </w:rPr>
        <w:lastRenderedPageBreak/>
        <w:t>REPUBLIQUE DU CAMEROUN</w:t>
      </w:r>
      <w:r w:rsidRPr="00607869">
        <w:rPr>
          <w:rFonts w:ascii="Arial Narrow" w:hAnsi="Arial Narrow"/>
          <w:sz w:val="22"/>
          <w:szCs w:val="22"/>
          <w:lang w:val="en-US"/>
        </w:rPr>
        <w:tab/>
        <w:t>REPUBLIC OF CAMEROON</w:t>
      </w:r>
    </w:p>
    <w:p w:rsidR="00B65E6E" w:rsidRPr="00607869" w:rsidRDefault="00B65E6E" w:rsidP="00B65E6E">
      <w:pPr>
        <w:widowControl w:val="0"/>
        <w:tabs>
          <w:tab w:val="left" w:pos="5954"/>
          <w:tab w:val="left" w:pos="7020"/>
        </w:tabs>
        <w:autoSpaceDE w:val="0"/>
        <w:spacing w:line="360" w:lineRule="auto"/>
        <w:jc w:val="both"/>
        <w:rPr>
          <w:rFonts w:ascii="Arial Narrow" w:hAnsi="Arial Narrow"/>
          <w:lang w:val="en-US"/>
        </w:rPr>
      </w:pPr>
      <w:r w:rsidRPr="00607869">
        <w:rPr>
          <w:rFonts w:ascii="Arial Narrow" w:hAnsi="Arial Narrow"/>
          <w:sz w:val="22"/>
          <w:szCs w:val="22"/>
          <w:lang w:val="en-US"/>
        </w:rPr>
        <w:t xml:space="preserve">       Paix -Travail - Patrie</w:t>
      </w:r>
      <w:r w:rsidRPr="00607869">
        <w:rPr>
          <w:rFonts w:ascii="Arial Narrow" w:hAnsi="Arial Narrow"/>
          <w:sz w:val="22"/>
          <w:szCs w:val="22"/>
          <w:lang w:val="en-US"/>
        </w:rPr>
        <w:tab/>
        <w:t>Peace – Work - Fatherland</w:t>
      </w:r>
    </w:p>
    <w:p w:rsidR="00B65E6E" w:rsidRPr="00607869" w:rsidRDefault="00B65E6E" w:rsidP="00B65E6E">
      <w:pPr>
        <w:widowControl w:val="0"/>
        <w:tabs>
          <w:tab w:val="left" w:pos="5954"/>
          <w:tab w:val="left" w:pos="7740"/>
        </w:tabs>
        <w:autoSpaceDE w:val="0"/>
        <w:spacing w:line="360" w:lineRule="auto"/>
        <w:jc w:val="both"/>
        <w:rPr>
          <w:rFonts w:ascii="Arial Narrow" w:hAnsi="Arial Narrow"/>
        </w:rPr>
      </w:pPr>
      <w:r w:rsidRPr="00607869">
        <w:rPr>
          <w:rFonts w:ascii="Arial Narrow" w:hAnsi="Arial Narrow"/>
          <w:sz w:val="22"/>
          <w:szCs w:val="22"/>
          <w:lang w:val="en-GB"/>
        </w:rPr>
        <w:t xml:space="preserve">               </w:t>
      </w:r>
      <w:r w:rsidRPr="00607869">
        <w:rPr>
          <w:rFonts w:ascii="Arial Narrow" w:hAnsi="Arial Narrow"/>
          <w:sz w:val="22"/>
          <w:szCs w:val="22"/>
        </w:rPr>
        <w:t>---------</w:t>
      </w:r>
      <w:r w:rsidRPr="00607869">
        <w:rPr>
          <w:rFonts w:ascii="Arial Narrow" w:hAnsi="Arial Narrow"/>
          <w:sz w:val="22"/>
          <w:szCs w:val="22"/>
        </w:rPr>
        <w:tab/>
        <w:t xml:space="preserve">                ----------</w:t>
      </w:r>
    </w:p>
    <w:p w:rsidR="00B65E6E" w:rsidRPr="00607869" w:rsidRDefault="00B65E6E" w:rsidP="00B65E6E">
      <w:pPr>
        <w:widowControl w:val="0"/>
        <w:tabs>
          <w:tab w:val="left" w:pos="5954"/>
        </w:tabs>
        <w:autoSpaceDE w:val="0"/>
        <w:spacing w:line="360" w:lineRule="auto"/>
        <w:jc w:val="center"/>
        <w:rPr>
          <w:rFonts w:ascii="Arial Narrow" w:hAnsi="Arial Narrow"/>
          <w:b/>
          <w:i/>
          <w:iCs/>
          <w:sz w:val="22"/>
          <w:szCs w:val="22"/>
        </w:rPr>
      </w:pPr>
    </w:p>
    <w:p w:rsidR="00B65E6E" w:rsidRPr="00607869" w:rsidRDefault="00B65E6E" w:rsidP="00B65E6E">
      <w:pPr>
        <w:widowControl w:val="0"/>
        <w:tabs>
          <w:tab w:val="left" w:pos="5954"/>
        </w:tabs>
        <w:autoSpaceDE w:val="0"/>
        <w:spacing w:line="360" w:lineRule="auto"/>
        <w:jc w:val="center"/>
        <w:rPr>
          <w:rFonts w:ascii="Arial Narrow" w:hAnsi="Arial Narrow"/>
        </w:rPr>
      </w:pPr>
      <w:r w:rsidRPr="00607869">
        <w:rPr>
          <w:rFonts w:ascii="Arial Narrow" w:hAnsi="Arial Narrow"/>
          <w:sz w:val="22"/>
          <w:szCs w:val="22"/>
        </w:rPr>
        <w:tab/>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sz w:val="22"/>
          <w:szCs w:val="22"/>
        </w:rPr>
        <w:t>LETTRE COMMANDE N°________/LC/</w:t>
      </w:r>
      <w:r w:rsidR="00243043">
        <w:rPr>
          <w:rFonts w:ascii="Arial Narrow" w:hAnsi="Arial Narrow"/>
          <w:b/>
          <w:bCs/>
          <w:spacing w:val="17"/>
        </w:rPr>
        <w:t>L11/SAG</w:t>
      </w:r>
      <w:r w:rsidRPr="00607869">
        <w:rPr>
          <w:rFonts w:ascii="Arial Narrow" w:hAnsi="Arial Narrow"/>
          <w:b/>
          <w:bCs/>
          <w:sz w:val="22"/>
          <w:szCs w:val="22"/>
        </w:rPr>
        <w:t xml:space="preserve">/2025 </w:t>
      </w:r>
      <w:r w:rsidRPr="00607869">
        <w:rPr>
          <w:rFonts w:ascii="Arial Narrow" w:hAnsi="Arial Narrow"/>
          <w:b/>
          <w:bCs/>
        </w:rPr>
        <w:t>du</w:t>
      </w:r>
      <w:r w:rsidRPr="00607869">
        <w:rPr>
          <w:rFonts w:ascii="Arial Narrow" w:hAnsi="Arial Narrow"/>
          <w:b/>
          <w:bCs/>
          <w:spacing w:val="6"/>
        </w:rPr>
        <w:t xml:space="preserve"> </w:t>
      </w:r>
      <w:r w:rsidRPr="00607869">
        <w:rPr>
          <w:rFonts w:ascii="Arial Narrow" w:hAnsi="Arial Narrow"/>
          <w:b/>
          <w:bCs/>
        </w:rPr>
        <w:t>_______/ _______/ 2025</w:t>
      </w:r>
    </w:p>
    <w:p w:rsidR="00B65E6E" w:rsidRPr="00607869" w:rsidRDefault="00B65E6E" w:rsidP="00B65E6E">
      <w:pPr>
        <w:widowControl w:val="0"/>
        <w:tabs>
          <w:tab w:val="left" w:pos="6480"/>
        </w:tabs>
        <w:autoSpaceDE w:val="0"/>
        <w:spacing w:line="360" w:lineRule="auto"/>
        <w:jc w:val="both"/>
        <w:rPr>
          <w:rFonts w:ascii="Arial Narrow" w:hAnsi="Arial Narrow"/>
        </w:rPr>
      </w:pPr>
      <w:r w:rsidRPr="00607869">
        <w:rPr>
          <w:rFonts w:ascii="Arial Narrow" w:hAnsi="Arial Narrow"/>
          <w:sz w:val="22"/>
          <w:szCs w:val="22"/>
        </w:rPr>
        <w:t>Passée après Appel d’Offres National Ouvert</w:t>
      </w:r>
      <w:r w:rsidRPr="00607869">
        <w:rPr>
          <w:rFonts w:ascii="Arial Narrow" w:hAnsi="Arial Narrow"/>
          <w:b/>
          <w:bCs/>
        </w:rPr>
        <w:t xml:space="preserve"> N°…..../AONO/</w:t>
      </w:r>
      <w:r w:rsidR="00243043">
        <w:rPr>
          <w:rFonts w:ascii="Arial Narrow" w:hAnsi="Arial Narrow"/>
          <w:b/>
          <w:bCs/>
          <w:spacing w:val="17"/>
        </w:rPr>
        <w:t>L11</w:t>
      </w:r>
      <w:r w:rsidRPr="00607869">
        <w:rPr>
          <w:rFonts w:ascii="Arial Narrow" w:hAnsi="Arial Narrow"/>
          <w:b/>
          <w:bCs/>
          <w:spacing w:val="17"/>
        </w:rPr>
        <w:t>/</w:t>
      </w:r>
      <w:r w:rsidR="00243043">
        <w:rPr>
          <w:rFonts w:ascii="Arial Narrow" w:hAnsi="Arial Narrow"/>
          <w:b/>
          <w:bCs/>
        </w:rPr>
        <w:t>CDPM</w:t>
      </w:r>
      <w:r w:rsidRPr="00607869">
        <w:rPr>
          <w:rFonts w:ascii="Arial Narrow" w:hAnsi="Arial Narrow"/>
          <w:b/>
          <w:bCs/>
        </w:rPr>
        <w:t>/2025 du</w:t>
      </w:r>
      <w:r w:rsidRPr="00607869">
        <w:rPr>
          <w:rFonts w:ascii="Arial Narrow" w:hAnsi="Arial Narrow"/>
          <w:b/>
          <w:bCs/>
          <w:spacing w:val="6"/>
        </w:rPr>
        <w:t xml:space="preserve"> </w:t>
      </w:r>
      <w:r w:rsidRPr="00607869">
        <w:rPr>
          <w:rFonts w:ascii="Arial Narrow" w:hAnsi="Arial Narrow"/>
          <w:b/>
          <w:bCs/>
        </w:rPr>
        <w:t>_______/ _______/ 2025</w:t>
      </w: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sz w:val="22"/>
          <w:szCs w:val="22"/>
        </w:rPr>
        <w:t>Maître d’Ouvrage Délégué :</w:t>
      </w:r>
      <w:r w:rsidRPr="00607869">
        <w:rPr>
          <w:rFonts w:ascii="Arial Narrow" w:hAnsi="Arial Narrow"/>
          <w:i/>
          <w:iCs/>
          <w:sz w:val="22"/>
          <w:szCs w:val="22"/>
        </w:rPr>
        <w:t xml:space="preserve"> Préfet du Département de l’Océan</w:t>
      </w:r>
      <w:r w:rsidRPr="00607869">
        <w:rPr>
          <w:rFonts w:ascii="Arial Narrow" w:hAnsi="Arial Narrow"/>
          <w:sz w:val="22"/>
          <w:szCs w:val="22"/>
          <w:lang w:val="pt-PT"/>
        </w:rPr>
        <w:t>,</w:t>
      </w:r>
      <w:r w:rsidRPr="00607869">
        <w:rPr>
          <w:rFonts w:ascii="Arial Narrow" w:hAnsi="Arial Narrow"/>
          <w:i/>
          <w:iCs/>
          <w:sz w:val="22"/>
          <w:szCs w:val="22"/>
        </w:rPr>
        <w:t xml:space="preserve"> BP : _______ Kribi</w:t>
      </w: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b/>
          <w:bCs/>
          <w:sz w:val="22"/>
          <w:szCs w:val="22"/>
        </w:rPr>
        <w:t>TITULAIRE</w:t>
      </w:r>
      <w:r w:rsidRPr="00607869">
        <w:rPr>
          <w:rFonts w:ascii="Arial Narrow" w:hAnsi="Arial Narrow"/>
          <w:b/>
          <w:bCs/>
          <w:sz w:val="22"/>
          <w:szCs w:val="22"/>
        </w:rPr>
        <w:tab/>
      </w:r>
      <w:r w:rsidRPr="00607869">
        <w:rPr>
          <w:rFonts w:ascii="Arial Narrow" w:hAnsi="Arial Narrow"/>
          <w:sz w:val="22"/>
          <w:szCs w:val="22"/>
        </w:rPr>
        <w:t>:</w:t>
      </w:r>
      <w:r w:rsidRPr="00607869">
        <w:rPr>
          <w:rFonts w:ascii="Arial Narrow" w:hAnsi="Arial Narrow"/>
          <w:i/>
          <w:iCs/>
          <w:sz w:val="22"/>
          <w:szCs w:val="22"/>
        </w:rPr>
        <w:t xml:space="preserve"> [indiquer le titulaire et son adresse complète]</w:t>
      </w:r>
    </w:p>
    <w:p w:rsidR="00B65E6E" w:rsidRPr="00607869" w:rsidRDefault="00B65E6E" w:rsidP="00B65E6E">
      <w:pPr>
        <w:widowControl w:val="0"/>
        <w:tabs>
          <w:tab w:val="left" w:pos="3119"/>
          <w:tab w:val="left" w:pos="5954"/>
          <w:tab w:val="left" w:pos="9214"/>
        </w:tabs>
        <w:autoSpaceDE w:val="0"/>
        <w:spacing w:line="360" w:lineRule="auto"/>
        <w:ind w:left="567"/>
        <w:jc w:val="both"/>
        <w:rPr>
          <w:rFonts w:ascii="Arial Narrow" w:hAnsi="Arial Narrow"/>
          <w:lang w:val="pt-PT"/>
        </w:rPr>
      </w:pPr>
      <w:r w:rsidRPr="00607869">
        <w:rPr>
          <w:rFonts w:ascii="Arial Narrow" w:hAnsi="Arial Narrow"/>
          <w:sz w:val="22"/>
          <w:szCs w:val="22"/>
          <w:lang w:val="pt-PT"/>
        </w:rPr>
        <w:t>B.P:</w:t>
      </w:r>
      <w:r w:rsidRPr="00607869">
        <w:rPr>
          <w:rFonts w:ascii="Arial Narrow" w:hAnsi="Arial Narrow"/>
          <w:sz w:val="22"/>
          <w:szCs w:val="22"/>
          <w:u w:val="single"/>
          <w:lang w:val="pt-PT"/>
        </w:rPr>
        <w:tab/>
      </w:r>
      <w:r w:rsidRPr="00607869">
        <w:rPr>
          <w:rFonts w:ascii="Arial Narrow" w:hAnsi="Arial Narrow"/>
          <w:sz w:val="22"/>
          <w:szCs w:val="22"/>
          <w:lang w:val="pt-PT"/>
        </w:rPr>
        <w:t>,Tel</w:t>
      </w:r>
      <w:r w:rsidRPr="00607869">
        <w:rPr>
          <w:rFonts w:ascii="Arial Narrow" w:hAnsi="Arial Narrow"/>
          <w:sz w:val="22"/>
          <w:szCs w:val="22"/>
          <w:u w:val="single"/>
          <w:lang w:val="pt-PT"/>
        </w:rPr>
        <w:tab/>
      </w:r>
      <w:r w:rsidRPr="00607869">
        <w:rPr>
          <w:rFonts w:ascii="Arial Narrow" w:hAnsi="Arial Narrow"/>
          <w:sz w:val="22"/>
          <w:szCs w:val="22"/>
          <w:lang w:val="pt-PT"/>
        </w:rPr>
        <w:t xml:space="preserve"> Fax:</w:t>
      </w:r>
      <w:r w:rsidRPr="00607869">
        <w:rPr>
          <w:rFonts w:ascii="Arial Narrow" w:hAnsi="Arial Narrow"/>
          <w:sz w:val="22"/>
          <w:szCs w:val="22"/>
          <w:u w:val="single"/>
          <w:lang w:val="pt-PT"/>
        </w:rPr>
        <w:tab/>
      </w:r>
    </w:p>
    <w:p w:rsidR="00B65E6E" w:rsidRPr="00607869" w:rsidRDefault="00B65E6E" w:rsidP="00B65E6E">
      <w:pPr>
        <w:widowControl w:val="0"/>
        <w:tabs>
          <w:tab w:val="left" w:pos="2680"/>
          <w:tab w:val="left" w:pos="5954"/>
        </w:tabs>
        <w:autoSpaceDE w:val="0"/>
        <w:spacing w:line="360" w:lineRule="auto"/>
        <w:ind w:left="567"/>
        <w:jc w:val="both"/>
        <w:rPr>
          <w:rFonts w:ascii="Arial Narrow" w:hAnsi="Arial Narrow"/>
          <w:lang w:val="pt-PT"/>
        </w:rPr>
      </w:pPr>
      <w:r w:rsidRPr="00607869">
        <w:rPr>
          <w:rFonts w:ascii="Arial Narrow" w:hAnsi="Arial Narrow"/>
          <w:sz w:val="22"/>
          <w:szCs w:val="22"/>
          <w:lang w:val="pt-PT"/>
        </w:rPr>
        <w:t>N° R.C:</w:t>
      </w:r>
      <w:r w:rsidRPr="00607869">
        <w:rPr>
          <w:rFonts w:ascii="Arial Narrow" w:hAnsi="Arial Narrow"/>
          <w:sz w:val="22"/>
          <w:szCs w:val="22"/>
          <w:u w:val="single"/>
          <w:lang w:val="pt-PT"/>
        </w:rPr>
        <w:tab/>
      </w:r>
      <w:r w:rsidRPr="00607869">
        <w:rPr>
          <w:rFonts w:ascii="Arial Narrow" w:hAnsi="Arial Narrow"/>
          <w:sz w:val="22"/>
          <w:szCs w:val="22"/>
          <w:lang w:val="pt-PT"/>
        </w:rPr>
        <w:t xml:space="preserve">N° Contribuable: </w:t>
      </w:r>
      <w:r w:rsidRPr="00607869">
        <w:rPr>
          <w:rFonts w:ascii="Arial Narrow" w:hAnsi="Arial Narrow"/>
          <w:sz w:val="22"/>
          <w:szCs w:val="22"/>
          <w:u w:val="single"/>
          <w:lang w:val="pt-PT"/>
        </w:rPr>
        <w:tab/>
      </w:r>
      <w:r w:rsidRPr="00607869">
        <w:rPr>
          <w:rFonts w:ascii="Arial Narrow" w:hAnsi="Arial Narrow"/>
          <w:sz w:val="22"/>
          <w:szCs w:val="22"/>
          <w:lang w:val="pt-PT"/>
        </w:rPr>
        <w:t xml:space="preserve"> RIB :_</w:t>
      </w:r>
      <w:r w:rsidRPr="00607869">
        <w:rPr>
          <w:rFonts w:ascii="Arial Narrow" w:hAnsi="Arial Narrow"/>
          <w:sz w:val="22"/>
          <w:szCs w:val="22"/>
          <w:u w:val="single"/>
          <w:lang w:val="pt-PT"/>
        </w:rPr>
        <w:t>_____________</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sz w:val="22"/>
          <w:szCs w:val="22"/>
        </w:rPr>
        <w:t>OBJET</w:t>
      </w:r>
      <w:r w:rsidRPr="00607869">
        <w:rPr>
          <w:rFonts w:ascii="Arial Narrow" w:hAnsi="Arial Narrow"/>
          <w:b/>
          <w:bCs/>
          <w:sz w:val="22"/>
          <w:szCs w:val="22"/>
        </w:rPr>
        <w:tab/>
      </w:r>
      <w:r w:rsidRPr="00607869">
        <w:rPr>
          <w:rFonts w:ascii="Arial Narrow" w:hAnsi="Arial Narrow"/>
          <w:i/>
          <w:iCs/>
          <w:sz w:val="22"/>
          <w:szCs w:val="22"/>
        </w:rPr>
        <w:t xml:space="preserve">: Exécution des travaux </w:t>
      </w:r>
      <w:r w:rsidRPr="00607869">
        <w:rPr>
          <w:rFonts w:ascii="Arial Narrow" w:hAnsi="Arial Narrow"/>
          <w:bCs/>
          <w:i/>
          <w:sz w:val="22"/>
          <w:szCs w:val="22"/>
        </w:rPr>
        <w:t>de réhabilitation de la Délégation Départementale des Affaires Sociales de l’Océan ;</w:t>
      </w:r>
    </w:p>
    <w:p w:rsidR="00B65E6E" w:rsidRPr="00607869" w:rsidRDefault="00B65E6E" w:rsidP="00B65E6E">
      <w:pPr>
        <w:widowControl w:val="0"/>
        <w:tabs>
          <w:tab w:val="left" w:pos="4940"/>
          <w:tab w:val="left" w:pos="8180"/>
        </w:tabs>
        <w:autoSpaceDE w:val="0"/>
        <w:spacing w:line="360" w:lineRule="auto"/>
        <w:jc w:val="both"/>
        <w:rPr>
          <w:rFonts w:ascii="Arial Narrow" w:hAnsi="Arial Narrow"/>
        </w:rPr>
      </w:pPr>
    </w:p>
    <w:p w:rsidR="00B65E6E" w:rsidRPr="00607869" w:rsidRDefault="00B65E6E" w:rsidP="00B65E6E">
      <w:pPr>
        <w:widowControl w:val="0"/>
        <w:tabs>
          <w:tab w:val="left" w:pos="2760"/>
        </w:tabs>
        <w:autoSpaceDE w:val="0"/>
        <w:spacing w:line="360" w:lineRule="auto"/>
        <w:jc w:val="both"/>
        <w:rPr>
          <w:rFonts w:ascii="Arial Narrow" w:hAnsi="Arial Narrow"/>
          <w:b/>
          <w:bCs/>
          <w:sz w:val="22"/>
          <w:szCs w:val="22"/>
        </w:rPr>
      </w:pP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b/>
          <w:bCs/>
          <w:sz w:val="22"/>
          <w:szCs w:val="22"/>
        </w:rPr>
        <w:t>LIEU</w:t>
      </w:r>
      <w:r w:rsidRPr="00607869">
        <w:rPr>
          <w:rFonts w:ascii="Arial Narrow" w:hAnsi="Arial Narrow"/>
          <w:b/>
          <w:bCs/>
          <w:sz w:val="22"/>
          <w:szCs w:val="22"/>
        </w:rPr>
        <w:tab/>
      </w:r>
      <w:r w:rsidRPr="00607869">
        <w:rPr>
          <w:rFonts w:ascii="Arial Narrow" w:hAnsi="Arial Narrow"/>
          <w:sz w:val="22"/>
          <w:szCs w:val="22"/>
        </w:rPr>
        <w:t>: Kribi</w:t>
      </w: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b/>
          <w:bCs/>
          <w:sz w:val="22"/>
          <w:szCs w:val="22"/>
        </w:rPr>
        <w:t>DELAI D’EXECUTION</w:t>
      </w:r>
      <w:r w:rsidRPr="00607869">
        <w:rPr>
          <w:rFonts w:ascii="Arial Narrow" w:hAnsi="Arial Narrow"/>
          <w:b/>
          <w:bCs/>
          <w:sz w:val="22"/>
          <w:szCs w:val="22"/>
        </w:rPr>
        <w:tab/>
      </w:r>
      <w:r w:rsidRPr="00607869">
        <w:rPr>
          <w:rFonts w:ascii="Arial Narrow" w:hAnsi="Arial Narrow"/>
          <w:sz w:val="22"/>
          <w:szCs w:val="22"/>
        </w:rPr>
        <w:t>: Trois (03) mois</w:t>
      </w: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b/>
          <w:bCs/>
          <w:sz w:val="22"/>
          <w:szCs w:val="22"/>
        </w:rPr>
        <w:t>MONTANT EN FCFA</w:t>
      </w:r>
      <w:r w:rsidRPr="00607869">
        <w:rPr>
          <w:rFonts w:ascii="Arial Narrow" w:hAnsi="Arial Narrow"/>
          <w:b/>
          <w:bCs/>
          <w:sz w:val="22"/>
          <w:szCs w:val="22"/>
        </w:rPr>
        <w:tab/>
      </w:r>
      <w:r w:rsidRPr="00607869">
        <w:rPr>
          <w:rFonts w:ascii="Arial Narrow" w:hAnsi="Arial Narrow"/>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B65E6E" w:rsidRPr="00607869" w:rsidTr="00B65E6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r w:rsidRPr="00607869">
              <w:rPr>
                <w:rFonts w:ascii="Arial Narrow" w:hAnsi="Arial Narrow"/>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p>
        </w:tc>
      </w:tr>
      <w:tr w:rsidR="00B65E6E" w:rsidRPr="00607869" w:rsidTr="00B65E6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r w:rsidRPr="00607869">
              <w:rPr>
                <w:rFonts w:ascii="Arial Narrow" w:hAnsi="Arial Narrow"/>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p>
        </w:tc>
      </w:tr>
      <w:tr w:rsidR="00B65E6E" w:rsidRPr="00607869" w:rsidTr="00B65E6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r w:rsidRPr="00607869">
              <w:rPr>
                <w:rFonts w:ascii="Arial Narrow" w:hAnsi="Arial Narrow"/>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p>
        </w:tc>
      </w:tr>
      <w:tr w:rsidR="00B65E6E" w:rsidRPr="00607869" w:rsidTr="00B65E6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r w:rsidRPr="00607869">
              <w:rPr>
                <w:rFonts w:ascii="Arial Narrow" w:hAnsi="Arial Narrow"/>
                <w:sz w:val="22"/>
                <w:szCs w:val="22"/>
              </w:rPr>
              <w:t>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p>
        </w:tc>
      </w:tr>
      <w:tr w:rsidR="00B65E6E" w:rsidRPr="00607869" w:rsidTr="00B65E6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sz w:val="22"/>
                <w:szCs w:val="22"/>
              </w:rPr>
            </w:pPr>
          </w:p>
        </w:tc>
      </w:tr>
    </w:tbl>
    <w:p w:rsidR="00B65E6E" w:rsidRPr="00607869" w:rsidRDefault="00B65E6E" w:rsidP="00B65E6E">
      <w:pPr>
        <w:widowControl w:val="0"/>
        <w:autoSpaceDE w:val="0"/>
        <w:spacing w:line="360" w:lineRule="auto"/>
        <w:jc w:val="both"/>
        <w:rPr>
          <w:rFonts w:ascii="Arial Narrow" w:hAnsi="Arial Narrow"/>
          <w:sz w:val="22"/>
          <w:szCs w:val="22"/>
        </w:rPr>
      </w:pP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b/>
          <w:bCs/>
          <w:sz w:val="22"/>
          <w:szCs w:val="22"/>
        </w:rPr>
        <w:t>FINANCEMENT</w:t>
      </w:r>
      <w:r w:rsidRPr="00607869">
        <w:rPr>
          <w:rFonts w:ascii="Arial Narrow" w:hAnsi="Arial Narrow"/>
          <w:b/>
          <w:bCs/>
          <w:sz w:val="22"/>
          <w:szCs w:val="22"/>
        </w:rPr>
        <w:tab/>
      </w:r>
      <w:r w:rsidRPr="00607869">
        <w:rPr>
          <w:rFonts w:ascii="Arial Narrow" w:hAnsi="Arial Narrow"/>
          <w:sz w:val="22"/>
          <w:szCs w:val="22"/>
        </w:rPr>
        <w:t xml:space="preserve">: </w:t>
      </w:r>
      <w:r w:rsidRPr="00607869">
        <w:rPr>
          <w:rFonts w:ascii="Arial Narrow" w:hAnsi="Arial Narrow"/>
          <w:i/>
          <w:iCs/>
          <w:sz w:val="22"/>
          <w:szCs w:val="22"/>
        </w:rPr>
        <w:t>BIP MINAS, Exercice 2025</w:t>
      </w: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b/>
          <w:bCs/>
          <w:sz w:val="22"/>
          <w:szCs w:val="22"/>
        </w:rPr>
        <w:t>IMPUTATION</w:t>
      </w:r>
      <w:r w:rsidRPr="00607869">
        <w:rPr>
          <w:rFonts w:ascii="Arial Narrow" w:hAnsi="Arial Narrow"/>
          <w:b/>
          <w:bCs/>
          <w:sz w:val="22"/>
          <w:szCs w:val="22"/>
        </w:rPr>
        <w:tab/>
      </w:r>
      <w:r w:rsidRPr="00607869">
        <w:rPr>
          <w:rFonts w:ascii="Arial Narrow" w:hAnsi="Arial Narrow"/>
          <w:sz w:val="22"/>
          <w:szCs w:val="22"/>
        </w:rPr>
        <w:t xml:space="preserve">: </w:t>
      </w:r>
      <w:r w:rsidRPr="00607869">
        <w:rPr>
          <w:rFonts w:ascii="Arial Narrow" w:hAnsi="Arial Narrow"/>
          <w:i/>
          <w:iCs/>
          <w:sz w:val="22"/>
          <w:szCs w:val="22"/>
        </w:rPr>
        <w:t>_________________</w:t>
      </w:r>
    </w:p>
    <w:p w:rsidR="00B65E6E" w:rsidRPr="00607869" w:rsidRDefault="00B65E6E" w:rsidP="00B65E6E">
      <w:pPr>
        <w:widowControl w:val="0"/>
        <w:autoSpaceDE w:val="0"/>
        <w:spacing w:line="360" w:lineRule="auto"/>
        <w:jc w:val="both"/>
        <w:rPr>
          <w:rFonts w:ascii="Arial Narrow" w:hAnsi="Arial Narrow"/>
          <w:sz w:val="16"/>
          <w:szCs w:val="16"/>
        </w:rPr>
      </w:pPr>
    </w:p>
    <w:p w:rsidR="00B65E6E" w:rsidRPr="00607869" w:rsidRDefault="00B65E6E" w:rsidP="00B65E6E">
      <w:pPr>
        <w:widowControl w:val="0"/>
        <w:tabs>
          <w:tab w:val="left" w:pos="5860"/>
        </w:tabs>
        <w:autoSpaceDE w:val="0"/>
        <w:spacing w:line="360" w:lineRule="auto"/>
        <w:ind w:left="3969"/>
        <w:jc w:val="both"/>
        <w:rPr>
          <w:rFonts w:ascii="Arial Narrow" w:hAnsi="Arial Narrow"/>
        </w:rPr>
      </w:pPr>
      <w:r w:rsidRPr="00607869">
        <w:rPr>
          <w:rFonts w:ascii="Arial Narrow" w:hAnsi="Arial Narrow"/>
          <w:noProof/>
        </w:rPr>
        <mc:AlternateContent>
          <mc:Choice Requires="wps">
            <w:drawing>
              <wp:anchor distT="0" distB="0" distL="114300" distR="114300" simplePos="0" relativeHeight="251665408" behindDoc="1" locked="0" layoutInCell="1" allowOverlap="1" wp14:anchorId="5EDA83A2" wp14:editId="7FF8CDA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85477" id="Freeform 493" o:spid="_x0000_s1026" style="position:absolute;margin-left:353.35pt;margin-top:11.2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607869">
        <w:rPr>
          <w:rFonts w:ascii="Arial Narrow" w:hAnsi="Arial Narrow"/>
          <w:sz w:val="22"/>
          <w:szCs w:val="22"/>
        </w:rPr>
        <w:t>SOUSCRITE,</w:t>
      </w:r>
      <w:r w:rsidRPr="00607869">
        <w:rPr>
          <w:rFonts w:ascii="Arial Narrow" w:hAnsi="Arial Narrow"/>
          <w:sz w:val="22"/>
          <w:szCs w:val="22"/>
        </w:rPr>
        <w:tab/>
        <w:t xml:space="preserve">LE </w:t>
      </w:r>
    </w:p>
    <w:p w:rsidR="00B65E6E" w:rsidRPr="00607869" w:rsidRDefault="00B65E6E" w:rsidP="00B65E6E">
      <w:pPr>
        <w:widowControl w:val="0"/>
        <w:tabs>
          <w:tab w:val="left" w:pos="5860"/>
        </w:tabs>
        <w:autoSpaceDE w:val="0"/>
        <w:spacing w:line="360" w:lineRule="auto"/>
        <w:ind w:left="3969"/>
        <w:jc w:val="both"/>
        <w:rPr>
          <w:rFonts w:ascii="Arial Narrow" w:hAnsi="Arial Narrow"/>
        </w:rPr>
      </w:pPr>
      <w:r w:rsidRPr="00607869">
        <w:rPr>
          <w:rFonts w:ascii="Arial Narrow" w:hAnsi="Arial Narrow"/>
          <w:noProof/>
        </w:rPr>
        <mc:AlternateContent>
          <mc:Choice Requires="wps">
            <w:drawing>
              <wp:anchor distT="0" distB="0" distL="114300" distR="114300" simplePos="0" relativeHeight="251666432" behindDoc="1" locked="0" layoutInCell="1" allowOverlap="1" wp14:anchorId="2860A5E3" wp14:editId="1EC8C557">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7AB0" id="Freeform 494" o:spid="_x0000_s1026" style="position:absolute;margin-left:353.35pt;margin-top:9.35pt;width:106.7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607869">
        <w:rPr>
          <w:rFonts w:ascii="Arial Narrow" w:hAnsi="Arial Narrow"/>
          <w:sz w:val="22"/>
          <w:szCs w:val="22"/>
        </w:rPr>
        <w:t>SIGNEE,</w:t>
      </w:r>
      <w:r w:rsidRPr="00607869">
        <w:rPr>
          <w:rFonts w:ascii="Arial Narrow" w:hAnsi="Arial Narrow"/>
          <w:sz w:val="22"/>
          <w:szCs w:val="22"/>
        </w:rPr>
        <w:tab/>
        <w:t>LE</w:t>
      </w:r>
    </w:p>
    <w:p w:rsidR="00B65E6E" w:rsidRPr="00607869" w:rsidRDefault="00B65E6E" w:rsidP="00B65E6E">
      <w:pPr>
        <w:widowControl w:val="0"/>
        <w:tabs>
          <w:tab w:val="left" w:pos="5860"/>
        </w:tabs>
        <w:autoSpaceDE w:val="0"/>
        <w:spacing w:line="360" w:lineRule="auto"/>
        <w:ind w:left="3969"/>
        <w:jc w:val="both"/>
        <w:rPr>
          <w:rFonts w:ascii="Arial Narrow" w:hAnsi="Arial Narrow"/>
        </w:rPr>
      </w:pPr>
      <w:r w:rsidRPr="00607869">
        <w:rPr>
          <w:rFonts w:ascii="Arial Narrow" w:hAnsi="Arial Narrow"/>
          <w:noProof/>
        </w:rPr>
        <mc:AlternateContent>
          <mc:Choice Requires="wps">
            <w:drawing>
              <wp:anchor distT="0" distB="0" distL="114300" distR="114300" simplePos="0" relativeHeight="251667456" behindDoc="1" locked="0" layoutInCell="1" allowOverlap="1" wp14:anchorId="2928E3A9" wp14:editId="20B28D28">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EA826" id="Freeform 495" o:spid="_x0000_s1026" style="position:absolute;margin-left:353.35pt;margin-top:9.35pt;width:106.7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607869">
        <w:rPr>
          <w:rFonts w:ascii="Arial Narrow" w:hAnsi="Arial Narrow"/>
          <w:sz w:val="22"/>
          <w:szCs w:val="22"/>
        </w:rPr>
        <w:t>NOTIFIEE,</w:t>
      </w:r>
      <w:r w:rsidRPr="00607869">
        <w:rPr>
          <w:rFonts w:ascii="Arial Narrow" w:hAnsi="Arial Narrow"/>
          <w:sz w:val="22"/>
          <w:szCs w:val="22"/>
        </w:rPr>
        <w:tab/>
        <w:t>LE</w:t>
      </w:r>
    </w:p>
    <w:p w:rsidR="00B65E6E" w:rsidRPr="00607869" w:rsidRDefault="00B65E6E" w:rsidP="00B65E6E">
      <w:pPr>
        <w:widowControl w:val="0"/>
        <w:tabs>
          <w:tab w:val="left" w:pos="5860"/>
        </w:tabs>
        <w:autoSpaceDE w:val="0"/>
        <w:spacing w:line="360" w:lineRule="auto"/>
        <w:ind w:left="3969"/>
        <w:jc w:val="both"/>
        <w:rPr>
          <w:rFonts w:ascii="Arial Narrow" w:hAnsi="Arial Narrow"/>
          <w:sz w:val="22"/>
          <w:szCs w:val="22"/>
        </w:rPr>
      </w:pPr>
      <w:r w:rsidRPr="00607869">
        <w:rPr>
          <w:rFonts w:ascii="Arial Narrow" w:hAnsi="Arial Narrow"/>
          <w:noProof/>
        </w:rPr>
        <mc:AlternateContent>
          <mc:Choice Requires="wps">
            <w:drawing>
              <wp:anchor distT="0" distB="0" distL="114300" distR="114300" simplePos="0" relativeHeight="251668480" behindDoc="1" locked="0" layoutInCell="1" allowOverlap="1" wp14:anchorId="6D6465A8" wp14:editId="3F9CD265">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B7F0" id="Freeform 496" o:spid="_x0000_s1026" style="position:absolute;margin-left:353.3pt;margin-top:9.35pt;width:106.75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607869">
        <w:rPr>
          <w:rFonts w:ascii="Arial Narrow" w:hAnsi="Arial Narrow"/>
          <w:sz w:val="22"/>
          <w:szCs w:val="22"/>
        </w:rPr>
        <w:t>ENREGISTREE,</w:t>
      </w:r>
      <w:r w:rsidRPr="00607869">
        <w:rPr>
          <w:rFonts w:ascii="Arial Narrow" w:hAnsi="Arial Narrow"/>
          <w:sz w:val="22"/>
          <w:szCs w:val="22"/>
        </w:rPr>
        <w:tab/>
        <w:t>LE</w:t>
      </w:r>
    </w:p>
    <w:p w:rsidR="00B65E6E" w:rsidRPr="00607869" w:rsidRDefault="00B65E6E" w:rsidP="00B65E6E">
      <w:pPr>
        <w:suppressAutoHyphens w:val="0"/>
        <w:autoSpaceDN/>
        <w:textAlignment w:val="auto"/>
        <w:rPr>
          <w:rFonts w:ascii="Arial Narrow" w:hAnsi="Arial Narrow"/>
          <w:sz w:val="22"/>
          <w:szCs w:val="22"/>
        </w:rPr>
      </w:pPr>
      <w:r w:rsidRPr="00607869">
        <w:rPr>
          <w:rFonts w:ascii="Arial Narrow" w:hAnsi="Arial Narrow"/>
          <w:sz w:val="22"/>
          <w:szCs w:val="22"/>
        </w:rPr>
        <w:br w:type="page"/>
      </w:r>
    </w:p>
    <w:p w:rsidR="00B65E6E" w:rsidRPr="00607869" w:rsidRDefault="00B65E6E" w:rsidP="00B65E6E">
      <w:pPr>
        <w:pageBreakBefore/>
        <w:widowControl w:val="0"/>
        <w:autoSpaceDE w:val="0"/>
        <w:spacing w:line="360" w:lineRule="auto"/>
        <w:jc w:val="both"/>
        <w:rPr>
          <w:rFonts w:ascii="Arial Narrow" w:hAnsi="Arial Narrow"/>
        </w:rPr>
      </w:pPr>
      <w:r w:rsidRPr="00607869">
        <w:rPr>
          <w:rFonts w:ascii="Arial Narrow" w:hAnsi="Arial Narrow"/>
          <w:b/>
          <w:bCs/>
        </w:rPr>
        <w:lastRenderedPageBreak/>
        <w:t>Entre</w:t>
      </w:r>
      <w:r w:rsidRPr="00607869">
        <w:rPr>
          <w:rFonts w:ascii="Arial Narrow" w:hAnsi="Arial Narrow"/>
        </w:rPr>
        <w:t xml:space="preserve"> :</w:t>
      </w:r>
    </w:p>
    <w:p w:rsidR="00B65E6E" w:rsidRPr="00607869" w:rsidRDefault="00B65E6E" w:rsidP="00B65E6E">
      <w:pPr>
        <w:widowControl w:val="0"/>
        <w:tabs>
          <w:tab w:val="left" w:pos="10820"/>
        </w:tabs>
        <w:autoSpaceDE w:val="0"/>
        <w:spacing w:line="360" w:lineRule="auto"/>
        <w:jc w:val="both"/>
        <w:rPr>
          <w:rFonts w:ascii="Arial Narrow" w:hAnsi="Arial Narrow"/>
        </w:rPr>
      </w:pPr>
      <w:r w:rsidRPr="00607869">
        <w:rPr>
          <w:rFonts w:ascii="Arial Narrow" w:hAnsi="Arial Narrow"/>
        </w:rPr>
        <w:t>L’administration camerounaise, représentée par le Préfet du Département de l’Océan,</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Dénommée ci-après </w:t>
      </w:r>
    </w:p>
    <w:p w:rsidR="00B65E6E" w:rsidRPr="00607869" w:rsidRDefault="00B65E6E" w:rsidP="00B65E6E">
      <w:pPr>
        <w:widowControl w:val="0"/>
        <w:autoSpaceDE w:val="0"/>
        <w:spacing w:line="360" w:lineRule="auto"/>
        <w:jc w:val="both"/>
        <w:rPr>
          <w:rFonts w:ascii="Arial Narrow" w:hAnsi="Arial Narrow"/>
          <w:sz w:val="28"/>
        </w:rPr>
      </w:pPr>
      <w:r w:rsidRPr="00607869">
        <w:rPr>
          <w:rFonts w:ascii="Arial Narrow" w:hAnsi="Arial Narrow"/>
          <w:sz w:val="28"/>
        </w:rPr>
        <w:t xml:space="preserve">« Le Maître d’Ouvrage Délégué ou </w:t>
      </w:r>
      <w:r w:rsidRPr="00607869">
        <w:rPr>
          <w:rFonts w:ascii="Arial Narrow" w:hAnsi="Arial Narrow"/>
          <w:bCs/>
          <w:sz w:val="28"/>
        </w:rPr>
        <w:t>Autorité contractante</w:t>
      </w:r>
      <w:r w:rsidRPr="00607869">
        <w:rPr>
          <w:rFonts w:ascii="Arial Narrow" w:hAnsi="Arial Narrow"/>
          <w:sz w:val="28"/>
        </w:rPr>
        <w:t xml:space="preserve">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rPr>
        <w:t>D'une part</w:t>
      </w:r>
      <w:r w:rsidRPr="00607869">
        <w:rPr>
          <w:rFonts w:ascii="Arial Narrow" w:hAnsi="Arial Narrow"/>
        </w:rPr>
        <w:t>,</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rPr>
        <w:t>Et</w:t>
      </w:r>
    </w:p>
    <w:p w:rsidR="00B65E6E" w:rsidRPr="00607869" w:rsidRDefault="00B65E6E" w:rsidP="00B65E6E">
      <w:pPr>
        <w:widowControl w:val="0"/>
        <w:tabs>
          <w:tab w:val="left" w:pos="5700"/>
        </w:tabs>
        <w:autoSpaceDE w:val="0"/>
        <w:spacing w:line="360" w:lineRule="auto"/>
        <w:jc w:val="both"/>
        <w:rPr>
          <w:rFonts w:ascii="Arial Narrow" w:hAnsi="Arial Narrow"/>
        </w:rPr>
      </w:pPr>
      <w:r w:rsidRPr="00607869">
        <w:rPr>
          <w:rFonts w:ascii="Arial Narrow" w:hAnsi="Arial Narrow"/>
          <w:b/>
          <w:bCs/>
        </w:rPr>
        <w:t>La société</w:t>
      </w:r>
      <w:r w:rsidRPr="00607869">
        <w:rPr>
          <w:rFonts w:ascii="Arial Narrow" w:hAnsi="Arial Narrow"/>
        </w:rPr>
        <w:t>…………………………………………………………</w:t>
      </w:r>
    </w:p>
    <w:p w:rsidR="00B65E6E" w:rsidRPr="00607869" w:rsidRDefault="00B65E6E" w:rsidP="00B65E6E">
      <w:pPr>
        <w:widowControl w:val="0"/>
        <w:tabs>
          <w:tab w:val="left" w:pos="2260"/>
          <w:tab w:val="left" w:pos="6280"/>
        </w:tabs>
        <w:autoSpaceDE w:val="0"/>
        <w:spacing w:line="360" w:lineRule="auto"/>
        <w:jc w:val="both"/>
        <w:rPr>
          <w:rFonts w:ascii="Arial Narrow" w:hAnsi="Arial Narrow"/>
          <w:lang w:val="pt-PT"/>
        </w:rPr>
      </w:pPr>
      <w:r w:rsidRPr="00607869">
        <w:rPr>
          <w:rFonts w:ascii="Arial Narrow" w:hAnsi="Arial Narrow"/>
          <w:lang w:val="pt-PT"/>
        </w:rPr>
        <w:t>B.P:</w:t>
      </w:r>
      <w:r w:rsidRPr="00607869">
        <w:rPr>
          <w:rFonts w:ascii="Arial Narrow" w:hAnsi="Arial Narrow"/>
          <w:spacing w:val="8"/>
          <w:lang w:val="pt-PT"/>
        </w:rPr>
        <w:t xml:space="preserve"> ___________________</w:t>
      </w:r>
      <w:r w:rsidRPr="00607869">
        <w:rPr>
          <w:rFonts w:ascii="Arial Narrow" w:hAnsi="Arial Narrow"/>
          <w:lang w:val="pt-PT"/>
        </w:rPr>
        <w:t>Tel_____________ Fax: ___________________</w:t>
      </w:r>
    </w:p>
    <w:p w:rsidR="00B65E6E" w:rsidRPr="00607869" w:rsidRDefault="00B65E6E" w:rsidP="00B65E6E">
      <w:pPr>
        <w:widowControl w:val="0"/>
        <w:tabs>
          <w:tab w:val="left" w:pos="1860"/>
        </w:tabs>
        <w:autoSpaceDE w:val="0"/>
        <w:spacing w:line="360" w:lineRule="auto"/>
        <w:jc w:val="both"/>
        <w:rPr>
          <w:rFonts w:ascii="Arial Narrow" w:hAnsi="Arial Narrow"/>
          <w:lang w:val="pt-PT"/>
        </w:rPr>
      </w:pPr>
      <w:r w:rsidRPr="00607869">
        <w:rPr>
          <w:rFonts w:ascii="Arial Narrow" w:hAnsi="Arial Narrow"/>
          <w:lang w:val="pt-PT"/>
        </w:rPr>
        <w:t>N°R.C:____________________N°Contribuable:________________________</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Représenté par Monsieur / Madame ___________________, son Directeur Général ou son représentant, </w:t>
      </w:r>
    </w:p>
    <w:p w:rsidR="00B65E6E" w:rsidRPr="00607869" w:rsidRDefault="00B65E6E" w:rsidP="00B65E6E">
      <w:pPr>
        <w:widowControl w:val="0"/>
        <w:autoSpaceDE w:val="0"/>
        <w:spacing w:line="360" w:lineRule="auto"/>
        <w:jc w:val="both"/>
        <w:rPr>
          <w:rFonts w:ascii="Arial Narrow" w:hAnsi="Arial Narrow"/>
          <w:color w:val="C0504D" w:themeColor="accent2"/>
        </w:rPr>
      </w:pPr>
      <w:r w:rsidRPr="00607869">
        <w:rPr>
          <w:rFonts w:ascii="Arial Narrow" w:hAnsi="Arial Narrow"/>
        </w:rPr>
        <w:t xml:space="preserve">Ci-après désigné </w:t>
      </w:r>
    </w:p>
    <w:p w:rsidR="00B65E6E" w:rsidRPr="00607869" w:rsidRDefault="00B65E6E" w:rsidP="00B65E6E">
      <w:pPr>
        <w:widowControl w:val="0"/>
        <w:autoSpaceDE w:val="0"/>
        <w:spacing w:line="360" w:lineRule="auto"/>
        <w:jc w:val="both"/>
        <w:rPr>
          <w:rFonts w:ascii="Arial Narrow" w:hAnsi="Arial Narrow"/>
          <w:b/>
          <w:sz w:val="28"/>
        </w:rPr>
      </w:pPr>
      <w:r w:rsidRPr="00607869">
        <w:rPr>
          <w:rFonts w:ascii="Arial Narrow" w:hAnsi="Arial Narrow"/>
          <w:b/>
          <w:sz w:val="28"/>
        </w:rPr>
        <w:t>«</w:t>
      </w:r>
      <w:r w:rsidRPr="00607869">
        <w:rPr>
          <w:rFonts w:ascii="Arial Narrow" w:hAnsi="Arial Narrow"/>
          <w:b/>
          <w:spacing w:val="8"/>
          <w:sz w:val="28"/>
        </w:rPr>
        <w:t xml:space="preserve"> Le Cocontractant</w:t>
      </w:r>
      <w:r w:rsidRPr="00607869">
        <w:rPr>
          <w:rFonts w:ascii="Arial Narrow" w:hAnsi="Arial Narrow"/>
          <w:b/>
          <w:sz w:val="28"/>
        </w:rPr>
        <w:t xml:space="preserve">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rPr>
        <w:t>D'autre part</w:t>
      </w:r>
      <w:r w:rsidRPr="00607869">
        <w:rPr>
          <w:rFonts w:ascii="Arial Narrow" w:hAnsi="Arial Narrow"/>
        </w:rPr>
        <w:t>,</w:t>
      </w: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Il a été convenu et arrêté ce qui suit :</w:t>
      </w:r>
    </w:p>
    <w:p w:rsidR="00B65E6E" w:rsidRPr="00607869" w:rsidRDefault="00B65E6E" w:rsidP="00B65E6E">
      <w:pPr>
        <w:widowControl w:val="0"/>
        <w:autoSpaceDE w:val="0"/>
        <w:spacing w:before="61" w:line="360" w:lineRule="auto"/>
        <w:ind w:right="-20"/>
        <w:jc w:val="center"/>
        <w:rPr>
          <w:rFonts w:ascii="Arial Narrow" w:hAnsi="Arial Narrow"/>
          <w:b/>
          <w:bCs/>
        </w:rPr>
      </w:pPr>
      <w:r w:rsidRPr="00607869">
        <w:rPr>
          <w:rFonts w:ascii="Arial Narrow" w:hAnsi="Arial Narrow"/>
        </w:rPr>
        <w:br w:type="page"/>
      </w: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pStyle w:val="DTAOtitre"/>
        <w:rPr>
          <w:rFonts w:ascii="Arial Narrow" w:hAnsi="Arial Narrow"/>
        </w:rPr>
      </w:pPr>
      <w:r w:rsidRPr="00607869">
        <w:rPr>
          <w:rFonts w:ascii="Arial Narrow" w:hAnsi="Arial Narrow"/>
        </w:rPr>
        <w:t>Sommaire</w:t>
      </w:r>
    </w:p>
    <w:p w:rsidR="00B65E6E" w:rsidRPr="00607869" w:rsidRDefault="00B65E6E" w:rsidP="00B65E6E">
      <w:pPr>
        <w:widowControl w:val="0"/>
        <w:tabs>
          <w:tab w:val="left" w:pos="1080"/>
        </w:tabs>
        <w:autoSpaceDE w:val="0"/>
        <w:spacing w:line="360" w:lineRule="auto"/>
        <w:jc w:val="both"/>
        <w:rPr>
          <w:rFonts w:ascii="Arial Narrow" w:hAnsi="Arial Narrow"/>
        </w:rPr>
      </w:pPr>
      <w:r w:rsidRPr="00607869">
        <w:rPr>
          <w:rFonts w:ascii="Arial Narrow" w:hAnsi="Arial Narrow"/>
          <w:spacing w:val="27"/>
          <w:w w:val="95"/>
        </w:rPr>
        <w:t xml:space="preserve">Titre </w:t>
      </w:r>
      <w:r w:rsidRPr="00607869">
        <w:rPr>
          <w:rFonts w:ascii="Arial Narrow" w:hAnsi="Arial Narrow"/>
          <w:w w:val="95"/>
        </w:rPr>
        <w:t>I</w:t>
      </w:r>
      <w:r w:rsidRPr="00607869">
        <w:rPr>
          <w:rFonts w:ascii="Arial Narrow" w:hAnsi="Arial Narrow"/>
        </w:rPr>
        <w:tab/>
        <w:t>: C</w:t>
      </w:r>
      <w:r w:rsidRPr="00607869">
        <w:rPr>
          <w:rFonts w:ascii="Arial Narrow" w:hAnsi="Arial Narrow"/>
          <w:w w:val="95"/>
        </w:rPr>
        <w:t>ahier des Clauses Administratives Particulières (CCAP)</w:t>
      </w:r>
    </w:p>
    <w:p w:rsidR="00B65E6E" w:rsidRPr="00607869" w:rsidRDefault="00B65E6E" w:rsidP="00B65E6E">
      <w:pPr>
        <w:widowControl w:val="0"/>
        <w:tabs>
          <w:tab w:val="left" w:pos="1080"/>
        </w:tabs>
        <w:autoSpaceDE w:val="0"/>
        <w:spacing w:line="360" w:lineRule="auto"/>
        <w:jc w:val="both"/>
        <w:rPr>
          <w:rFonts w:ascii="Arial Narrow" w:hAnsi="Arial Narrow"/>
        </w:rPr>
      </w:pPr>
      <w:r w:rsidRPr="00607869">
        <w:rPr>
          <w:rFonts w:ascii="Arial Narrow" w:hAnsi="Arial Narrow"/>
          <w:w w:val="95"/>
        </w:rPr>
        <w:t>Titre II</w:t>
      </w:r>
      <w:r w:rsidRPr="00607869">
        <w:rPr>
          <w:rFonts w:ascii="Arial Narrow" w:hAnsi="Arial Narrow"/>
        </w:rPr>
        <w:tab/>
      </w:r>
      <w:r w:rsidRPr="00607869">
        <w:rPr>
          <w:rFonts w:ascii="Arial Narrow" w:hAnsi="Arial Narrow"/>
          <w:w w:val="95"/>
        </w:rPr>
        <w:t>: Cahier des Clauses Techniques Particulières (CCTP)</w:t>
      </w:r>
    </w:p>
    <w:p w:rsidR="00B65E6E" w:rsidRPr="00607869" w:rsidRDefault="00B65E6E" w:rsidP="00B65E6E">
      <w:pPr>
        <w:widowControl w:val="0"/>
        <w:tabs>
          <w:tab w:val="left" w:pos="1080"/>
        </w:tabs>
        <w:autoSpaceDE w:val="0"/>
        <w:spacing w:line="360" w:lineRule="auto"/>
        <w:jc w:val="both"/>
        <w:rPr>
          <w:rFonts w:ascii="Arial Narrow" w:hAnsi="Arial Narrow"/>
        </w:rPr>
      </w:pPr>
      <w:r w:rsidRPr="00607869">
        <w:rPr>
          <w:rFonts w:ascii="Arial Narrow" w:hAnsi="Arial Narrow"/>
          <w:w w:val="95"/>
        </w:rPr>
        <w:t>Titre III</w:t>
      </w:r>
      <w:r w:rsidRPr="00607869">
        <w:rPr>
          <w:rFonts w:ascii="Arial Narrow" w:hAnsi="Arial Narrow"/>
        </w:rPr>
        <w:tab/>
      </w:r>
      <w:r w:rsidRPr="00607869">
        <w:rPr>
          <w:rFonts w:ascii="Arial Narrow" w:hAnsi="Arial Narrow"/>
          <w:w w:val="95"/>
        </w:rPr>
        <w:t>: Bordereau des Prix Unitaires (BPU)</w:t>
      </w:r>
    </w:p>
    <w:p w:rsidR="00B65E6E" w:rsidRPr="00607869" w:rsidRDefault="00B65E6E" w:rsidP="00B65E6E">
      <w:pPr>
        <w:widowControl w:val="0"/>
        <w:tabs>
          <w:tab w:val="left" w:pos="1080"/>
        </w:tabs>
        <w:autoSpaceDE w:val="0"/>
        <w:spacing w:line="360" w:lineRule="auto"/>
        <w:jc w:val="both"/>
        <w:rPr>
          <w:rFonts w:ascii="Arial Narrow" w:hAnsi="Arial Narrow"/>
          <w:color w:val="8064A2" w:themeColor="accent4"/>
        </w:rPr>
      </w:pPr>
      <w:r w:rsidRPr="00607869">
        <w:rPr>
          <w:rFonts w:ascii="Arial Narrow" w:hAnsi="Arial Narrow"/>
          <w:w w:val="95"/>
        </w:rPr>
        <w:t>Titre IV</w:t>
      </w:r>
      <w:r w:rsidRPr="00607869">
        <w:rPr>
          <w:rFonts w:ascii="Arial Narrow" w:hAnsi="Arial Narrow"/>
        </w:rPr>
        <w:tab/>
      </w:r>
      <w:r w:rsidRPr="00607869">
        <w:rPr>
          <w:rFonts w:ascii="Arial Narrow" w:hAnsi="Arial Narrow"/>
          <w:w w:val="95"/>
        </w:rPr>
        <w:t>: Détail Quantitatif et Estimatif (DQE)</w:t>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b/>
          <w:bCs/>
        </w:rPr>
      </w:pPr>
    </w:p>
    <w:p w:rsidR="00B65E6E" w:rsidRPr="00607869" w:rsidRDefault="00B65E6E" w:rsidP="00B65E6E">
      <w:pPr>
        <w:pageBreakBefore/>
        <w:widowControl w:val="0"/>
        <w:tabs>
          <w:tab w:val="left" w:pos="8647"/>
        </w:tabs>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b/>
          <w:bCs/>
        </w:rPr>
      </w:pPr>
      <w:r w:rsidRPr="00607869">
        <w:rPr>
          <w:rFonts w:ascii="Arial Narrow" w:hAnsi="Arial Narrow"/>
        </w:rPr>
        <w:t>Page........................ et Dernière de la Lettre Commande</w:t>
      </w:r>
      <w:r w:rsidRPr="00607869">
        <w:rPr>
          <w:rFonts w:ascii="Arial Narrow" w:hAnsi="Arial Narrow"/>
          <w:spacing w:val="8"/>
        </w:rPr>
        <w:t xml:space="preserve"> </w:t>
      </w:r>
      <w:r w:rsidRPr="00607869">
        <w:rPr>
          <w:rFonts w:ascii="Arial Narrow" w:hAnsi="Arial Narrow"/>
        </w:rPr>
        <w:t>N° /LC</w:t>
      </w:r>
      <w:r w:rsidRPr="00607869">
        <w:rPr>
          <w:rFonts w:ascii="Arial Narrow" w:hAnsi="Arial Narrow"/>
          <w:b/>
          <w:bCs/>
        </w:rPr>
        <w:t>/</w:t>
      </w:r>
      <w:r w:rsidR="00243043">
        <w:rPr>
          <w:rFonts w:ascii="Arial Narrow" w:hAnsi="Arial Narrow"/>
          <w:b/>
          <w:bCs/>
          <w:spacing w:val="17"/>
        </w:rPr>
        <w:t>L11/SAG</w:t>
      </w:r>
      <w:r w:rsidRPr="00607869">
        <w:rPr>
          <w:rFonts w:ascii="Arial Narrow" w:hAnsi="Arial Narrow"/>
          <w:b/>
          <w:bCs/>
        </w:rPr>
        <w:t xml:space="preserve">/2025 </w:t>
      </w:r>
    </w:p>
    <w:p w:rsidR="00B65E6E" w:rsidRPr="00607869" w:rsidRDefault="00B65E6E" w:rsidP="00B65E6E">
      <w:pPr>
        <w:widowControl w:val="0"/>
        <w:autoSpaceDE w:val="0"/>
        <w:spacing w:line="360" w:lineRule="auto"/>
        <w:jc w:val="both"/>
        <w:rPr>
          <w:rFonts w:ascii="Arial Narrow" w:hAnsi="Arial Narrow"/>
          <w:b/>
          <w:bCs/>
        </w:rPr>
      </w:pPr>
      <w:r w:rsidRPr="00607869">
        <w:rPr>
          <w:rFonts w:ascii="Arial Narrow" w:hAnsi="Arial Narrow"/>
          <w:b/>
          <w:bCs/>
        </w:rPr>
        <w:t>du</w:t>
      </w:r>
      <w:r w:rsidRPr="00607869">
        <w:rPr>
          <w:rFonts w:ascii="Arial Narrow" w:hAnsi="Arial Narrow"/>
          <w:b/>
          <w:bCs/>
          <w:spacing w:val="6"/>
        </w:rPr>
        <w:t xml:space="preserve"> </w:t>
      </w:r>
      <w:r w:rsidRPr="00607869">
        <w:rPr>
          <w:rFonts w:ascii="Arial Narrow" w:hAnsi="Arial Narrow"/>
          <w:b/>
          <w:bCs/>
        </w:rPr>
        <w:t>______/ ____/ 2025</w:t>
      </w:r>
    </w:p>
    <w:p w:rsidR="00B65E6E" w:rsidRPr="00607869" w:rsidRDefault="00B65E6E" w:rsidP="00B65E6E">
      <w:pPr>
        <w:pageBreakBefore/>
        <w:widowControl w:val="0"/>
        <w:tabs>
          <w:tab w:val="left" w:pos="8647"/>
        </w:tabs>
        <w:autoSpaceDE w:val="0"/>
        <w:spacing w:line="360" w:lineRule="auto"/>
        <w:jc w:val="both"/>
        <w:rPr>
          <w:rFonts w:ascii="Arial Narrow" w:hAnsi="Arial Narrow"/>
        </w:rPr>
      </w:pPr>
      <w:r w:rsidRPr="00607869">
        <w:rPr>
          <w:rFonts w:ascii="Arial Narrow" w:hAnsi="Arial Narrow"/>
        </w:rPr>
        <w:lastRenderedPageBreak/>
        <w:t xml:space="preserve">Passé après Appel d’Offres </w:t>
      </w:r>
      <w:r w:rsidRPr="00607869">
        <w:rPr>
          <w:rFonts w:ascii="Arial Narrow" w:hAnsi="Arial Narrow"/>
          <w:sz w:val="22"/>
          <w:szCs w:val="22"/>
        </w:rPr>
        <w:t>National Ouvert</w:t>
      </w:r>
      <w:r w:rsidRPr="00607869">
        <w:rPr>
          <w:rFonts w:ascii="Arial Narrow" w:hAnsi="Arial Narrow"/>
          <w:b/>
          <w:bCs/>
        </w:rPr>
        <w:t xml:space="preserve"> N°…..../AONO/</w:t>
      </w:r>
      <w:r w:rsidR="00243043">
        <w:rPr>
          <w:rFonts w:ascii="Arial Narrow" w:hAnsi="Arial Narrow"/>
          <w:b/>
          <w:bCs/>
          <w:spacing w:val="17"/>
        </w:rPr>
        <w:t>L11/</w:t>
      </w:r>
      <w:r w:rsidR="00243043">
        <w:rPr>
          <w:rFonts w:ascii="Arial Narrow" w:hAnsi="Arial Narrow"/>
          <w:b/>
          <w:bCs/>
        </w:rPr>
        <w:t>CDPM</w:t>
      </w:r>
      <w:r w:rsidRPr="00607869">
        <w:rPr>
          <w:rFonts w:ascii="Arial Narrow" w:hAnsi="Arial Narrow"/>
          <w:b/>
          <w:bCs/>
        </w:rPr>
        <w:t>/2025 du</w:t>
      </w:r>
      <w:r w:rsidRPr="00607869">
        <w:rPr>
          <w:rFonts w:ascii="Arial Narrow" w:hAnsi="Arial Narrow"/>
          <w:b/>
          <w:bCs/>
          <w:spacing w:val="6"/>
        </w:rPr>
        <w:t xml:space="preserve"> </w:t>
      </w:r>
      <w:r w:rsidRPr="00607869">
        <w:rPr>
          <w:rFonts w:ascii="Arial Narrow" w:hAnsi="Arial Narrow"/>
          <w:b/>
          <w:bCs/>
        </w:rPr>
        <w:t>_______/ _______/ 2025</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Avec______,</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i/>
          <w:iCs/>
        </w:rPr>
        <w:t xml:space="preserve">Pour l’exécution des travaux </w:t>
      </w:r>
      <w:r w:rsidRPr="00607869">
        <w:rPr>
          <w:rFonts w:ascii="Arial Narrow" w:hAnsi="Arial Narrow"/>
          <w:bCs/>
          <w:i/>
          <w:sz w:val="22"/>
          <w:szCs w:val="22"/>
        </w:rPr>
        <w:t>de réhabilitation de la Délégation Départementale des Affaires Sociales de l’Océan </w:t>
      </w:r>
      <w:r w:rsidRPr="00607869">
        <w:rPr>
          <w:rFonts w:ascii="Arial Narrow" w:hAnsi="Arial Narrow"/>
          <w:i/>
          <w:iCs/>
        </w:rPr>
        <w:t>;</w:t>
      </w:r>
    </w:p>
    <w:p w:rsidR="00B65E6E" w:rsidRPr="00607869" w:rsidRDefault="00B65E6E" w:rsidP="00B65E6E">
      <w:pPr>
        <w:widowControl w:val="0"/>
        <w:tabs>
          <w:tab w:val="left" w:pos="5180"/>
          <w:tab w:val="left" w:pos="8420"/>
        </w:tabs>
        <w:autoSpaceDE w:val="0"/>
        <w:spacing w:line="360" w:lineRule="auto"/>
        <w:jc w:val="both"/>
        <w:rPr>
          <w:rFonts w:ascii="Arial Narrow" w:hAnsi="Arial Narrow"/>
        </w:rPr>
      </w:pPr>
    </w:p>
    <w:p w:rsidR="00B65E6E" w:rsidRPr="00607869" w:rsidRDefault="00B65E6E" w:rsidP="00B65E6E">
      <w:pPr>
        <w:widowControl w:val="0"/>
        <w:tabs>
          <w:tab w:val="left" w:pos="2760"/>
        </w:tabs>
        <w:autoSpaceDE w:val="0"/>
        <w:spacing w:line="360" w:lineRule="auto"/>
        <w:jc w:val="both"/>
        <w:rPr>
          <w:rFonts w:ascii="Arial Narrow" w:hAnsi="Arial Narrow"/>
          <w:b/>
          <w:bCs/>
          <w:sz w:val="10"/>
          <w:szCs w:val="10"/>
        </w:rPr>
      </w:pPr>
    </w:p>
    <w:p w:rsidR="00B65E6E" w:rsidRPr="00607869" w:rsidRDefault="00B65E6E" w:rsidP="00B65E6E">
      <w:pPr>
        <w:widowControl w:val="0"/>
        <w:tabs>
          <w:tab w:val="left" w:pos="2760"/>
        </w:tabs>
        <w:autoSpaceDE w:val="0"/>
        <w:spacing w:line="360" w:lineRule="auto"/>
        <w:jc w:val="both"/>
        <w:rPr>
          <w:rFonts w:ascii="Arial Narrow" w:hAnsi="Arial Narrow"/>
        </w:rPr>
      </w:pPr>
      <w:r w:rsidRPr="00607869">
        <w:rPr>
          <w:rFonts w:ascii="Arial Narrow" w:hAnsi="Arial Narrow"/>
          <w:b/>
          <w:bCs/>
        </w:rPr>
        <w:t>DELAI D’EXECUTION</w:t>
      </w:r>
      <w:r w:rsidRPr="00607869">
        <w:rPr>
          <w:rFonts w:ascii="Arial Narrow" w:hAnsi="Arial Narrow"/>
          <w:b/>
          <w:bCs/>
        </w:rPr>
        <w:tab/>
      </w:r>
      <w:r w:rsidRPr="00607869">
        <w:rPr>
          <w:rFonts w:ascii="Arial Narrow" w:hAnsi="Arial Narrow"/>
        </w:rPr>
        <w:t>: Trois (03) mois</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b/>
          <w:bCs/>
        </w:rPr>
        <w:t>Montant de la lettre commande 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B65E6E" w:rsidRPr="00607869" w:rsidTr="00B65E6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p>
        </w:tc>
      </w:tr>
      <w:tr w:rsidR="00B65E6E" w:rsidRPr="00607869" w:rsidTr="00B65E6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p>
        </w:tc>
      </w:tr>
      <w:tr w:rsidR="00B65E6E" w:rsidRPr="00607869" w:rsidTr="00B65E6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p>
        </w:tc>
      </w:tr>
      <w:tr w:rsidR="00B65E6E" w:rsidRPr="00607869" w:rsidTr="00B65E6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p>
        </w:tc>
      </w:tr>
      <w:tr w:rsidR="00B65E6E" w:rsidRPr="00607869" w:rsidTr="00B65E6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5E6E" w:rsidRPr="00607869" w:rsidRDefault="00B65E6E" w:rsidP="00B65E6E">
            <w:pPr>
              <w:widowControl w:val="0"/>
              <w:autoSpaceDE w:val="0"/>
              <w:spacing w:line="360" w:lineRule="auto"/>
              <w:jc w:val="both"/>
              <w:rPr>
                <w:rFonts w:ascii="Arial Narrow" w:hAnsi="Arial Narrow"/>
              </w:rPr>
            </w:pPr>
          </w:p>
        </w:tc>
      </w:tr>
    </w:tbl>
    <w:p w:rsidR="00B65E6E" w:rsidRPr="00607869" w:rsidRDefault="00B65E6E" w:rsidP="00B65E6E">
      <w:pPr>
        <w:widowControl w:val="0"/>
        <w:autoSpaceDE w:val="0"/>
        <w:spacing w:line="360" w:lineRule="auto"/>
        <w:jc w:val="center"/>
        <w:rPr>
          <w:rFonts w:ascii="Arial Narrow" w:hAnsi="Arial Narrow"/>
          <w:sz w:val="10"/>
          <w:szCs w:val="10"/>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b/>
          <w:bCs/>
        </w:rPr>
        <w:t>Lue et acceptée par le prestataire</w:t>
      </w: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i/>
          <w:iCs/>
          <w:position w:val="-4"/>
        </w:rPr>
        <w:t>Kribi, le</w:t>
      </w:r>
      <w:r w:rsidRPr="00607869">
        <w:rPr>
          <w:rFonts w:ascii="Arial Narrow" w:hAnsi="Arial Narrow"/>
          <w:i/>
          <w:iCs/>
        </w:rPr>
        <w:t>..............................................</w:t>
      </w:r>
    </w:p>
    <w:p w:rsidR="00B65E6E" w:rsidRPr="00607869" w:rsidRDefault="00B65E6E" w:rsidP="00B65E6E">
      <w:pPr>
        <w:widowControl w:val="0"/>
        <w:autoSpaceDE w:val="0"/>
        <w:spacing w:line="360" w:lineRule="auto"/>
        <w:jc w:val="center"/>
        <w:rPr>
          <w:rFonts w:ascii="Arial Narrow" w:hAnsi="Arial Narrow"/>
          <w:sz w:val="10"/>
          <w:szCs w:val="10"/>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Signature</w:t>
      </w:r>
    </w:p>
    <w:p w:rsidR="00B65E6E" w:rsidRPr="00607869" w:rsidRDefault="00B65E6E" w:rsidP="00B65E6E">
      <w:pPr>
        <w:widowControl w:val="0"/>
        <w:autoSpaceDE w:val="0"/>
        <w:spacing w:line="360" w:lineRule="auto"/>
        <w:jc w:val="center"/>
        <w:rPr>
          <w:rFonts w:ascii="Arial Narrow" w:hAnsi="Arial Narrow"/>
          <w:sz w:val="10"/>
          <w:szCs w:val="10"/>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b/>
          <w:bCs/>
        </w:rPr>
        <w:t>Signé</w:t>
      </w:r>
      <w:r w:rsidRPr="00607869">
        <w:rPr>
          <w:rFonts w:ascii="Arial Narrow" w:hAnsi="Arial Narrow"/>
          <w:b/>
          <w:bCs/>
          <w:spacing w:val="7"/>
        </w:rPr>
        <w:t xml:space="preserve"> par le Préfet du Département de l’Océan </w:t>
      </w: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i/>
          <w:iCs/>
          <w:position w:val="-4"/>
        </w:rPr>
        <w:t>Kribi, le</w:t>
      </w:r>
      <w:r w:rsidRPr="00607869">
        <w:rPr>
          <w:rFonts w:ascii="Arial Narrow" w:hAnsi="Arial Narrow"/>
          <w:i/>
          <w:iCs/>
        </w:rPr>
        <w:t>.............................................</w:t>
      </w:r>
    </w:p>
    <w:p w:rsidR="00B65E6E" w:rsidRPr="00607869" w:rsidRDefault="00B65E6E" w:rsidP="00B65E6E">
      <w:pPr>
        <w:widowControl w:val="0"/>
        <w:autoSpaceDE w:val="0"/>
        <w:spacing w:line="360" w:lineRule="auto"/>
        <w:jc w:val="center"/>
        <w:rPr>
          <w:rFonts w:ascii="Arial Narrow" w:hAnsi="Arial Narrow"/>
          <w:sz w:val="10"/>
          <w:szCs w:val="10"/>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rPr>
        <w:t>Signature</w:t>
      </w:r>
    </w:p>
    <w:p w:rsidR="00B65E6E" w:rsidRPr="00607869" w:rsidRDefault="00B65E6E" w:rsidP="00B65E6E">
      <w:pPr>
        <w:widowControl w:val="0"/>
        <w:autoSpaceDE w:val="0"/>
        <w:spacing w:line="360" w:lineRule="auto"/>
        <w:jc w:val="center"/>
        <w:rPr>
          <w:rFonts w:ascii="Arial Narrow" w:hAnsi="Arial Narrow"/>
          <w:sz w:val="10"/>
          <w:szCs w:val="10"/>
        </w:rPr>
      </w:pP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b/>
          <w:bCs/>
        </w:rPr>
        <w:t>Enregistrement</w:t>
      </w:r>
    </w:p>
    <w:p w:rsidR="00B65E6E" w:rsidRPr="00607869" w:rsidRDefault="00B65E6E" w:rsidP="00B65E6E">
      <w:pPr>
        <w:widowControl w:val="0"/>
        <w:autoSpaceDE w:val="0"/>
        <w:spacing w:line="360" w:lineRule="auto"/>
        <w:jc w:val="center"/>
        <w:rPr>
          <w:rFonts w:ascii="Arial Narrow" w:hAnsi="Arial Narrow"/>
        </w:rPr>
      </w:pPr>
      <w:r w:rsidRPr="00607869">
        <w:rPr>
          <w:rFonts w:ascii="Arial Narrow" w:hAnsi="Arial Narrow"/>
          <w:i/>
          <w:iCs/>
          <w:position w:val="-4"/>
        </w:rPr>
        <w:t>[Lieu], le</w:t>
      </w:r>
      <w:r w:rsidRPr="00607869">
        <w:rPr>
          <w:rFonts w:ascii="Arial Narrow" w:hAnsi="Arial Narrow"/>
          <w:i/>
          <w:iCs/>
        </w:rPr>
        <w:t>..............................................</w:t>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center"/>
        <w:rPr>
          <w:rFonts w:ascii="Arial Narrow" w:hAnsi="Arial Narrow"/>
        </w:rPr>
      </w:pPr>
    </w:p>
    <w:p w:rsidR="00B65E6E" w:rsidRPr="00607869" w:rsidRDefault="00B65E6E" w:rsidP="00B65E6E">
      <w:pPr>
        <w:widowControl w:val="0"/>
        <w:autoSpaceDE w:val="0"/>
        <w:spacing w:line="360" w:lineRule="auto"/>
        <w:jc w:val="center"/>
        <w:rPr>
          <w:rFonts w:ascii="Arial Narrow" w:hAnsi="Arial Narrow"/>
        </w:rPr>
      </w:pPr>
    </w:p>
    <w:p w:rsidR="00B65E6E" w:rsidRPr="00607869" w:rsidRDefault="00B65E6E" w:rsidP="00B65E6E">
      <w:pPr>
        <w:suppressAutoHyphens w:val="0"/>
        <w:autoSpaceDN/>
        <w:textAlignment w:val="auto"/>
        <w:rPr>
          <w:rFonts w:ascii="Arial Narrow" w:hAnsi="Arial Narrow"/>
        </w:rPr>
      </w:pPr>
      <w:r w:rsidRPr="00607869">
        <w:rPr>
          <w:rFonts w:ascii="Arial Narrow" w:hAnsi="Arial Narrow"/>
        </w:rPr>
        <w:br w:type="page"/>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99" w:name="_Toc390335371"/>
      <w:bookmarkStart w:id="400" w:name="_Toc390418130"/>
      <w:bookmarkStart w:id="401" w:name="_Toc97543367"/>
      <w:bookmarkStart w:id="402" w:name="_Toc97557128"/>
      <w:bookmarkStart w:id="403" w:name="_Toc157306471"/>
      <w:r w:rsidRPr="00607869">
        <w:rPr>
          <w:rFonts w:ascii="Arial Narrow" w:eastAsia="Calibri" w:hAnsi="Arial Narrow"/>
          <w:b/>
          <w:caps/>
          <w:spacing w:val="45"/>
          <w:sz w:val="36"/>
          <w:szCs w:val="36"/>
          <w:lang w:eastAsia="en-US"/>
        </w:rPr>
        <w:t xml:space="preserve">piece n°10 </w:t>
      </w:r>
    </w:p>
    <w:p w:rsidR="00B65E6E" w:rsidRPr="00607869" w:rsidRDefault="00B65E6E" w:rsidP="00B65E6E">
      <w:pPr>
        <w:pStyle w:val="DTAOpices"/>
        <w:rPr>
          <w:rFonts w:ascii="Arial Narrow" w:hAnsi="Arial Narrow"/>
        </w:rPr>
      </w:pPr>
      <w:r w:rsidRPr="00607869">
        <w:rPr>
          <w:rFonts w:ascii="Arial Narrow" w:hAnsi="Arial Narrow"/>
        </w:rPr>
        <w:t>Modèles ou formulaires types à utiliser par les Soumissionnaires</w:t>
      </w:r>
      <w:bookmarkEnd w:id="399"/>
      <w:bookmarkEnd w:id="400"/>
      <w:bookmarkEnd w:id="401"/>
      <w:bookmarkEnd w:id="402"/>
      <w:bookmarkEnd w:id="403"/>
    </w:p>
    <w:p w:rsidR="00B65E6E" w:rsidRPr="00607869" w:rsidRDefault="00B65E6E" w:rsidP="00B65E6E">
      <w:pPr>
        <w:widowControl w:val="0"/>
        <w:autoSpaceDE w:val="0"/>
        <w:spacing w:line="360" w:lineRule="auto"/>
        <w:jc w:val="both"/>
        <w:rPr>
          <w:rFonts w:ascii="Arial Narrow" w:hAnsi="Arial Narrow"/>
          <w:spacing w:val="37"/>
        </w:rPr>
      </w:pPr>
    </w:p>
    <w:p w:rsidR="00B65E6E" w:rsidRPr="00607869" w:rsidRDefault="00B65E6E" w:rsidP="00B65E6E">
      <w:pPr>
        <w:suppressAutoHyphens w:val="0"/>
        <w:autoSpaceDN/>
        <w:textAlignment w:val="auto"/>
        <w:rPr>
          <w:rFonts w:ascii="Arial Narrow" w:hAnsi="Arial Narrow"/>
          <w:spacing w:val="37"/>
        </w:rPr>
      </w:pPr>
      <w:r w:rsidRPr="00607869">
        <w:rPr>
          <w:rFonts w:ascii="Arial Narrow" w:hAnsi="Arial Narrow"/>
          <w:spacing w:val="37"/>
        </w:rPr>
        <w:br w:type="page"/>
      </w:r>
    </w:p>
    <w:p w:rsidR="00B65E6E" w:rsidRPr="00607869" w:rsidRDefault="00B65E6E" w:rsidP="00B65E6E">
      <w:pPr>
        <w:pStyle w:val="DTAOtitre"/>
        <w:rPr>
          <w:rFonts w:ascii="Arial Narrow" w:hAnsi="Arial Narrow"/>
        </w:rPr>
      </w:pPr>
      <w:r w:rsidRPr="00607869">
        <w:rPr>
          <w:rFonts w:ascii="Arial Narrow" w:hAnsi="Arial Narrow"/>
        </w:rPr>
        <w:lastRenderedPageBreak/>
        <w:t>Table des modèles</w:t>
      </w:r>
    </w:p>
    <w:p w:rsidR="00B65E6E" w:rsidRPr="00607869" w:rsidRDefault="00B65E6E" w:rsidP="00B65E6E">
      <w:pPr>
        <w:pStyle w:val="TM2"/>
        <w:rPr>
          <w:rFonts w:ascii="Arial Narrow" w:hAnsi="Arial Narrow" w:cs="Times New Roman"/>
        </w:rPr>
      </w:pPr>
      <w:r w:rsidRPr="00607869">
        <w:rPr>
          <w:rFonts w:ascii="Arial Narrow" w:hAnsi="Arial Narrow" w:cs="Times New Roman"/>
          <w:spacing w:val="34"/>
        </w:rPr>
        <w:fldChar w:fldCharType="begin"/>
      </w:r>
      <w:r w:rsidRPr="00607869">
        <w:rPr>
          <w:rFonts w:ascii="Arial Narrow" w:hAnsi="Arial Narrow" w:cs="Times New Roman"/>
          <w:spacing w:val="34"/>
        </w:rPr>
        <w:instrText xml:space="preserve"> TOC \b ANNEXES \* MERGEFORMAT </w:instrText>
      </w:r>
      <w:r w:rsidRPr="00607869">
        <w:rPr>
          <w:rFonts w:ascii="Arial Narrow" w:hAnsi="Arial Narrow" w:cs="Times New Roman"/>
          <w:spacing w:val="34"/>
        </w:rPr>
        <w:fldChar w:fldCharType="separate"/>
      </w:r>
      <w:r w:rsidRPr="00607869">
        <w:rPr>
          <w:rFonts w:ascii="Arial Narrow" w:hAnsi="Arial Narrow" w:cs="Times New Roman"/>
        </w:rPr>
        <w:t xml:space="preserve">Annexe n° 1: </w:t>
      </w:r>
      <w:r w:rsidRPr="00607869">
        <w:rPr>
          <w:rFonts w:ascii="Arial Narrow" w:hAnsi="Arial Narrow" w:cs="Times New Roman"/>
          <w:iCs/>
        </w:rPr>
        <w:t>Modèle Déclaration d’intention de soumissionner</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_Toc530309771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128</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sz w:val="22"/>
          <w:szCs w:val="22"/>
        </w:rPr>
      </w:pPr>
      <w:r w:rsidRPr="00607869">
        <w:rPr>
          <w:rFonts w:ascii="Arial Narrow" w:hAnsi="Arial Narrow" w:cs="Times New Roman"/>
        </w:rPr>
        <w:t>Annexe n° 2: Modèle de soumission</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_Toc530309771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128</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sz w:val="22"/>
          <w:szCs w:val="22"/>
        </w:rPr>
      </w:pPr>
      <w:r w:rsidRPr="00607869">
        <w:rPr>
          <w:rFonts w:ascii="Arial Narrow" w:hAnsi="Arial Narrow" w:cs="Times New Roman"/>
        </w:rPr>
        <w:t>A</w:t>
      </w:r>
      <w:bookmarkStart w:id="404" w:name="_Hlk159328284"/>
      <w:r w:rsidRPr="00607869">
        <w:rPr>
          <w:rFonts w:ascii="Arial Narrow" w:hAnsi="Arial Narrow" w:cs="Times New Roman"/>
        </w:rPr>
        <w:t>nnexe n° 3: Modèle de caution de soumission</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bookmarkEnd w:id="404"/>
    <w:p w:rsidR="00B65E6E" w:rsidRPr="00607869" w:rsidRDefault="00B65E6E" w:rsidP="00B65E6E">
      <w:pPr>
        <w:pStyle w:val="TM2"/>
        <w:rPr>
          <w:rFonts w:ascii="Arial Narrow" w:hAnsi="Arial Narrow" w:cs="Times New Roman"/>
          <w:sz w:val="22"/>
          <w:szCs w:val="22"/>
        </w:rPr>
      </w:pPr>
      <w:r w:rsidRPr="00607869">
        <w:rPr>
          <w:rFonts w:ascii="Arial Narrow" w:hAnsi="Arial Narrow" w:cs="Times New Roman"/>
        </w:rPr>
        <w:t>Annexe n° 4: Modèle de cautionnement définitif</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_Toc530309773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sz w:val="22"/>
          <w:szCs w:val="22"/>
        </w:rPr>
      </w:pPr>
      <w:bookmarkStart w:id="405" w:name="_Hlk159275510"/>
      <w:r w:rsidRPr="00607869">
        <w:rPr>
          <w:rFonts w:ascii="Arial Narrow" w:hAnsi="Arial Narrow" w:cs="Times New Roman"/>
        </w:rPr>
        <w:t>Annexe n° 5: Modèle de caution d'avance de démarrage</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_Toc530309774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134</w:t>
      </w:r>
      <w:r w:rsidRPr="00607869">
        <w:rPr>
          <w:rFonts w:ascii="Arial Narrow" w:hAnsi="Arial Narrow" w:cs="Times New Roman"/>
        </w:rPr>
        <w:fldChar w:fldCharType="end"/>
      </w:r>
    </w:p>
    <w:bookmarkEnd w:id="405"/>
    <w:p w:rsidR="00B65E6E" w:rsidRPr="00607869" w:rsidRDefault="00B65E6E" w:rsidP="00B65E6E">
      <w:pPr>
        <w:pStyle w:val="TM2"/>
        <w:rPr>
          <w:rFonts w:ascii="Arial Narrow" w:hAnsi="Arial Narrow" w:cs="Times New Roman"/>
        </w:rPr>
      </w:pPr>
      <w:r w:rsidRPr="00607869">
        <w:rPr>
          <w:rFonts w:ascii="Arial Narrow" w:hAnsi="Arial Narrow" w:cs="Times New Roman"/>
        </w:rPr>
        <w:t>Annexe n°6 : Modèle de caution de bonne exécution (retenue de garantie)</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_Toc530309775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135</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 xml:space="preserve">Annexe n°7 : Modèle </w:t>
      </w:r>
      <w:r w:rsidRPr="00607869">
        <w:rPr>
          <w:rFonts w:ascii="Arial Narrow" w:hAnsi="Arial Narrow" w:cs="Times New Roman"/>
          <w:i/>
          <w:iCs/>
        </w:rPr>
        <w:t xml:space="preserve">de </w:t>
      </w:r>
      <w:r w:rsidRPr="00607869">
        <w:rPr>
          <w:rFonts w:ascii="Arial Narrow" w:hAnsi="Arial Narrow" w:cs="Times New Roman"/>
          <w:iCs/>
        </w:rPr>
        <w:t>Lettre de soumission de la proposition technique</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_Toc530309775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135</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Annexe n° 8: Modèle de Cadre du planning</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_Toc530309776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137</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sz w:val="22"/>
          <w:szCs w:val="22"/>
        </w:rPr>
      </w:pPr>
      <w:r w:rsidRPr="00607869">
        <w:rPr>
          <w:rFonts w:ascii="Arial Narrow" w:hAnsi="Arial Narrow" w:cs="Times New Roman"/>
        </w:rPr>
        <w:t>Annexe n° 9: Modèle de liste de personnels à mobiliser</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Annexe n° 10: Modèle de fiches de prestations susceptibles d'etre sous traitees</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Annexe n° 11: Modèle de CV de personnels à mobiliser</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 xml:space="preserve">Annexe n° 12: Modèle de tableaux de référence du candidat </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Annexe n° 13: Modèle de descriptif de la méthodologie et du plan de travail</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 xml:space="preserve">Annexe n° 14: Modèle de fiche d'information relative au matériel essentiel </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pStyle w:val="TM2"/>
        <w:rPr>
          <w:rFonts w:ascii="Arial Narrow" w:hAnsi="Arial Narrow" w:cs="Times New Roman"/>
        </w:rPr>
      </w:pPr>
      <w:r w:rsidRPr="00607869">
        <w:rPr>
          <w:rFonts w:ascii="Arial Narrow" w:hAnsi="Arial Narrow" w:cs="Times New Roman"/>
        </w:rPr>
        <w:t>Annexe n° 15: Modèle de déclaration sur l'honneur de visite du site</w:t>
      </w:r>
      <w:r w:rsidRPr="00607869">
        <w:rPr>
          <w:rFonts w:ascii="Arial Narrow" w:hAnsi="Arial Narrow" w:cs="Times New Roman"/>
        </w:rPr>
        <w:tab/>
      </w:r>
      <w:r w:rsidRPr="00607869">
        <w:rPr>
          <w:rFonts w:ascii="Arial Narrow" w:hAnsi="Arial Narrow" w:cs="Times New Roman"/>
        </w:rPr>
        <w:fldChar w:fldCharType="begin"/>
      </w:r>
      <w:r w:rsidRPr="00607869">
        <w:rPr>
          <w:rFonts w:ascii="Arial Narrow" w:hAnsi="Arial Narrow" w:cs="Times New Roman"/>
        </w:rPr>
        <w:instrText xml:space="preserve"> PAGEREF _Toc530309772 \h </w:instrText>
      </w:r>
      <w:r w:rsidRPr="00607869">
        <w:rPr>
          <w:rFonts w:ascii="Arial Narrow" w:hAnsi="Arial Narrow" w:cs="Times New Roman"/>
        </w:rPr>
      </w:r>
      <w:r w:rsidRPr="00607869">
        <w:rPr>
          <w:rFonts w:ascii="Arial Narrow" w:hAnsi="Arial Narrow" w:cs="Times New Roman"/>
        </w:rPr>
        <w:fldChar w:fldCharType="separate"/>
      </w:r>
      <w:r w:rsidRPr="00607869">
        <w:rPr>
          <w:rFonts w:ascii="Arial Narrow" w:hAnsi="Arial Narrow" w:cs="Times New Roman"/>
        </w:rPr>
        <w:t>130</w:t>
      </w:r>
      <w:r w:rsidRPr="00607869">
        <w:rPr>
          <w:rFonts w:ascii="Arial Narrow" w:hAnsi="Arial Narrow" w:cs="Times New Roman"/>
        </w:rPr>
        <w:fldChar w:fldCharType="end"/>
      </w:r>
    </w:p>
    <w:p w:rsidR="00B65E6E" w:rsidRPr="00607869" w:rsidRDefault="00B65E6E" w:rsidP="00B65E6E">
      <w:pPr>
        <w:rPr>
          <w:rFonts w:ascii="Arial Narrow" w:hAnsi="Arial Narrow"/>
          <w:noProof/>
        </w:rPr>
      </w:pPr>
    </w:p>
    <w:p w:rsidR="00B65E6E" w:rsidRPr="00607869" w:rsidRDefault="00B65E6E" w:rsidP="00B65E6E">
      <w:pPr>
        <w:rPr>
          <w:rFonts w:ascii="Arial Narrow" w:hAnsi="Arial Narrow"/>
          <w:noProof/>
        </w:rPr>
      </w:pPr>
    </w:p>
    <w:p w:rsidR="00B65E6E" w:rsidRPr="00607869" w:rsidRDefault="00B65E6E" w:rsidP="00B65E6E">
      <w:pPr>
        <w:rPr>
          <w:rFonts w:ascii="Arial Narrow" w:hAnsi="Arial Narrow"/>
          <w:noProof/>
        </w:rPr>
      </w:pPr>
    </w:p>
    <w:p w:rsidR="00B65E6E" w:rsidRPr="00607869" w:rsidRDefault="00B65E6E" w:rsidP="00B65E6E">
      <w:pPr>
        <w:rPr>
          <w:rFonts w:ascii="Arial Narrow"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rPr>
          <w:rFonts w:ascii="Arial Narrow" w:eastAsia="Calibri" w:hAnsi="Arial Narrow"/>
          <w:noProof/>
        </w:rPr>
      </w:pPr>
    </w:p>
    <w:p w:rsidR="00B65E6E" w:rsidRPr="00607869" w:rsidRDefault="00B65E6E" w:rsidP="00B65E6E">
      <w:pPr>
        <w:widowControl w:val="0"/>
        <w:autoSpaceDE w:val="0"/>
        <w:spacing w:after="120" w:line="360" w:lineRule="auto"/>
        <w:jc w:val="center"/>
        <w:rPr>
          <w:rFonts w:ascii="Arial Narrow" w:hAnsi="Arial Narrow"/>
          <w:spacing w:val="34"/>
        </w:rPr>
      </w:pPr>
      <w:r w:rsidRPr="00607869">
        <w:rPr>
          <w:rFonts w:ascii="Arial Narrow" w:hAnsi="Arial Narrow"/>
          <w:spacing w:val="34"/>
        </w:rPr>
        <w:lastRenderedPageBreak/>
        <w:fldChar w:fldCharType="end"/>
      </w:r>
      <w:bookmarkStart w:id="406" w:name="_Hlk163136202"/>
      <w:bookmarkStart w:id="407" w:name="ANNEXES"/>
      <w:r w:rsidRPr="00607869">
        <w:rPr>
          <w:rFonts w:ascii="Arial Narrow" w:hAnsi="Arial Narrow"/>
          <w:b/>
          <w:bCs/>
          <w:caps/>
          <w:spacing w:val="36"/>
          <w:w w:val="80"/>
          <w:position w:val="-1"/>
          <w:sz w:val="36"/>
          <w:szCs w:val="60"/>
        </w:rPr>
        <w:t xml:space="preserve"> Annexe n° 1 : Modèle DE DECLARATION D’INTENTION de soumissionNER</w:t>
      </w:r>
    </w:p>
    <w:p w:rsidR="00B65E6E" w:rsidRPr="00607869" w:rsidRDefault="00B65E6E" w:rsidP="00B65E6E">
      <w:pPr>
        <w:widowControl w:val="0"/>
        <w:autoSpaceDE w:val="0"/>
        <w:adjustRightInd w:val="0"/>
        <w:spacing w:after="60" w:line="360" w:lineRule="auto"/>
        <w:ind w:left="107" w:right="3678"/>
        <w:rPr>
          <w:rFonts w:ascii="Arial Narrow" w:hAnsi="Arial Narrow"/>
        </w:rPr>
      </w:pPr>
      <w:r w:rsidRPr="00607869">
        <w:rPr>
          <w:rFonts w:ascii="Arial Narrow" w:hAnsi="Arial Narrow"/>
        </w:rPr>
        <w:t>Je</w:t>
      </w:r>
      <w:r w:rsidRPr="00607869">
        <w:rPr>
          <w:rFonts w:ascii="Arial Narrow" w:hAnsi="Arial Narrow"/>
          <w:spacing w:val="7"/>
        </w:rPr>
        <w:t xml:space="preserve"> </w:t>
      </w:r>
      <w:r w:rsidRPr="00607869">
        <w:rPr>
          <w:rFonts w:ascii="Arial Narrow" w:hAnsi="Arial Narrow"/>
        </w:rPr>
        <w:t xml:space="preserve">soussigné, </w:t>
      </w:r>
    </w:p>
    <w:p w:rsidR="00B65E6E" w:rsidRPr="00607869" w:rsidRDefault="00B65E6E" w:rsidP="00B65E6E">
      <w:pPr>
        <w:widowControl w:val="0"/>
        <w:autoSpaceDE w:val="0"/>
        <w:adjustRightInd w:val="0"/>
        <w:spacing w:after="60" w:line="360" w:lineRule="auto"/>
        <w:ind w:left="107" w:right="3678"/>
        <w:rPr>
          <w:rFonts w:ascii="Arial Narrow" w:hAnsi="Arial Narrow"/>
        </w:rPr>
      </w:pPr>
      <w:r w:rsidRPr="00607869">
        <w:rPr>
          <w:rFonts w:ascii="Arial Narrow" w:hAnsi="Arial Narrow"/>
        </w:rPr>
        <w:t>Nationalité</w:t>
      </w:r>
      <w:r w:rsidRPr="00607869">
        <w:rPr>
          <w:rFonts w:ascii="Arial Narrow" w:hAnsi="Arial Narrow"/>
          <w:spacing w:val="7"/>
        </w:rPr>
        <w:t xml:space="preserve"> </w:t>
      </w:r>
      <w:r w:rsidRPr="00607869">
        <w:rPr>
          <w:rFonts w:ascii="Arial Narrow" w:hAnsi="Arial Narrow"/>
        </w:rPr>
        <w:t xml:space="preserve">: </w:t>
      </w:r>
    </w:p>
    <w:p w:rsidR="00B65E6E" w:rsidRPr="00607869" w:rsidRDefault="00B65E6E" w:rsidP="00B65E6E">
      <w:pPr>
        <w:widowControl w:val="0"/>
        <w:autoSpaceDE w:val="0"/>
        <w:adjustRightInd w:val="0"/>
        <w:spacing w:after="60" w:line="360" w:lineRule="auto"/>
        <w:ind w:left="107" w:right="3678"/>
        <w:rPr>
          <w:rFonts w:ascii="Arial Narrow" w:hAnsi="Arial Narrow"/>
        </w:rPr>
      </w:pPr>
      <w:r w:rsidRPr="00607869">
        <w:rPr>
          <w:rFonts w:ascii="Arial Narrow" w:hAnsi="Arial Narrow"/>
        </w:rPr>
        <w:t>Domicile</w:t>
      </w:r>
      <w:r w:rsidRPr="00607869">
        <w:rPr>
          <w:rFonts w:ascii="Arial Narrow" w:hAnsi="Arial Narrow"/>
          <w:spacing w:val="7"/>
        </w:rPr>
        <w:t xml:space="preserve"> </w:t>
      </w:r>
      <w:r w:rsidRPr="00607869">
        <w:rPr>
          <w:rFonts w:ascii="Arial Narrow" w:hAnsi="Arial Narrow"/>
        </w:rPr>
        <w:t xml:space="preserve">: </w:t>
      </w:r>
    </w:p>
    <w:p w:rsidR="00B65E6E" w:rsidRPr="00607869" w:rsidRDefault="00B65E6E" w:rsidP="00B65E6E">
      <w:pPr>
        <w:widowControl w:val="0"/>
        <w:autoSpaceDE w:val="0"/>
        <w:adjustRightInd w:val="0"/>
        <w:spacing w:after="60" w:line="360" w:lineRule="auto"/>
        <w:ind w:left="107" w:right="3678"/>
        <w:rPr>
          <w:rFonts w:ascii="Arial Narrow" w:hAnsi="Arial Narrow"/>
        </w:rPr>
      </w:pPr>
      <w:r w:rsidRPr="00607869">
        <w:rPr>
          <w:rFonts w:ascii="Arial Narrow" w:hAnsi="Arial Narrow"/>
        </w:rPr>
        <w:t>Fonction</w:t>
      </w:r>
      <w:r w:rsidRPr="00607869">
        <w:rPr>
          <w:rFonts w:ascii="Arial Narrow" w:hAnsi="Arial Narrow"/>
          <w:spacing w:val="7"/>
        </w:rPr>
        <w:t xml:space="preserve"> </w:t>
      </w:r>
      <w:r w:rsidRPr="00607869">
        <w:rPr>
          <w:rFonts w:ascii="Arial Narrow" w:hAnsi="Arial Narrow"/>
        </w:rPr>
        <w:t>:</w:t>
      </w:r>
    </w:p>
    <w:p w:rsidR="00B65E6E" w:rsidRPr="00607869" w:rsidRDefault="00B65E6E" w:rsidP="00B65E6E">
      <w:pPr>
        <w:widowControl w:val="0"/>
        <w:autoSpaceDE w:val="0"/>
        <w:adjustRightInd w:val="0"/>
        <w:spacing w:after="60" w:line="360" w:lineRule="auto"/>
        <w:ind w:left="107" w:right="-214"/>
        <w:jc w:val="both"/>
        <w:rPr>
          <w:rFonts w:ascii="Arial Narrow" w:hAnsi="Arial Narrow"/>
        </w:rPr>
      </w:pPr>
      <w:r w:rsidRPr="00607869">
        <w:rPr>
          <w:rFonts w:ascii="Arial Narrow" w:hAnsi="Arial Narrow"/>
        </w:rPr>
        <w:t>En</w:t>
      </w:r>
      <w:r w:rsidRPr="00607869">
        <w:rPr>
          <w:rFonts w:ascii="Arial Narrow" w:hAnsi="Arial Narrow"/>
          <w:spacing w:val="24"/>
        </w:rPr>
        <w:t xml:space="preserve"> </w:t>
      </w:r>
      <w:r w:rsidRPr="00607869">
        <w:rPr>
          <w:rFonts w:ascii="Arial Narrow" w:hAnsi="Arial Narrow"/>
        </w:rPr>
        <w:t>vertu</w:t>
      </w:r>
      <w:r w:rsidRPr="00607869">
        <w:rPr>
          <w:rFonts w:ascii="Arial Narrow" w:hAnsi="Arial Narrow"/>
          <w:spacing w:val="24"/>
        </w:rPr>
        <w:t xml:space="preserve"> </w:t>
      </w:r>
      <w:r w:rsidRPr="00607869">
        <w:rPr>
          <w:rFonts w:ascii="Arial Narrow" w:hAnsi="Arial Narrow"/>
        </w:rPr>
        <w:t>de</w:t>
      </w:r>
      <w:r w:rsidRPr="00607869">
        <w:rPr>
          <w:rFonts w:ascii="Arial Narrow" w:hAnsi="Arial Narrow"/>
          <w:spacing w:val="24"/>
        </w:rPr>
        <w:t xml:space="preserve"> </w:t>
      </w:r>
      <w:r w:rsidRPr="00607869">
        <w:rPr>
          <w:rFonts w:ascii="Arial Narrow" w:hAnsi="Arial Narrow"/>
        </w:rPr>
        <w:t>mes</w:t>
      </w:r>
      <w:r w:rsidRPr="00607869">
        <w:rPr>
          <w:rFonts w:ascii="Arial Narrow" w:hAnsi="Arial Narrow"/>
          <w:spacing w:val="24"/>
        </w:rPr>
        <w:t xml:space="preserve"> </w:t>
      </w:r>
      <w:r w:rsidRPr="00607869">
        <w:rPr>
          <w:rFonts w:ascii="Arial Narrow" w:hAnsi="Arial Narrow"/>
        </w:rPr>
        <w:t>pouvoirs</w:t>
      </w:r>
      <w:r w:rsidRPr="00607869">
        <w:rPr>
          <w:rFonts w:ascii="Arial Narrow" w:hAnsi="Arial Narrow"/>
          <w:spacing w:val="24"/>
        </w:rPr>
        <w:t xml:space="preserve"> </w:t>
      </w:r>
      <w:r w:rsidRPr="00607869">
        <w:rPr>
          <w:rFonts w:ascii="Arial Narrow" w:hAnsi="Arial Narrow"/>
        </w:rPr>
        <w:t>de</w:t>
      </w:r>
      <w:r w:rsidRPr="00607869">
        <w:rPr>
          <w:rFonts w:ascii="Arial Narrow" w:hAnsi="Arial Narrow"/>
          <w:spacing w:val="24"/>
        </w:rPr>
        <w:t xml:space="preserve"> </w:t>
      </w:r>
      <w:r w:rsidRPr="00607869">
        <w:rPr>
          <w:rFonts w:ascii="Arial Narrow" w:hAnsi="Arial Narrow"/>
        </w:rPr>
        <w:t>Directeur</w:t>
      </w:r>
      <w:r w:rsidRPr="00607869">
        <w:rPr>
          <w:rFonts w:ascii="Arial Narrow" w:hAnsi="Arial Narrow"/>
          <w:spacing w:val="24"/>
        </w:rPr>
        <w:t xml:space="preserve"> </w:t>
      </w:r>
      <w:r w:rsidRPr="00607869">
        <w:rPr>
          <w:rFonts w:ascii="Arial Narrow" w:hAnsi="Arial Narrow"/>
        </w:rPr>
        <w:t>Général,</w:t>
      </w:r>
      <w:r w:rsidRPr="00607869">
        <w:rPr>
          <w:rFonts w:ascii="Arial Narrow" w:hAnsi="Arial Narrow"/>
          <w:spacing w:val="24"/>
        </w:rPr>
        <w:t xml:space="preserve"> </w:t>
      </w:r>
      <w:r w:rsidRPr="00607869">
        <w:rPr>
          <w:rFonts w:ascii="Arial Narrow" w:hAnsi="Arial Narrow"/>
        </w:rPr>
        <w:t>après</w:t>
      </w:r>
      <w:r w:rsidRPr="00607869">
        <w:rPr>
          <w:rFonts w:ascii="Arial Narrow" w:hAnsi="Arial Narrow"/>
          <w:spacing w:val="24"/>
        </w:rPr>
        <w:t xml:space="preserve"> </w:t>
      </w:r>
      <w:r w:rsidRPr="00607869">
        <w:rPr>
          <w:rFonts w:ascii="Arial Narrow" w:hAnsi="Arial Narrow"/>
        </w:rPr>
        <w:t>avoir</w:t>
      </w:r>
      <w:r w:rsidRPr="00607869">
        <w:rPr>
          <w:rFonts w:ascii="Arial Narrow" w:hAnsi="Arial Narrow"/>
          <w:spacing w:val="24"/>
        </w:rPr>
        <w:t xml:space="preserve"> </w:t>
      </w:r>
      <w:r w:rsidRPr="00607869">
        <w:rPr>
          <w:rFonts w:ascii="Arial Narrow" w:hAnsi="Arial Narrow"/>
        </w:rPr>
        <w:t>pris</w:t>
      </w:r>
      <w:r w:rsidRPr="00607869">
        <w:rPr>
          <w:rFonts w:ascii="Arial Narrow" w:hAnsi="Arial Narrow"/>
          <w:spacing w:val="24"/>
        </w:rPr>
        <w:t xml:space="preserve"> </w:t>
      </w:r>
      <w:r w:rsidRPr="00607869">
        <w:rPr>
          <w:rFonts w:ascii="Arial Narrow" w:hAnsi="Arial Narrow"/>
        </w:rPr>
        <w:t>connaissance</w:t>
      </w:r>
      <w:r w:rsidRPr="00607869">
        <w:rPr>
          <w:rFonts w:ascii="Arial Narrow" w:hAnsi="Arial Narrow"/>
          <w:spacing w:val="24"/>
        </w:rPr>
        <w:t xml:space="preserve"> </w:t>
      </w:r>
      <w:r w:rsidRPr="00607869">
        <w:rPr>
          <w:rFonts w:ascii="Arial Narrow" w:hAnsi="Arial Narrow"/>
        </w:rPr>
        <w:t>du</w:t>
      </w:r>
      <w:r w:rsidRPr="00607869">
        <w:rPr>
          <w:rFonts w:ascii="Arial Narrow" w:hAnsi="Arial Narrow"/>
          <w:spacing w:val="24"/>
        </w:rPr>
        <w:t xml:space="preserve"> </w:t>
      </w:r>
      <w:r w:rsidRPr="00607869">
        <w:rPr>
          <w:rFonts w:ascii="Arial Narrow" w:hAnsi="Arial Narrow"/>
        </w:rPr>
        <w:t>Dossier</w:t>
      </w:r>
      <w:r w:rsidRPr="00607869">
        <w:rPr>
          <w:rFonts w:ascii="Arial Narrow" w:hAnsi="Arial Narrow"/>
          <w:spacing w:val="24"/>
        </w:rPr>
        <w:t xml:space="preserve"> </w:t>
      </w:r>
      <w:r w:rsidRPr="00607869">
        <w:rPr>
          <w:rFonts w:ascii="Arial Narrow" w:hAnsi="Arial Narrow"/>
        </w:rPr>
        <w:t>d’Appel d’Offres</w:t>
      </w:r>
      <w:r w:rsidRPr="00607869">
        <w:rPr>
          <w:rFonts w:ascii="Arial Narrow" w:hAnsi="Arial Narrow"/>
          <w:spacing w:val="7"/>
        </w:rPr>
        <w:t xml:space="preserve"> </w:t>
      </w:r>
      <w:r w:rsidRPr="00607869">
        <w:rPr>
          <w:rFonts w:ascii="Arial Narrow" w:hAnsi="Arial Narrow"/>
        </w:rPr>
        <w:t>National</w:t>
      </w:r>
      <w:r w:rsidRPr="00607869">
        <w:rPr>
          <w:rFonts w:ascii="Arial Narrow" w:hAnsi="Arial Narrow"/>
          <w:spacing w:val="7"/>
        </w:rPr>
        <w:t xml:space="preserve"> </w:t>
      </w:r>
      <w:r w:rsidRPr="00607869">
        <w:rPr>
          <w:rFonts w:ascii="Arial Narrow" w:hAnsi="Arial Narrow"/>
          <w:sz w:val="22"/>
          <w:szCs w:val="22"/>
        </w:rPr>
        <w:t>Ouvert</w:t>
      </w:r>
      <w:r w:rsidRPr="00607869">
        <w:rPr>
          <w:rFonts w:ascii="Arial Narrow" w:hAnsi="Arial Narrow"/>
          <w:b/>
          <w:bCs/>
        </w:rPr>
        <w:t xml:space="preserve"> N°…..../AONO/</w:t>
      </w:r>
      <w:r w:rsidR="00243043">
        <w:rPr>
          <w:rFonts w:ascii="Arial Narrow" w:hAnsi="Arial Narrow"/>
          <w:b/>
          <w:bCs/>
          <w:spacing w:val="17"/>
        </w:rPr>
        <w:t>L1</w:t>
      </w:r>
      <w:r w:rsidRPr="00607869">
        <w:rPr>
          <w:rFonts w:ascii="Arial Narrow" w:hAnsi="Arial Narrow"/>
          <w:b/>
          <w:bCs/>
          <w:spacing w:val="17"/>
        </w:rPr>
        <w:t>/</w:t>
      </w:r>
      <w:r w:rsidR="00243043">
        <w:rPr>
          <w:rFonts w:ascii="Arial Narrow" w:hAnsi="Arial Narrow"/>
          <w:b/>
          <w:bCs/>
        </w:rPr>
        <w:t>CDPM</w:t>
      </w:r>
      <w:r w:rsidRPr="00607869">
        <w:rPr>
          <w:rFonts w:ascii="Arial Narrow" w:hAnsi="Arial Narrow"/>
          <w:b/>
          <w:bCs/>
        </w:rPr>
        <w:t>/2025 du</w:t>
      </w:r>
      <w:r w:rsidRPr="00607869">
        <w:rPr>
          <w:rFonts w:ascii="Arial Narrow" w:hAnsi="Arial Narrow"/>
          <w:b/>
          <w:bCs/>
          <w:spacing w:val="6"/>
        </w:rPr>
        <w:t xml:space="preserve"> </w:t>
      </w:r>
      <w:r w:rsidRPr="00607869">
        <w:rPr>
          <w:rFonts w:ascii="Arial Narrow" w:hAnsi="Arial Narrow"/>
          <w:b/>
          <w:bCs/>
        </w:rPr>
        <w:t>______/ ______/ 2025</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rPr>
        <w:t>Déclare</w:t>
      </w:r>
      <w:r w:rsidRPr="00607869">
        <w:rPr>
          <w:rFonts w:ascii="Arial Narrow" w:hAnsi="Arial Narrow"/>
          <w:spacing w:val="7"/>
        </w:rPr>
        <w:t xml:space="preserve"> </w:t>
      </w:r>
      <w:r w:rsidRPr="00607869">
        <w:rPr>
          <w:rFonts w:ascii="Arial Narrow" w:hAnsi="Arial Narrow"/>
        </w:rPr>
        <w:t>par</w:t>
      </w:r>
      <w:r w:rsidRPr="00607869">
        <w:rPr>
          <w:rFonts w:ascii="Arial Narrow" w:hAnsi="Arial Narrow"/>
          <w:spacing w:val="7"/>
        </w:rPr>
        <w:t xml:space="preserve"> </w:t>
      </w:r>
      <w:r w:rsidRPr="00607869">
        <w:rPr>
          <w:rFonts w:ascii="Arial Narrow" w:hAnsi="Arial Narrow"/>
        </w:rPr>
        <w:t>la</w:t>
      </w:r>
      <w:r w:rsidRPr="00607869">
        <w:rPr>
          <w:rFonts w:ascii="Arial Narrow" w:hAnsi="Arial Narrow"/>
          <w:spacing w:val="7"/>
        </w:rPr>
        <w:t xml:space="preserve"> </w:t>
      </w:r>
      <w:r w:rsidRPr="00607869">
        <w:rPr>
          <w:rFonts w:ascii="Arial Narrow" w:hAnsi="Arial Narrow"/>
        </w:rPr>
        <w:t>présente,</w:t>
      </w:r>
      <w:r w:rsidRPr="00607869">
        <w:rPr>
          <w:rFonts w:ascii="Arial Narrow" w:hAnsi="Arial Narrow"/>
          <w:spacing w:val="7"/>
        </w:rPr>
        <w:t xml:space="preserve"> </w:t>
      </w:r>
      <w:r w:rsidRPr="00607869">
        <w:rPr>
          <w:rFonts w:ascii="Arial Narrow" w:hAnsi="Arial Narrow"/>
        </w:rPr>
        <w:t>l’intention</w:t>
      </w:r>
      <w:r w:rsidRPr="00607869">
        <w:rPr>
          <w:rFonts w:ascii="Arial Narrow" w:hAnsi="Arial Narrow"/>
          <w:spacing w:val="7"/>
        </w:rPr>
        <w:t xml:space="preserve"> </w:t>
      </w:r>
      <w:r w:rsidRPr="00607869">
        <w:rPr>
          <w:rFonts w:ascii="Arial Narrow" w:hAnsi="Arial Narrow"/>
        </w:rPr>
        <w:t>de</w:t>
      </w:r>
      <w:r w:rsidRPr="00607869">
        <w:rPr>
          <w:rFonts w:ascii="Arial Narrow" w:hAnsi="Arial Narrow"/>
          <w:spacing w:val="7"/>
        </w:rPr>
        <w:t xml:space="preserve"> </w:t>
      </w:r>
      <w:r w:rsidRPr="00607869">
        <w:rPr>
          <w:rFonts w:ascii="Arial Narrow" w:hAnsi="Arial Narrow"/>
        </w:rPr>
        <w:t>soumissionner</w:t>
      </w:r>
      <w:r w:rsidRPr="00607869">
        <w:rPr>
          <w:rFonts w:ascii="Arial Narrow" w:hAnsi="Arial Narrow"/>
          <w:spacing w:val="7"/>
        </w:rPr>
        <w:t xml:space="preserve"> </w:t>
      </w:r>
      <w:r w:rsidRPr="00607869">
        <w:rPr>
          <w:rFonts w:ascii="Arial Narrow" w:hAnsi="Arial Narrow"/>
        </w:rPr>
        <w:t>pour</w:t>
      </w:r>
      <w:r w:rsidRPr="00607869">
        <w:rPr>
          <w:rFonts w:ascii="Arial Narrow" w:hAnsi="Arial Narrow"/>
          <w:spacing w:val="7"/>
        </w:rPr>
        <w:t xml:space="preserve"> </w:t>
      </w:r>
      <w:r w:rsidRPr="00607869">
        <w:rPr>
          <w:rFonts w:ascii="Arial Narrow" w:hAnsi="Arial Narrow"/>
        </w:rPr>
        <w:t>cet</w:t>
      </w:r>
      <w:r w:rsidRPr="00607869">
        <w:rPr>
          <w:rFonts w:ascii="Arial Narrow" w:hAnsi="Arial Narrow"/>
          <w:spacing w:val="7"/>
        </w:rPr>
        <w:t xml:space="preserve"> </w:t>
      </w:r>
      <w:r w:rsidRPr="00607869">
        <w:rPr>
          <w:rFonts w:ascii="Arial Narrow" w:hAnsi="Arial Narrow"/>
        </w:rPr>
        <w:t>Appel</w:t>
      </w:r>
      <w:r w:rsidRPr="00607869">
        <w:rPr>
          <w:rFonts w:ascii="Arial Narrow" w:hAnsi="Arial Narrow"/>
          <w:spacing w:val="7"/>
        </w:rPr>
        <w:t xml:space="preserve"> </w:t>
      </w:r>
      <w:r w:rsidRPr="00607869">
        <w:rPr>
          <w:rFonts w:ascii="Arial Narrow" w:hAnsi="Arial Narrow"/>
        </w:rPr>
        <w:t>d’Offres.</w:t>
      </w:r>
    </w:p>
    <w:p w:rsidR="00B65E6E" w:rsidRPr="00607869" w:rsidRDefault="00B65E6E" w:rsidP="00B65E6E">
      <w:pPr>
        <w:widowControl w:val="0"/>
        <w:autoSpaceDE w:val="0"/>
        <w:adjustRightInd w:val="0"/>
        <w:spacing w:after="60" w:line="360" w:lineRule="auto"/>
        <w:rPr>
          <w:rFonts w:ascii="Arial Narrow" w:hAnsi="Arial Narrow"/>
        </w:rPr>
      </w:pPr>
    </w:p>
    <w:p w:rsidR="00B65E6E" w:rsidRPr="00607869" w:rsidRDefault="00B65E6E" w:rsidP="00B65E6E">
      <w:pPr>
        <w:widowControl w:val="0"/>
        <w:autoSpaceDE w:val="0"/>
        <w:adjustRightInd w:val="0"/>
        <w:spacing w:after="60" w:line="360" w:lineRule="auto"/>
        <w:rPr>
          <w:rFonts w:ascii="Arial Narrow" w:hAnsi="Arial Narrow"/>
        </w:rPr>
      </w:pPr>
    </w:p>
    <w:p w:rsidR="00B65E6E" w:rsidRPr="00607869" w:rsidRDefault="00B65E6E" w:rsidP="00B65E6E">
      <w:pPr>
        <w:widowControl w:val="0"/>
        <w:tabs>
          <w:tab w:val="left" w:pos="8100"/>
          <w:tab w:val="left" w:pos="10820"/>
        </w:tabs>
        <w:autoSpaceDE w:val="0"/>
        <w:adjustRightInd w:val="0"/>
        <w:spacing w:after="60" w:line="360" w:lineRule="auto"/>
        <w:ind w:left="2268" w:right="-92"/>
        <w:rPr>
          <w:rFonts w:ascii="Arial Narrow" w:hAnsi="Arial Narrow"/>
        </w:rPr>
      </w:pPr>
      <w:r w:rsidRPr="00607869">
        <w:rPr>
          <w:rFonts w:ascii="Arial Narrow" w:hAnsi="Arial Narrow"/>
        </w:rPr>
        <w:t xml:space="preserve">                    Fait</w:t>
      </w:r>
      <w:r w:rsidRPr="00607869">
        <w:rPr>
          <w:rFonts w:ascii="Arial Narrow" w:hAnsi="Arial Narrow"/>
          <w:spacing w:val="7"/>
        </w:rPr>
        <w:t xml:space="preserve"> </w:t>
      </w:r>
      <w:r w:rsidRPr="00607869">
        <w:rPr>
          <w:rFonts w:ascii="Arial Narrow" w:hAnsi="Arial Narrow"/>
        </w:rPr>
        <w:t xml:space="preserve">à </w:t>
      </w:r>
      <w:r w:rsidRPr="00607869">
        <w:rPr>
          <w:rFonts w:ascii="Arial Narrow" w:hAnsi="Arial Narrow"/>
          <w:spacing w:val="7"/>
        </w:rPr>
        <w:t xml:space="preserve"> </w:t>
      </w:r>
      <w:r w:rsidRPr="00607869">
        <w:rPr>
          <w:rFonts w:ascii="Arial Narrow" w:hAnsi="Arial Narrow"/>
          <w:u w:val="single"/>
        </w:rPr>
        <w:t xml:space="preserve"> ________________</w:t>
      </w:r>
      <w:r w:rsidRPr="00607869">
        <w:rPr>
          <w:rFonts w:ascii="Arial Narrow" w:hAnsi="Arial Narrow"/>
        </w:rPr>
        <w:t>le</w:t>
      </w:r>
      <w:r w:rsidRPr="00607869">
        <w:rPr>
          <w:rFonts w:ascii="Arial Narrow" w:hAnsi="Arial Narrow"/>
          <w:spacing w:val="7"/>
        </w:rPr>
        <w:t xml:space="preserve"> </w:t>
      </w:r>
      <w:r w:rsidRPr="00607869">
        <w:rPr>
          <w:rFonts w:ascii="Arial Narrow" w:hAnsi="Arial Narrow"/>
          <w:u w:val="single"/>
        </w:rPr>
        <w:t xml:space="preserve"> </w:t>
      </w:r>
      <w:r w:rsidRPr="00607869">
        <w:rPr>
          <w:rFonts w:ascii="Arial Narrow" w:hAnsi="Arial Narrow"/>
          <w:u w:val="single"/>
        </w:rPr>
        <w:tab/>
      </w:r>
    </w:p>
    <w:p w:rsidR="00B65E6E" w:rsidRPr="00607869" w:rsidRDefault="00B65E6E" w:rsidP="00B65E6E">
      <w:pPr>
        <w:widowControl w:val="0"/>
        <w:autoSpaceDE w:val="0"/>
        <w:adjustRightInd w:val="0"/>
        <w:spacing w:after="60" w:line="360" w:lineRule="auto"/>
        <w:rPr>
          <w:rFonts w:ascii="Arial Narrow" w:hAnsi="Arial Narrow"/>
        </w:rPr>
      </w:pPr>
    </w:p>
    <w:p w:rsidR="00B65E6E" w:rsidRPr="00607869" w:rsidRDefault="00B65E6E" w:rsidP="00B65E6E">
      <w:pPr>
        <w:widowControl w:val="0"/>
        <w:autoSpaceDE w:val="0"/>
        <w:adjustRightInd w:val="0"/>
        <w:spacing w:after="60" w:line="360" w:lineRule="auto"/>
        <w:rPr>
          <w:rFonts w:ascii="Arial Narrow" w:hAnsi="Arial Narrow"/>
        </w:rPr>
      </w:pPr>
    </w:p>
    <w:p w:rsidR="00B65E6E" w:rsidRPr="00607869" w:rsidRDefault="00B65E6E" w:rsidP="00B65E6E">
      <w:pPr>
        <w:widowControl w:val="0"/>
        <w:autoSpaceDE w:val="0"/>
        <w:adjustRightInd w:val="0"/>
        <w:spacing w:after="60" w:line="360" w:lineRule="auto"/>
        <w:ind w:left="2880" w:right="-55" w:firstLine="720"/>
        <w:rPr>
          <w:rFonts w:ascii="Arial Narrow" w:hAnsi="Arial Narrow"/>
        </w:rPr>
      </w:pPr>
      <w:r w:rsidRPr="00607869">
        <w:rPr>
          <w:rFonts w:ascii="Arial Narrow" w:hAnsi="Arial Narrow"/>
        </w:rPr>
        <w:t>Signature,</w:t>
      </w:r>
      <w:r w:rsidRPr="00607869">
        <w:rPr>
          <w:rFonts w:ascii="Arial Narrow" w:hAnsi="Arial Narrow"/>
          <w:spacing w:val="7"/>
        </w:rPr>
        <w:t xml:space="preserve"> </w:t>
      </w:r>
      <w:r w:rsidRPr="00607869">
        <w:rPr>
          <w:rFonts w:ascii="Arial Narrow" w:hAnsi="Arial Narrow"/>
        </w:rPr>
        <w:t>nom</w:t>
      </w:r>
      <w:r w:rsidRPr="00607869">
        <w:rPr>
          <w:rFonts w:ascii="Arial Narrow" w:hAnsi="Arial Narrow"/>
          <w:spacing w:val="7"/>
        </w:rPr>
        <w:t xml:space="preserve"> </w:t>
      </w:r>
      <w:r w:rsidRPr="00607869">
        <w:rPr>
          <w:rFonts w:ascii="Arial Narrow" w:hAnsi="Arial Narrow"/>
        </w:rPr>
        <w:t>et</w:t>
      </w:r>
      <w:r w:rsidRPr="00607869">
        <w:rPr>
          <w:rFonts w:ascii="Arial Narrow" w:hAnsi="Arial Narrow"/>
          <w:spacing w:val="7"/>
        </w:rPr>
        <w:t xml:space="preserve"> </w:t>
      </w:r>
      <w:r w:rsidRPr="00607869">
        <w:rPr>
          <w:rFonts w:ascii="Arial Narrow" w:hAnsi="Arial Narrow"/>
        </w:rPr>
        <w:t>cachet</w:t>
      </w:r>
      <w:r w:rsidRPr="00607869">
        <w:rPr>
          <w:rFonts w:ascii="Arial Narrow" w:hAnsi="Arial Narrow"/>
          <w:spacing w:val="7"/>
        </w:rPr>
        <w:t xml:space="preserve"> </w:t>
      </w:r>
      <w:r w:rsidRPr="00607869">
        <w:rPr>
          <w:rFonts w:ascii="Arial Narrow" w:hAnsi="Arial Narrow"/>
        </w:rPr>
        <w:t>du</w:t>
      </w:r>
      <w:r w:rsidRPr="00607869">
        <w:rPr>
          <w:rFonts w:ascii="Arial Narrow" w:hAnsi="Arial Narrow"/>
          <w:spacing w:val="7"/>
        </w:rPr>
        <w:t xml:space="preserve"> </w:t>
      </w:r>
      <w:r w:rsidRPr="00607869">
        <w:rPr>
          <w:rFonts w:ascii="Arial Narrow" w:hAnsi="Arial Narrow"/>
        </w:rPr>
        <w:t>soumissionnaire</w:t>
      </w:r>
    </w:p>
    <w:p w:rsidR="00B65E6E" w:rsidRPr="00607869" w:rsidRDefault="00B65E6E" w:rsidP="00B65E6E">
      <w:pPr>
        <w:widowControl w:val="0"/>
        <w:autoSpaceDE w:val="0"/>
        <w:spacing w:after="120" w:line="360" w:lineRule="auto"/>
        <w:jc w:val="both"/>
        <w:rPr>
          <w:rFonts w:ascii="Arial Narrow" w:hAnsi="Arial Narrow"/>
          <w:color w:val="FF0000"/>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widowControl w:val="0"/>
        <w:autoSpaceDE w:val="0"/>
        <w:spacing w:line="360" w:lineRule="auto"/>
        <w:jc w:val="both"/>
        <w:rPr>
          <w:rFonts w:ascii="Arial Narrow" w:hAnsi="Arial Narrow"/>
          <w:spacing w:val="34"/>
        </w:rPr>
      </w:pPr>
    </w:p>
    <w:p w:rsidR="00B65E6E" w:rsidRPr="00607869" w:rsidRDefault="00B65E6E" w:rsidP="00B65E6E">
      <w:pPr>
        <w:pStyle w:val="DTAOtitre"/>
        <w:rPr>
          <w:rFonts w:ascii="Arial Narrow" w:hAnsi="Arial Narrow"/>
        </w:rPr>
      </w:pPr>
      <w:bookmarkStart w:id="408" w:name="_Toc530309771"/>
      <w:bookmarkStart w:id="409" w:name="_Toc97557129"/>
    </w:p>
    <w:p w:rsidR="00B65E6E" w:rsidRPr="00607869" w:rsidRDefault="00B65E6E" w:rsidP="00B65E6E">
      <w:pPr>
        <w:pStyle w:val="DTAOtitre"/>
        <w:rPr>
          <w:rFonts w:ascii="Arial Narrow" w:hAnsi="Arial Narrow"/>
        </w:rPr>
      </w:pPr>
      <w:r w:rsidRPr="00607869">
        <w:rPr>
          <w:rFonts w:ascii="Arial Narrow" w:hAnsi="Arial Narrow"/>
        </w:rPr>
        <w:lastRenderedPageBreak/>
        <w:t>Annexe n° 2 : Modèle de soumission</w:t>
      </w:r>
      <w:bookmarkEnd w:id="408"/>
      <w:bookmarkEnd w:id="409"/>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Je, soussigné …......................………………………….............………… [Indiquer le nom et la qualité du signataire] représentant la société, l’entreprise ou le groupement …………........……   Dont le siège social est à ………............................... Inscrite au registre du commerce de ………...............……………………...  Sous le n°______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Après avoir pris connaissance de toutes les pièces figurant ou mentionnées au dossier d'Appel d’Offres y compris les additifs,N°…….................……………  [Rappeler l’objet de l’appel d’offres]</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Me soumets et m'engage à exécuter les prestations conformément au dossier d'Appel d'Offres, moyennant les prix que j'ai établi moi-même sur la base des bordereaux de prix et quantités, lesquels prix font ressortir le montant de l'offre         ........................................................................................…………………   [En chiffres et en lettres] francs CFA Hors TVA, et à.................................………………………..  Francs CFA Toutes Taxes Comprises. [En chiffres et en lettres]</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M'engage à exécuter les prestations dans un délai de …...............………  Mois</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M’engage en outre à maintenir mon offre dans le délai ……….............  Jours [indiquer la durée de validité, en principe 90 jours] à compter de la date limite de remise des offres.</w:t>
      </w:r>
    </w:p>
    <w:p w:rsidR="00B65E6E" w:rsidRPr="00607869" w:rsidRDefault="00B65E6E" w:rsidP="009A0373">
      <w:pPr>
        <w:pStyle w:val="Paragraphedeliste"/>
        <w:widowControl w:val="0"/>
        <w:numPr>
          <w:ilvl w:val="0"/>
          <w:numId w:val="7"/>
        </w:numPr>
        <w:autoSpaceDE w:val="0"/>
        <w:spacing w:after="160" w:line="360" w:lineRule="auto"/>
        <w:ind w:left="284" w:hanging="284"/>
        <w:contextualSpacing w:val="0"/>
        <w:jc w:val="both"/>
        <w:rPr>
          <w:rFonts w:ascii="Arial Narrow" w:hAnsi="Arial Narrow"/>
        </w:rPr>
      </w:pPr>
      <w:r w:rsidRPr="00607869">
        <w:rPr>
          <w:rFonts w:ascii="Arial Narrow" w:hAnsi="Arial Narrow"/>
        </w:rPr>
        <w:t>Adhère entièrement à la charte d’intégrité et à la déclaration d’engagement environnemental et social jointes aux présents DAO.</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Les rabais offerts et les modalités d’application desdits rabais sont les suivants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Le Maître d’Ouvrage Délégué</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 Se libérera des sommes dues par elle au titre de la présente lettre commande en faisant donner crédit au compte n° ………..............……….    Ouvert au nom de ………...........................................……….    Auprès de la banque</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Agence de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Avant signature de la lettre commande, la présente soumission acceptée par vous vaudra engagement entre nous.</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Fait à ……….......................................……….  Le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 xml:space="preserve">Signature de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En qualité de ………......................................…… Dûment autorisé à signer les soumissions pour et au nom de (9) ………...........................................……….</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(8) Supprimer la mention inutile</w:t>
      </w:r>
    </w:p>
    <w:p w:rsidR="00B65E6E" w:rsidRPr="00607869" w:rsidRDefault="00B65E6E" w:rsidP="00B65E6E">
      <w:pPr>
        <w:widowControl w:val="0"/>
        <w:autoSpaceDE w:val="0"/>
        <w:spacing w:line="360" w:lineRule="auto"/>
        <w:jc w:val="both"/>
        <w:rPr>
          <w:rFonts w:ascii="Arial Narrow" w:hAnsi="Arial Narrow"/>
        </w:rPr>
      </w:pPr>
      <w:r w:rsidRPr="00607869">
        <w:rPr>
          <w:rFonts w:ascii="Arial Narrow" w:hAnsi="Arial Narrow"/>
        </w:rPr>
        <w:t>(9) Annexer la lettre de pouvoirs</w:t>
      </w:r>
    </w:p>
    <w:p w:rsidR="00B65E6E" w:rsidRPr="00607869" w:rsidRDefault="00B65E6E" w:rsidP="00B65E6E">
      <w:pPr>
        <w:spacing w:line="360" w:lineRule="auto"/>
        <w:rPr>
          <w:rFonts w:ascii="Arial Narrow" w:hAnsi="Arial Narrow"/>
        </w:rPr>
        <w:sectPr w:rsidR="00B65E6E" w:rsidRPr="00607869" w:rsidSect="00273FC3">
          <w:footerReference w:type="default" r:id="rId17"/>
          <w:type w:val="continuous"/>
          <w:pgSz w:w="11900" w:h="16820"/>
          <w:pgMar w:top="1134" w:right="560" w:bottom="1134" w:left="851" w:header="720" w:footer="720" w:gutter="0"/>
          <w:cols w:space="720"/>
        </w:sectPr>
      </w:pPr>
    </w:p>
    <w:p w:rsidR="00B65E6E" w:rsidRPr="00607869" w:rsidRDefault="00B65E6E" w:rsidP="00B65E6E">
      <w:pPr>
        <w:pStyle w:val="DTAOtitre"/>
        <w:rPr>
          <w:rFonts w:ascii="Arial Narrow" w:hAnsi="Arial Narrow"/>
        </w:rPr>
      </w:pPr>
      <w:bookmarkStart w:id="410" w:name="_Toc530309772"/>
      <w:bookmarkStart w:id="411" w:name="_Toc97557130"/>
      <w:r w:rsidRPr="00607869">
        <w:rPr>
          <w:rFonts w:ascii="Arial Narrow" w:hAnsi="Arial Narrow"/>
        </w:rPr>
        <w:lastRenderedPageBreak/>
        <w:t>Annexe n° 3 : Modèle de cautionnement de soumission</w:t>
      </w:r>
      <w:bookmarkEnd w:id="410"/>
      <w:bookmarkEnd w:id="411"/>
    </w:p>
    <w:p w:rsidR="00B65E6E" w:rsidRPr="00607869" w:rsidRDefault="00B65E6E" w:rsidP="00B65E6E">
      <w:pPr>
        <w:widowControl w:val="0"/>
        <w:autoSpaceDE w:val="0"/>
        <w:spacing w:line="360" w:lineRule="auto"/>
        <w:ind w:left="107" w:right="-20"/>
        <w:rPr>
          <w:rFonts w:ascii="Arial Narrow" w:hAnsi="Arial Narrow"/>
        </w:rPr>
      </w:pPr>
      <w:bookmarkStart w:id="412" w:name="_Toc530309773"/>
      <w:r w:rsidRPr="00607869">
        <w:rPr>
          <w:rFonts w:ascii="Arial Narrow" w:hAnsi="Arial Narrow"/>
          <w:sz w:val="22"/>
          <w:szCs w:val="22"/>
        </w:rPr>
        <w:t>Organisme financier</w:t>
      </w:r>
      <w:r w:rsidRPr="00607869">
        <w:rPr>
          <w:rFonts w:ascii="Arial Narrow" w:hAnsi="Arial Narrow"/>
          <w:spacing w:val="7"/>
          <w:sz w:val="22"/>
          <w:szCs w:val="22"/>
        </w:rPr>
        <w:t xml:space="preserve"> </w:t>
      </w:r>
      <w:r w:rsidRPr="00607869">
        <w:rPr>
          <w:rFonts w:ascii="Arial Narrow" w:hAnsi="Arial Narrow"/>
          <w:sz w:val="22"/>
          <w:szCs w:val="22"/>
        </w:rPr>
        <w:t>:</w:t>
      </w:r>
    </w:p>
    <w:p w:rsidR="00B65E6E" w:rsidRPr="00607869" w:rsidRDefault="00B65E6E" w:rsidP="00B65E6E">
      <w:pPr>
        <w:widowControl w:val="0"/>
        <w:autoSpaceDE w:val="0"/>
        <w:spacing w:before="12" w:line="360" w:lineRule="auto"/>
        <w:ind w:left="107" w:right="-20"/>
        <w:rPr>
          <w:rFonts w:ascii="Arial Narrow" w:hAnsi="Arial Narrow"/>
        </w:rPr>
      </w:pPr>
      <w:r w:rsidRPr="00607869">
        <w:rPr>
          <w:rFonts w:ascii="Arial Narrow" w:hAnsi="Arial Narrow"/>
          <w:sz w:val="22"/>
          <w:szCs w:val="22"/>
        </w:rPr>
        <w:t>Référence</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la</w:t>
      </w:r>
      <w:r w:rsidRPr="00607869">
        <w:rPr>
          <w:rFonts w:ascii="Arial Narrow" w:hAnsi="Arial Narrow"/>
          <w:spacing w:val="7"/>
          <w:sz w:val="22"/>
          <w:szCs w:val="22"/>
        </w:rPr>
        <w:t xml:space="preserve"> </w:t>
      </w:r>
      <w:r w:rsidRPr="00607869">
        <w:rPr>
          <w:rFonts w:ascii="Arial Narrow" w:hAnsi="Arial Narrow"/>
          <w:sz w:val="22"/>
          <w:szCs w:val="22"/>
        </w:rPr>
        <w:t>Caution</w:t>
      </w:r>
      <w:r w:rsidRPr="00607869">
        <w:rPr>
          <w:rFonts w:ascii="Arial Narrow" w:hAnsi="Arial Narrow"/>
          <w:spacing w:val="7"/>
          <w:sz w:val="22"/>
          <w:szCs w:val="22"/>
        </w:rPr>
        <w:t xml:space="preserve"> </w:t>
      </w:r>
      <w:r w:rsidRPr="00607869">
        <w:rPr>
          <w:rFonts w:ascii="Arial Narrow" w:hAnsi="Arial Narrow"/>
          <w:sz w:val="22"/>
          <w:szCs w:val="22"/>
        </w:rPr>
        <w:t>:</w:t>
      </w:r>
      <w:r w:rsidRPr="00607869">
        <w:rPr>
          <w:rFonts w:ascii="Arial Narrow" w:hAnsi="Arial Narrow"/>
          <w:spacing w:val="7"/>
          <w:sz w:val="22"/>
          <w:szCs w:val="22"/>
        </w:rPr>
        <w:t xml:space="preserve"> </w:t>
      </w:r>
      <w:r w:rsidRPr="00607869">
        <w:rPr>
          <w:rFonts w:ascii="Arial Narrow" w:hAnsi="Arial Narrow"/>
          <w:sz w:val="22"/>
          <w:szCs w:val="22"/>
        </w:rPr>
        <w:t>N°</w:t>
      </w:r>
      <w:r w:rsidRPr="00607869">
        <w:rPr>
          <w:rFonts w:ascii="Arial Narrow" w:hAnsi="Arial Narrow"/>
          <w:spacing w:val="7"/>
          <w:sz w:val="22"/>
          <w:szCs w:val="22"/>
        </w:rPr>
        <w:t xml:space="preserve"> </w:t>
      </w:r>
      <w:r w:rsidRPr="00607869">
        <w:rPr>
          <w:rFonts w:ascii="Arial Narrow" w:hAnsi="Arial Narrow"/>
          <w:i/>
          <w:iCs/>
          <w:sz w:val="22"/>
          <w:szCs w:val="22"/>
        </w:rPr>
        <w:t>……………..................................……….</w:t>
      </w:r>
    </w:p>
    <w:p w:rsidR="00B65E6E" w:rsidRPr="00607869" w:rsidRDefault="00B65E6E" w:rsidP="00B65E6E">
      <w:pPr>
        <w:widowControl w:val="0"/>
        <w:autoSpaceDE w:val="0"/>
        <w:spacing w:line="360" w:lineRule="auto"/>
        <w:ind w:left="107" w:right="-214"/>
        <w:rPr>
          <w:rFonts w:ascii="Arial Narrow" w:hAnsi="Arial Narrow"/>
          <w:sz w:val="22"/>
          <w:szCs w:val="22"/>
        </w:rPr>
      </w:pPr>
      <w:r w:rsidRPr="00607869">
        <w:rPr>
          <w:rFonts w:ascii="Arial Narrow" w:hAnsi="Arial Narrow"/>
          <w:sz w:val="22"/>
          <w:szCs w:val="22"/>
        </w:rPr>
        <w:t xml:space="preserve">Adressée à </w:t>
      </w:r>
      <w:r w:rsidRPr="00607869">
        <w:rPr>
          <w:rFonts w:ascii="Arial Narrow" w:hAnsi="Arial Narrow"/>
          <w:spacing w:val="-7"/>
          <w:sz w:val="22"/>
          <w:szCs w:val="22"/>
        </w:rPr>
        <w:t>[</w:t>
      </w:r>
      <w:r w:rsidRPr="00607869">
        <w:rPr>
          <w:rFonts w:ascii="Arial Narrow" w:hAnsi="Arial Narrow"/>
          <w:i/>
          <w:spacing w:val="-7"/>
          <w:sz w:val="22"/>
          <w:szCs w:val="22"/>
        </w:rPr>
        <w:t xml:space="preserve">Monsieur le </w:t>
      </w:r>
      <w:r w:rsidRPr="00607869">
        <w:rPr>
          <w:rFonts w:ascii="Arial Narrow" w:hAnsi="Arial Narrow"/>
          <w:i/>
          <w:iCs/>
          <w:sz w:val="22"/>
          <w:szCs w:val="22"/>
        </w:rPr>
        <w:t>Préfet du Département de l’Océan</w:t>
      </w:r>
      <w:r w:rsidRPr="00607869">
        <w:rPr>
          <w:rFonts w:ascii="Arial Narrow" w:hAnsi="Arial Narrow"/>
          <w:i/>
          <w:sz w:val="22"/>
          <w:szCs w:val="22"/>
        </w:rPr>
        <w:t>, BP : __ Kribi</w:t>
      </w:r>
      <w:r w:rsidRPr="00607869">
        <w:rPr>
          <w:rFonts w:ascii="Arial Narrow" w:hAnsi="Arial Narrow"/>
          <w:i/>
          <w:iCs/>
          <w:sz w:val="22"/>
          <w:szCs w:val="22"/>
        </w:rPr>
        <w:t xml:space="preserve">] </w:t>
      </w:r>
      <w:r w:rsidRPr="00607869">
        <w:rPr>
          <w:rFonts w:ascii="Arial Narrow" w:hAnsi="Arial Narrow"/>
          <w:i/>
          <w:iCs/>
          <w:spacing w:val="15"/>
          <w:sz w:val="22"/>
          <w:szCs w:val="22"/>
        </w:rPr>
        <w:t>Cameroun</w:t>
      </w:r>
      <w:r w:rsidRPr="00607869">
        <w:rPr>
          <w:rFonts w:ascii="Arial Narrow" w:hAnsi="Arial Narrow"/>
          <w:sz w:val="22"/>
          <w:szCs w:val="22"/>
        </w:rPr>
        <w:t xml:space="preserve">, </w:t>
      </w:r>
      <w:r w:rsidRPr="00607869">
        <w:rPr>
          <w:rFonts w:ascii="Arial Narrow" w:hAnsi="Arial Narrow"/>
          <w:spacing w:val="-7"/>
          <w:sz w:val="22"/>
          <w:szCs w:val="22"/>
        </w:rPr>
        <w:t>ci</w:t>
      </w:r>
      <w:r w:rsidRPr="00607869">
        <w:rPr>
          <w:rFonts w:ascii="Arial Narrow" w:hAnsi="Arial Narrow"/>
          <w:sz w:val="22"/>
          <w:szCs w:val="22"/>
        </w:rPr>
        <w:t xml:space="preserve">-dessous </w:t>
      </w:r>
    </w:p>
    <w:p w:rsidR="00B65E6E" w:rsidRPr="00607869" w:rsidRDefault="00B65E6E" w:rsidP="00B65E6E">
      <w:pPr>
        <w:widowControl w:val="0"/>
        <w:autoSpaceDE w:val="0"/>
        <w:spacing w:line="360" w:lineRule="auto"/>
        <w:ind w:left="107" w:right="-214"/>
        <w:rPr>
          <w:rFonts w:ascii="Arial Narrow" w:hAnsi="Arial Narrow"/>
        </w:rPr>
      </w:pPr>
      <w:r w:rsidRPr="00607869">
        <w:rPr>
          <w:rFonts w:ascii="Arial Narrow" w:hAnsi="Arial Narrow"/>
          <w:spacing w:val="-7"/>
          <w:sz w:val="22"/>
          <w:szCs w:val="22"/>
        </w:rPr>
        <w:t>désigné</w:t>
      </w:r>
      <w:r w:rsidRPr="00607869">
        <w:rPr>
          <w:rFonts w:ascii="Arial Narrow" w:hAnsi="Arial Narrow"/>
          <w:sz w:val="22"/>
          <w:szCs w:val="22"/>
        </w:rPr>
        <w:t xml:space="preserve"> </w:t>
      </w:r>
      <w:r w:rsidRPr="00607869">
        <w:rPr>
          <w:rFonts w:ascii="Arial Narrow" w:hAnsi="Arial Narrow"/>
          <w:spacing w:val="-7"/>
          <w:sz w:val="22"/>
          <w:szCs w:val="22"/>
        </w:rPr>
        <w:t>«</w:t>
      </w:r>
      <w:r w:rsidRPr="00607869">
        <w:rPr>
          <w:rFonts w:ascii="Arial Narrow" w:hAnsi="Arial Narrow"/>
          <w:sz w:val="22"/>
          <w:szCs w:val="22"/>
        </w:rPr>
        <w:t xml:space="preserve"> </w:t>
      </w:r>
      <w:r w:rsidRPr="00607869">
        <w:rPr>
          <w:rFonts w:ascii="Arial Narrow" w:hAnsi="Arial Narrow"/>
          <w:spacing w:val="-7"/>
          <w:sz w:val="22"/>
          <w:szCs w:val="22"/>
        </w:rPr>
        <w:t>le</w:t>
      </w:r>
      <w:r w:rsidRPr="00607869">
        <w:rPr>
          <w:rFonts w:ascii="Arial Narrow" w:hAnsi="Arial Narrow"/>
          <w:sz w:val="22"/>
          <w:szCs w:val="22"/>
        </w:rPr>
        <w:t xml:space="preserve"> </w:t>
      </w:r>
      <w:r w:rsidRPr="00607869">
        <w:rPr>
          <w:rFonts w:ascii="Arial Narrow" w:hAnsi="Arial Narrow"/>
          <w:spacing w:val="-7"/>
          <w:sz w:val="22"/>
          <w:szCs w:val="22"/>
        </w:rPr>
        <w:t>Maître</w:t>
      </w:r>
      <w:r w:rsidRPr="00607869">
        <w:rPr>
          <w:rFonts w:ascii="Arial Narrow" w:hAnsi="Arial Narrow"/>
          <w:sz w:val="22"/>
          <w:szCs w:val="22"/>
        </w:rPr>
        <w:t xml:space="preserve"> d’Ouvrage Délégué</w:t>
      </w:r>
      <w:r w:rsidRPr="00607869">
        <w:rPr>
          <w:rFonts w:ascii="Arial Narrow" w:hAnsi="Arial Narrow"/>
          <w:spacing w:val="7"/>
          <w:sz w:val="22"/>
          <w:szCs w:val="22"/>
        </w:rPr>
        <w:t xml:space="preserve"> </w:t>
      </w:r>
      <w:r w:rsidRPr="00607869">
        <w:rPr>
          <w:rFonts w:ascii="Arial Narrow" w:hAnsi="Arial Narrow"/>
          <w:sz w:val="22"/>
          <w:szCs w:val="22"/>
        </w:rPr>
        <w:t>»</w:t>
      </w:r>
    </w:p>
    <w:p w:rsidR="00B65E6E" w:rsidRPr="00607869" w:rsidRDefault="00B65E6E" w:rsidP="00B65E6E">
      <w:pPr>
        <w:widowControl w:val="0"/>
        <w:autoSpaceDE w:val="0"/>
        <w:spacing w:line="360" w:lineRule="auto"/>
        <w:ind w:left="107" w:right="-259"/>
        <w:jc w:val="both"/>
        <w:rPr>
          <w:rFonts w:ascii="Arial Narrow" w:hAnsi="Arial Narrow"/>
        </w:rPr>
      </w:pPr>
      <w:r w:rsidRPr="00607869">
        <w:rPr>
          <w:rFonts w:ascii="Arial Narrow" w:hAnsi="Arial Narrow"/>
        </w:rPr>
        <w:t>Attendu</w:t>
      </w:r>
      <w:r w:rsidRPr="00607869">
        <w:rPr>
          <w:rFonts w:ascii="Arial Narrow" w:hAnsi="Arial Narrow"/>
          <w:spacing w:val="-3"/>
        </w:rPr>
        <w:t xml:space="preserve"> </w:t>
      </w:r>
      <w:r w:rsidRPr="00607869">
        <w:rPr>
          <w:rFonts w:ascii="Arial Narrow" w:hAnsi="Arial Narrow"/>
        </w:rPr>
        <w:t>que</w:t>
      </w:r>
      <w:r w:rsidRPr="00607869">
        <w:rPr>
          <w:rFonts w:ascii="Arial Narrow" w:hAnsi="Arial Narrow"/>
          <w:spacing w:val="-3"/>
        </w:rPr>
        <w:t xml:space="preserve"> </w:t>
      </w:r>
      <w:r w:rsidRPr="00607869">
        <w:rPr>
          <w:rFonts w:ascii="Arial Narrow" w:hAnsi="Arial Narrow"/>
        </w:rPr>
        <w:t>le</w:t>
      </w:r>
      <w:r w:rsidRPr="00607869">
        <w:rPr>
          <w:rFonts w:ascii="Arial Narrow" w:hAnsi="Arial Narrow"/>
          <w:spacing w:val="-3"/>
        </w:rPr>
        <w:t xml:space="preserve"> </w:t>
      </w:r>
      <w:r w:rsidRPr="00607869">
        <w:rPr>
          <w:rFonts w:ascii="Arial Narrow" w:hAnsi="Arial Narrow"/>
        </w:rPr>
        <w:t>Prestataire</w:t>
      </w:r>
      <w:r w:rsidRPr="00607869">
        <w:rPr>
          <w:rFonts w:ascii="Arial Narrow" w:hAnsi="Arial Narrow"/>
          <w:spacing w:val="-3"/>
        </w:rPr>
        <w:t xml:space="preserve"> …</w:t>
      </w:r>
      <w:r w:rsidRPr="00607869">
        <w:rPr>
          <w:rFonts w:ascii="Arial Narrow" w:hAnsi="Arial Narrow"/>
          <w:sz w:val="12"/>
          <w:szCs w:val="12"/>
        </w:rPr>
        <w:t>…………..........................………,</w:t>
      </w:r>
      <w:r w:rsidRPr="00607869">
        <w:rPr>
          <w:rFonts w:ascii="Arial Narrow" w:hAnsi="Arial Narrow"/>
          <w:spacing w:val="-3"/>
        </w:rPr>
        <w:t xml:space="preserve"> </w:t>
      </w:r>
      <w:r w:rsidRPr="00607869">
        <w:rPr>
          <w:rFonts w:ascii="Arial Narrow" w:hAnsi="Arial Narrow"/>
        </w:rPr>
        <w:t>ci-dessous</w:t>
      </w:r>
      <w:r w:rsidRPr="00607869">
        <w:rPr>
          <w:rFonts w:ascii="Arial Narrow" w:hAnsi="Arial Narrow"/>
          <w:spacing w:val="-3"/>
        </w:rPr>
        <w:t xml:space="preserve"> </w:t>
      </w:r>
      <w:r w:rsidRPr="00607869">
        <w:rPr>
          <w:rFonts w:ascii="Arial Narrow" w:hAnsi="Arial Narrow"/>
        </w:rPr>
        <w:t>désignée</w:t>
      </w:r>
      <w:r w:rsidRPr="00607869">
        <w:rPr>
          <w:rFonts w:ascii="Arial Narrow" w:hAnsi="Arial Narrow"/>
          <w:spacing w:val="-3"/>
        </w:rPr>
        <w:t xml:space="preserve"> </w:t>
      </w:r>
      <w:r w:rsidRPr="00607869">
        <w:rPr>
          <w:rFonts w:ascii="Arial Narrow" w:hAnsi="Arial Narrow"/>
        </w:rPr>
        <w:t>«</w:t>
      </w:r>
      <w:r w:rsidRPr="00607869">
        <w:rPr>
          <w:rFonts w:ascii="Arial Narrow" w:hAnsi="Arial Narrow"/>
          <w:spacing w:val="-3"/>
        </w:rPr>
        <w:t xml:space="preserve"> </w:t>
      </w:r>
      <w:r w:rsidRPr="00607869">
        <w:rPr>
          <w:rFonts w:ascii="Arial Narrow" w:hAnsi="Arial Narrow"/>
        </w:rPr>
        <w:t>le</w:t>
      </w:r>
      <w:r w:rsidRPr="00607869">
        <w:rPr>
          <w:rFonts w:ascii="Arial Narrow" w:hAnsi="Arial Narrow"/>
          <w:spacing w:val="-3"/>
        </w:rPr>
        <w:t xml:space="preserve"> </w:t>
      </w:r>
      <w:r w:rsidRPr="00607869">
        <w:rPr>
          <w:rFonts w:ascii="Arial Narrow" w:hAnsi="Arial Narrow"/>
        </w:rPr>
        <w:t>soumissionnaire</w:t>
      </w:r>
      <w:r w:rsidRPr="00607869">
        <w:rPr>
          <w:rFonts w:ascii="Arial Narrow" w:hAnsi="Arial Narrow"/>
          <w:spacing w:val="-3"/>
        </w:rPr>
        <w:t xml:space="preserve"> </w:t>
      </w:r>
      <w:r w:rsidRPr="00607869">
        <w:rPr>
          <w:rFonts w:ascii="Arial Narrow" w:hAnsi="Arial Narrow"/>
        </w:rPr>
        <w:t>»,</w:t>
      </w:r>
      <w:r w:rsidRPr="00607869">
        <w:rPr>
          <w:rFonts w:ascii="Arial Narrow" w:hAnsi="Arial Narrow"/>
          <w:spacing w:val="-3"/>
        </w:rPr>
        <w:t xml:space="preserve"> </w:t>
      </w:r>
      <w:r w:rsidRPr="00607869">
        <w:rPr>
          <w:rFonts w:ascii="Arial Narrow" w:hAnsi="Arial Narrow"/>
          <w:sz w:val="22"/>
          <w:szCs w:val="22"/>
        </w:rPr>
        <w:t>a</w:t>
      </w:r>
      <w:r w:rsidRPr="00607869">
        <w:rPr>
          <w:rFonts w:ascii="Arial Narrow" w:hAnsi="Arial Narrow"/>
          <w:spacing w:val="-3"/>
          <w:sz w:val="22"/>
          <w:szCs w:val="22"/>
        </w:rPr>
        <w:t xml:space="preserve"> </w:t>
      </w:r>
      <w:r w:rsidRPr="00607869">
        <w:rPr>
          <w:rFonts w:ascii="Arial Narrow" w:hAnsi="Arial Narrow"/>
          <w:sz w:val="22"/>
          <w:szCs w:val="22"/>
        </w:rPr>
        <w:t xml:space="preserve">soumis son </w:t>
      </w:r>
      <w:r w:rsidRPr="00607869">
        <w:rPr>
          <w:rFonts w:ascii="Arial Narrow" w:hAnsi="Arial Narrow"/>
          <w:spacing w:val="-13"/>
          <w:sz w:val="22"/>
          <w:szCs w:val="22"/>
        </w:rPr>
        <w:t>offre</w:t>
      </w:r>
      <w:r w:rsidRPr="00607869">
        <w:rPr>
          <w:rFonts w:ascii="Arial Narrow" w:hAnsi="Arial Narrow"/>
          <w:sz w:val="22"/>
          <w:szCs w:val="22"/>
        </w:rPr>
        <w:t xml:space="preserve"> </w:t>
      </w:r>
      <w:r w:rsidRPr="00607869">
        <w:rPr>
          <w:rFonts w:ascii="Arial Narrow" w:hAnsi="Arial Narrow"/>
          <w:spacing w:val="-13"/>
          <w:sz w:val="22"/>
          <w:szCs w:val="22"/>
        </w:rPr>
        <w:t>en</w:t>
      </w:r>
      <w:r w:rsidRPr="00607869">
        <w:rPr>
          <w:rFonts w:ascii="Arial Narrow" w:hAnsi="Arial Narrow"/>
          <w:sz w:val="22"/>
          <w:szCs w:val="22"/>
        </w:rPr>
        <w:t xml:space="preserve"> </w:t>
      </w:r>
      <w:r w:rsidRPr="00607869">
        <w:rPr>
          <w:rFonts w:ascii="Arial Narrow" w:hAnsi="Arial Narrow"/>
          <w:spacing w:val="-13"/>
          <w:sz w:val="22"/>
          <w:szCs w:val="22"/>
        </w:rPr>
        <w:t>date</w:t>
      </w:r>
      <w:r w:rsidRPr="00607869">
        <w:rPr>
          <w:rFonts w:ascii="Arial Narrow" w:hAnsi="Arial Narrow"/>
          <w:sz w:val="22"/>
          <w:szCs w:val="22"/>
        </w:rPr>
        <w:t xml:space="preserve"> </w:t>
      </w:r>
      <w:r w:rsidRPr="00607869">
        <w:rPr>
          <w:rFonts w:ascii="Arial Narrow" w:hAnsi="Arial Narrow"/>
          <w:spacing w:val="-13"/>
          <w:sz w:val="22"/>
          <w:szCs w:val="22"/>
        </w:rPr>
        <w:t>du</w:t>
      </w:r>
      <w:r w:rsidRPr="00607869">
        <w:rPr>
          <w:rFonts w:ascii="Arial Narrow" w:hAnsi="Arial Narrow"/>
          <w:sz w:val="22"/>
          <w:szCs w:val="22"/>
        </w:rPr>
        <w:t xml:space="preserve"> </w:t>
      </w:r>
      <w:r w:rsidRPr="00607869">
        <w:rPr>
          <w:rFonts w:ascii="Arial Narrow" w:hAnsi="Arial Narrow"/>
          <w:spacing w:val="-13"/>
          <w:sz w:val="22"/>
          <w:szCs w:val="22"/>
        </w:rPr>
        <w:t>…</w:t>
      </w:r>
      <w:r w:rsidRPr="00607869">
        <w:rPr>
          <w:rFonts w:ascii="Arial Narrow" w:hAnsi="Arial Narrow"/>
          <w:sz w:val="22"/>
          <w:szCs w:val="22"/>
        </w:rPr>
        <w:t xml:space="preserve">………….............……….   </w:t>
      </w:r>
      <w:r w:rsidRPr="00607869">
        <w:rPr>
          <w:rFonts w:ascii="Arial Narrow" w:hAnsi="Arial Narrow"/>
          <w:spacing w:val="-14"/>
          <w:sz w:val="22"/>
          <w:szCs w:val="22"/>
        </w:rPr>
        <w:t xml:space="preserve"> </w:t>
      </w:r>
      <w:r w:rsidRPr="00607869">
        <w:rPr>
          <w:rFonts w:ascii="Arial Narrow" w:hAnsi="Arial Narrow"/>
          <w:sz w:val="22"/>
          <w:szCs w:val="22"/>
        </w:rPr>
        <w:t xml:space="preserve">Pour </w:t>
      </w:r>
      <w:r w:rsidRPr="00607869">
        <w:rPr>
          <w:rFonts w:ascii="Arial Narrow" w:hAnsi="Arial Narrow"/>
          <w:spacing w:val="-13"/>
          <w:sz w:val="22"/>
          <w:szCs w:val="22"/>
        </w:rPr>
        <w:t>[</w:t>
      </w:r>
      <w:r w:rsidRPr="00607869">
        <w:rPr>
          <w:rFonts w:ascii="Arial Narrow" w:hAnsi="Arial Narrow"/>
          <w:i/>
          <w:iCs/>
          <w:sz w:val="22"/>
          <w:szCs w:val="22"/>
        </w:rPr>
        <w:t xml:space="preserve">rappeler </w:t>
      </w:r>
      <w:r w:rsidRPr="00607869">
        <w:rPr>
          <w:rFonts w:ascii="Arial Narrow" w:hAnsi="Arial Narrow"/>
          <w:i/>
          <w:iCs/>
          <w:spacing w:val="-11"/>
          <w:sz w:val="22"/>
          <w:szCs w:val="22"/>
        </w:rPr>
        <w:t>l’objet</w:t>
      </w:r>
      <w:r w:rsidRPr="00607869">
        <w:rPr>
          <w:rFonts w:ascii="Arial Narrow" w:hAnsi="Arial Narrow"/>
          <w:i/>
          <w:iCs/>
          <w:sz w:val="22"/>
          <w:szCs w:val="22"/>
        </w:rPr>
        <w:t xml:space="preserve"> </w:t>
      </w:r>
      <w:r w:rsidRPr="00607869">
        <w:rPr>
          <w:rFonts w:ascii="Arial Narrow" w:hAnsi="Arial Narrow"/>
          <w:i/>
          <w:iCs/>
          <w:spacing w:val="-11"/>
          <w:sz w:val="22"/>
          <w:szCs w:val="22"/>
        </w:rPr>
        <w:t>de</w:t>
      </w:r>
      <w:r w:rsidRPr="00607869">
        <w:rPr>
          <w:rFonts w:ascii="Arial Narrow" w:hAnsi="Arial Narrow"/>
          <w:i/>
          <w:iCs/>
          <w:sz w:val="22"/>
          <w:szCs w:val="22"/>
        </w:rPr>
        <w:t xml:space="preserve"> </w:t>
      </w:r>
      <w:r w:rsidRPr="00607869">
        <w:rPr>
          <w:rFonts w:ascii="Arial Narrow" w:hAnsi="Arial Narrow"/>
          <w:i/>
          <w:iCs/>
          <w:spacing w:val="-11"/>
          <w:sz w:val="22"/>
          <w:szCs w:val="22"/>
        </w:rPr>
        <w:t>l’appel</w:t>
      </w:r>
      <w:r w:rsidRPr="00607869">
        <w:rPr>
          <w:rFonts w:ascii="Arial Narrow" w:hAnsi="Arial Narrow"/>
          <w:i/>
          <w:iCs/>
          <w:sz w:val="22"/>
          <w:szCs w:val="22"/>
        </w:rPr>
        <w:t xml:space="preserve"> </w:t>
      </w:r>
      <w:r w:rsidRPr="00607869">
        <w:rPr>
          <w:rFonts w:ascii="Arial Narrow" w:hAnsi="Arial Narrow"/>
          <w:i/>
          <w:iCs/>
          <w:spacing w:val="-11"/>
          <w:sz w:val="22"/>
          <w:szCs w:val="22"/>
        </w:rPr>
        <w:t>d’offres</w:t>
      </w:r>
      <w:r w:rsidRPr="00607869">
        <w:rPr>
          <w:rFonts w:ascii="Arial Narrow" w:hAnsi="Arial Narrow"/>
          <w:i/>
          <w:iCs/>
          <w:spacing w:val="1"/>
          <w:sz w:val="22"/>
          <w:szCs w:val="22"/>
        </w:rPr>
        <w:t>]</w:t>
      </w:r>
      <w:r w:rsidRPr="00607869">
        <w:rPr>
          <w:rFonts w:ascii="Arial Narrow" w:hAnsi="Arial Narrow"/>
          <w:sz w:val="22"/>
          <w:szCs w:val="22"/>
        </w:rPr>
        <w:t xml:space="preserve">, </w:t>
      </w:r>
      <w:r w:rsidRPr="00607869">
        <w:rPr>
          <w:rFonts w:ascii="Arial Narrow" w:hAnsi="Arial Narrow"/>
          <w:spacing w:val="-13"/>
          <w:sz w:val="22"/>
          <w:szCs w:val="22"/>
        </w:rPr>
        <w:t>ci</w:t>
      </w:r>
      <w:r w:rsidRPr="00607869">
        <w:rPr>
          <w:rFonts w:ascii="Arial Narrow" w:hAnsi="Arial Narrow"/>
          <w:sz w:val="22"/>
          <w:szCs w:val="22"/>
        </w:rPr>
        <w:t xml:space="preserve">-dessous </w:t>
      </w:r>
      <w:r w:rsidRPr="00607869">
        <w:rPr>
          <w:rFonts w:ascii="Arial Narrow" w:hAnsi="Arial Narrow"/>
          <w:spacing w:val="-13"/>
          <w:sz w:val="22"/>
          <w:szCs w:val="22"/>
        </w:rPr>
        <w:t>désignée</w:t>
      </w:r>
    </w:p>
    <w:p w:rsidR="00B65E6E" w:rsidRPr="00607869" w:rsidRDefault="00B65E6E" w:rsidP="00B65E6E">
      <w:pPr>
        <w:widowControl w:val="0"/>
        <w:autoSpaceDE w:val="0"/>
        <w:spacing w:line="360" w:lineRule="auto"/>
        <w:ind w:left="107" w:right="-215"/>
        <w:jc w:val="both"/>
        <w:rPr>
          <w:rFonts w:ascii="Arial Narrow" w:hAnsi="Arial Narrow"/>
        </w:rPr>
      </w:pPr>
      <w:r w:rsidRPr="00607869">
        <w:rPr>
          <w:rFonts w:ascii="Arial Narrow" w:hAnsi="Arial Narrow"/>
          <w:sz w:val="22"/>
          <w:szCs w:val="22"/>
        </w:rPr>
        <w:t>«</w:t>
      </w:r>
      <w:r w:rsidRPr="00607869">
        <w:rPr>
          <w:rFonts w:ascii="Arial Narrow" w:hAnsi="Arial Narrow"/>
          <w:spacing w:val="15"/>
          <w:sz w:val="22"/>
          <w:szCs w:val="22"/>
        </w:rPr>
        <w:t xml:space="preserve"> </w:t>
      </w:r>
      <w:r w:rsidRPr="00607869">
        <w:rPr>
          <w:rFonts w:ascii="Arial Narrow" w:hAnsi="Arial Narrow"/>
          <w:sz w:val="22"/>
          <w:szCs w:val="22"/>
        </w:rPr>
        <w:t>L’offre</w:t>
      </w:r>
      <w:r w:rsidRPr="00607869">
        <w:rPr>
          <w:rFonts w:ascii="Arial Narrow" w:hAnsi="Arial Narrow"/>
          <w:spacing w:val="15"/>
          <w:sz w:val="22"/>
          <w:szCs w:val="22"/>
        </w:rPr>
        <w:t xml:space="preserve"> </w:t>
      </w:r>
      <w:r w:rsidRPr="00607869">
        <w:rPr>
          <w:rFonts w:ascii="Arial Narrow" w:hAnsi="Arial Narrow"/>
          <w:sz w:val="22"/>
          <w:szCs w:val="22"/>
        </w:rPr>
        <w:t>»,</w:t>
      </w:r>
      <w:r w:rsidRPr="00607869">
        <w:rPr>
          <w:rFonts w:ascii="Arial Narrow" w:hAnsi="Arial Narrow"/>
          <w:spacing w:val="15"/>
          <w:sz w:val="22"/>
          <w:szCs w:val="22"/>
        </w:rPr>
        <w:t xml:space="preserve"> </w:t>
      </w:r>
      <w:r w:rsidRPr="00607869">
        <w:rPr>
          <w:rFonts w:ascii="Arial Narrow" w:hAnsi="Arial Narrow"/>
          <w:sz w:val="22"/>
          <w:szCs w:val="22"/>
        </w:rPr>
        <w:t>et</w:t>
      </w:r>
      <w:r w:rsidRPr="00607869">
        <w:rPr>
          <w:rFonts w:ascii="Arial Narrow" w:hAnsi="Arial Narrow"/>
          <w:spacing w:val="15"/>
          <w:sz w:val="22"/>
          <w:szCs w:val="22"/>
        </w:rPr>
        <w:t xml:space="preserve"> </w:t>
      </w:r>
      <w:r w:rsidRPr="00607869">
        <w:rPr>
          <w:rFonts w:ascii="Arial Narrow" w:hAnsi="Arial Narrow"/>
          <w:sz w:val="22"/>
          <w:szCs w:val="22"/>
        </w:rPr>
        <w:t>pour</w:t>
      </w:r>
      <w:r w:rsidRPr="00607869">
        <w:rPr>
          <w:rFonts w:ascii="Arial Narrow" w:hAnsi="Arial Narrow"/>
          <w:spacing w:val="15"/>
          <w:sz w:val="22"/>
          <w:szCs w:val="22"/>
        </w:rPr>
        <w:t xml:space="preserve"> </w:t>
      </w:r>
      <w:r w:rsidRPr="00607869">
        <w:rPr>
          <w:rFonts w:ascii="Arial Narrow" w:hAnsi="Arial Narrow"/>
          <w:sz w:val="22"/>
          <w:szCs w:val="22"/>
        </w:rPr>
        <w:t>laquelle</w:t>
      </w:r>
      <w:r w:rsidRPr="00607869">
        <w:rPr>
          <w:rFonts w:ascii="Arial Narrow" w:hAnsi="Arial Narrow"/>
          <w:spacing w:val="15"/>
          <w:sz w:val="22"/>
          <w:szCs w:val="22"/>
        </w:rPr>
        <w:t xml:space="preserve"> </w:t>
      </w:r>
      <w:r w:rsidRPr="00607869">
        <w:rPr>
          <w:rFonts w:ascii="Arial Narrow" w:hAnsi="Arial Narrow"/>
          <w:sz w:val="22"/>
          <w:szCs w:val="22"/>
        </w:rPr>
        <w:t>il</w:t>
      </w:r>
      <w:r w:rsidRPr="00607869">
        <w:rPr>
          <w:rFonts w:ascii="Arial Narrow" w:hAnsi="Arial Narrow"/>
          <w:spacing w:val="15"/>
          <w:sz w:val="22"/>
          <w:szCs w:val="22"/>
        </w:rPr>
        <w:t xml:space="preserve"> </w:t>
      </w:r>
      <w:r w:rsidRPr="00607869">
        <w:rPr>
          <w:rFonts w:ascii="Arial Narrow" w:hAnsi="Arial Narrow"/>
          <w:sz w:val="22"/>
          <w:szCs w:val="22"/>
        </w:rPr>
        <w:t>doit</w:t>
      </w:r>
      <w:r w:rsidRPr="00607869">
        <w:rPr>
          <w:rFonts w:ascii="Arial Narrow" w:hAnsi="Arial Narrow"/>
          <w:spacing w:val="15"/>
          <w:sz w:val="22"/>
          <w:szCs w:val="22"/>
        </w:rPr>
        <w:t xml:space="preserve"> </w:t>
      </w:r>
      <w:r w:rsidRPr="00607869">
        <w:rPr>
          <w:rFonts w:ascii="Arial Narrow" w:hAnsi="Arial Narrow"/>
          <w:sz w:val="22"/>
          <w:szCs w:val="22"/>
        </w:rPr>
        <w:t>joindre</w:t>
      </w:r>
      <w:r w:rsidRPr="00607869">
        <w:rPr>
          <w:rFonts w:ascii="Arial Narrow" w:hAnsi="Arial Narrow"/>
          <w:spacing w:val="15"/>
          <w:sz w:val="22"/>
          <w:szCs w:val="22"/>
        </w:rPr>
        <w:t xml:space="preserve"> </w:t>
      </w:r>
      <w:r w:rsidRPr="00607869">
        <w:rPr>
          <w:rFonts w:ascii="Arial Narrow" w:hAnsi="Arial Narrow"/>
          <w:sz w:val="22"/>
          <w:szCs w:val="22"/>
        </w:rPr>
        <w:t>un</w:t>
      </w:r>
      <w:r w:rsidRPr="00607869">
        <w:rPr>
          <w:rFonts w:ascii="Arial Narrow" w:hAnsi="Arial Narrow"/>
          <w:spacing w:val="15"/>
          <w:sz w:val="22"/>
          <w:szCs w:val="22"/>
        </w:rPr>
        <w:t xml:space="preserve"> </w:t>
      </w:r>
      <w:r w:rsidRPr="00607869">
        <w:rPr>
          <w:rFonts w:ascii="Arial Narrow" w:hAnsi="Arial Narrow"/>
          <w:sz w:val="22"/>
          <w:szCs w:val="22"/>
        </w:rPr>
        <w:t>cautionnement</w:t>
      </w:r>
      <w:r w:rsidRPr="00607869">
        <w:rPr>
          <w:rFonts w:ascii="Arial Narrow" w:hAnsi="Arial Narrow"/>
          <w:spacing w:val="15"/>
          <w:sz w:val="22"/>
          <w:szCs w:val="22"/>
        </w:rPr>
        <w:t xml:space="preserve"> </w:t>
      </w:r>
      <w:r w:rsidRPr="00607869">
        <w:rPr>
          <w:rFonts w:ascii="Arial Narrow" w:hAnsi="Arial Narrow"/>
          <w:sz w:val="22"/>
          <w:szCs w:val="22"/>
        </w:rPr>
        <w:t>provisoire</w:t>
      </w:r>
      <w:r w:rsidRPr="00607869">
        <w:rPr>
          <w:rFonts w:ascii="Arial Narrow" w:hAnsi="Arial Narrow"/>
          <w:spacing w:val="15"/>
          <w:sz w:val="22"/>
          <w:szCs w:val="22"/>
        </w:rPr>
        <w:t xml:space="preserve"> </w:t>
      </w:r>
      <w:r w:rsidRPr="00607869">
        <w:rPr>
          <w:rFonts w:ascii="Arial Narrow" w:hAnsi="Arial Narrow"/>
          <w:sz w:val="22"/>
          <w:szCs w:val="22"/>
        </w:rPr>
        <w:t>équivalant</w:t>
      </w:r>
      <w:r w:rsidRPr="00607869">
        <w:rPr>
          <w:rFonts w:ascii="Arial Narrow" w:hAnsi="Arial Narrow"/>
          <w:spacing w:val="15"/>
          <w:sz w:val="22"/>
          <w:szCs w:val="22"/>
        </w:rPr>
        <w:t xml:space="preserve"> </w:t>
      </w:r>
      <w:r w:rsidRPr="00607869">
        <w:rPr>
          <w:rFonts w:ascii="Arial Narrow" w:hAnsi="Arial Narrow"/>
          <w:sz w:val="22"/>
          <w:szCs w:val="22"/>
        </w:rPr>
        <w:t>à</w:t>
      </w:r>
      <w:r w:rsidRPr="00607869">
        <w:rPr>
          <w:rFonts w:ascii="Arial Narrow" w:hAnsi="Arial Narrow"/>
          <w:spacing w:val="16"/>
          <w:sz w:val="22"/>
          <w:szCs w:val="22"/>
        </w:rPr>
        <w:t xml:space="preserve"> </w:t>
      </w:r>
      <w:r w:rsidRPr="00607869">
        <w:rPr>
          <w:rFonts w:ascii="Arial Narrow" w:hAnsi="Arial Narrow"/>
          <w:i/>
          <w:iCs/>
          <w:sz w:val="22"/>
          <w:szCs w:val="22"/>
        </w:rPr>
        <w:t>[indiquer</w:t>
      </w:r>
      <w:r w:rsidRPr="00607869">
        <w:rPr>
          <w:rFonts w:ascii="Arial Narrow" w:hAnsi="Arial Narrow"/>
          <w:i/>
          <w:iCs/>
          <w:spacing w:val="13"/>
          <w:sz w:val="22"/>
          <w:szCs w:val="22"/>
        </w:rPr>
        <w:t xml:space="preserve"> </w:t>
      </w:r>
      <w:r w:rsidRPr="00607869">
        <w:rPr>
          <w:rFonts w:ascii="Arial Narrow" w:hAnsi="Arial Narrow"/>
          <w:i/>
          <w:iCs/>
          <w:sz w:val="22"/>
          <w:szCs w:val="22"/>
        </w:rPr>
        <w:t>le</w:t>
      </w:r>
      <w:r w:rsidRPr="00607869">
        <w:rPr>
          <w:rFonts w:ascii="Arial Narrow" w:hAnsi="Arial Narrow"/>
          <w:i/>
          <w:iCs/>
          <w:spacing w:val="13"/>
          <w:sz w:val="22"/>
          <w:szCs w:val="22"/>
        </w:rPr>
        <w:t xml:space="preserve"> </w:t>
      </w:r>
      <w:r w:rsidRPr="00607869">
        <w:rPr>
          <w:rFonts w:ascii="Arial Narrow" w:hAnsi="Arial Narrow"/>
          <w:i/>
          <w:iCs/>
          <w:sz w:val="22"/>
          <w:szCs w:val="22"/>
        </w:rPr>
        <w:t>montant]</w:t>
      </w:r>
    </w:p>
    <w:p w:rsidR="00B65E6E" w:rsidRPr="00607869" w:rsidRDefault="00B65E6E" w:rsidP="00B65E6E">
      <w:pPr>
        <w:widowControl w:val="0"/>
        <w:autoSpaceDE w:val="0"/>
        <w:spacing w:before="12" w:line="360" w:lineRule="auto"/>
        <w:ind w:left="107" w:right="-20"/>
        <w:jc w:val="both"/>
        <w:rPr>
          <w:rFonts w:ascii="Arial Narrow" w:hAnsi="Arial Narrow"/>
        </w:rPr>
      </w:pPr>
      <w:r w:rsidRPr="00607869">
        <w:rPr>
          <w:rFonts w:ascii="Arial Narrow" w:hAnsi="Arial Narrow"/>
          <w:sz w:val="22"/>
          <w:szCs w:val="22"/>
        </w:rPr>
        <w:t>Francs</w:t>
      </w:r>
      <w:r w:rsidRPr="00607869">
        <w:rPr>
          <w:rFonts w:ascii="Arial Narrow" w:hAnsi="Arial Narrow"/>
          <w:spacing w:val="7"/>
          <w:sz w:val="22"/>
          <w:szCs w:val="22"/>
        </w:rPr>
        <w:t xml:space="preserve"> </w:t>
      </w:r>
      <w:r w:rsidRPr="00607869">
        <w:rPr>
          <w:rFonts w:ascii="Arial Narrow" w:hAnsi="Arial Narrow"/>
          <w:sz w:val="22"/>
          <w:szCs w:val="22"/>
        </w:rPr>
        <w:t>CFA,</w:t>
      </w:r>
    </w:p>
    <w:p w:rsidR="00B65E6E" w:rsidRPr="00607869" w:rsidRDefault="00B65E6E" w:rsidP="00B65E6E">
      <w:pPr>
        <w:widowControl w:val="0"/>
        <w:autoSpaceDE w:val="0"/>
        <w:spacing w:line="360" w:lineRule="auto"/>
        <w:ind w:left="107" w:right="-259"/>
        <w:jc w:val="both"/>
        <w:rPr>
          <w:rFonts w:ascii="Arial Narrow" w:hAnsi="Arial Narrow"/>
        </w:rPr>
      </w:pPr>
      <w:r w:rsidRPr="00607869">
        <w:rPr>
          <w:rFonts w:ascii="Arial Narrow" w:hAnsi="Arial Narrow"/>
          <w:sz w:val="22"/>
          <w:szCs w:val="22"/>
        </w:rPr>
        <w:t>Nous</w:t>
      </w:r>
      <w:r w:rsidRPr="00607869">
        <w:rPr>
          <w:rFonts w:ascii="Arial Narrow" w:hAnsi="Arial Narrow"/>
          <w:spacing w:val="-5"/>
          <w:sz w:val="22"/>
          <w:szCs w:val="22"/>
        </w:rPr>
        <w:t xml:space="preserve"> </w:t>
      </w:r>
      <w:r w:rsidRPr="00607869">
        <w:rPr>
          <w:rFonts w:ascii="Arial Narrow" w:hAnsi="Arial Narrow"/>
          <w:sz w:val="22"/>
          <w:szCs w:val="22"/>
        </w:rPr>
        <w:t xml:space="preserve">…………....................…..........................………. </w:t>
      </w:r>
      <w:r w:rsidRPr="00607869">
        <w:rPr>
          <w:rFonts w:ascii="Arial Narrow" w:hAnsi="Arial Narrow"/>
          <w:spacing w:val="-6"/>
          <w:sz w:val="22"/>
          <w:szCs w:val="22"/>
        </w:rPr>
        <w:t xml:space="preserve"> </w:t>
      </w:r>
      <w:r w:rsidRPr="00607869">
        <w:rPr>
          <w:rFonts w:ascii="Arial Narrow" w:hAnsi="Arial Narrow"/>
          <w:i/>
          <w:iCs/>
          <w:sz w:val="22"/>
          <w:szCs w:val="22"/>
        </w:rPr>
        <w:t>[Nom</w:t>
      </w:r>
      <w:r w:rsidRPr="00607869">
        <w:rPr>
          <w:rFonts w:ascii="Arial Narrow" w:hAnsi="Arial Narrow"/>
          <w:i/>
          <w:iCs/>
          <w:spacing w:val="-5"/>
          <w:sz w:val="22"/>
          <w:szCs w:val="22"/>
        </w:rPr>
        <w:t xml:space="preserve"> </w:t>
      </w:r>
      <w:r w:rsidRPr="00607869">
        <w:rPr>
          <w:rFonts w:ascii="Arial Narrow" w:hAnsi="Arial Narrow"/>
          <w:i/>
          <w:iCs/>
          <w:sz w:val="22"/>
          <w:szCs w:val="22"/>
        </w:rPr>
        <w:t>et</w:t>
      </w:r>
      <w:r w:rsidRPr="00607869">
        <w:rPr>
          <w:rFonts w:ascii="Arial Narrow" w:hAnsi="Arial Narrow"/>
          <w:i/>
          <w:iCs/>
          <w:spacing w:val="-5"/>
          <w:sz w:val="22"/>
          <w:szCs w:val="22"/>
        </w:rPr>
        <w:t xml:space="preserve"> </w:t>
      </w:r>
      <w:r w:rsidRPr="00607869">
        <w:rPr>
          <w:rFonts w:ascii="Arial Narrow" w:hAnsi="Arial Narrow"/>
          <w:i/>
          <w:iCs/>
          <w:sz w:val="22"/>
          <w:szCs w:val="22"/>
        </w:rPr>
        <w:t>adresse</w:t>
      </w:r>
      <w:r w:rsidRPr="00607869">
        <w:rPr>
          <w:rFonts w:ascii="Arial Narrow" w:hAnsi="Arial Narrow"/>
          <w:i/>
          <w:iCs/>
          <w:spacing w:val="-5"/>
          <w:sz w:val="22"/>
          <w:szCs w:val="22"/>
        </w:rPr>
        <w:t xml:space="preserve"> </w:t>
      </w:r>
      <w:r w:rsidRPr="00607869">
        <w:rPr>
          <w:rFonts w:ascii="Arial Narrow" w:hAnsi="Arial Narrow"/>
          <w:i/>
          <w:iCs/>
          <w:sz w:val="22"/>
          <w:szCs w:val="22"/>
        </w:rPr>
        <w:t>de</w:t>
      </w:r>
      <w:r w:rsidRPr="00607869">
        <w:rPr>
          <w:rFonts w:ascii="Arial Narrow" w:hAnsi="Arial Narrow"/>
          <w:i/>
          <w:iCs/>
          <w:spacing w:val="-5"/>
          <w:sz w:val="22"/>
          <w:szCs w:val="22"/>
        </w:rPr>
        <w:t xml:space="preserve"> </w:t>
      </w:r>
      <w:r w:rsidRPr="00607869">
        <w:rPr>
          <w:rFonts w:ascii="Arial Narrow" w:hAnsi="Arial Narrow"/>
          <w:i/>
          <w:iCs/>
          <w:sz w:val="22"/>
          <w:szCs w:val="22"/>
        </w:rPr>
        <w:t>l’organisme financier]</w:t>
      </w:r>
      <w:r w:rsidRPr="00607869">
        <w:rPr>
          <w:rFonts w:ascii="Arial Narrow" w:hAnsi="Arial Narrow"/>
          <w:sz w:val="22"/>
          <w:szCs w:val="22"/>
        </w:rPr>
        <w:t>,</w:t>
      </w:r>
      <w:r w:rsidRPr="00607869">
        <w:rPr>
          <w:rFonts w:ascii="Arial Narrow" w:hAnsi="Arial Narrow"/>
          <w:spacing w:val="-5"/>
          <w:sz w:val="22"/>
          <w:szCs w:val="22"/>
        </w:rPr>
        <w:t xml:space="preserve"> </w:t>
      </w:r>
      <w:r w:rsidRPr="00607869">
        <w:rPr>
          <w:rFonts w:ascii="Arial Narrow" w:hAnsi="Arial Narrow"/>
          <w:sz w:val="22"/>
          <w:szCs w:val="22"/>
        </w:rPr>
        <w:t>représentée</w:t>
      </w:r>
      <w:r w:rsidRPr="00607869">
        <w:rPr>
          <w:rFonts w:ascii="Arial Narrow" w:hAnsi="Arial Narrow"/>
          <w:spacing w:val="-5"/>
          <w:sz w:val="22"/>
          <w:szCs w:val="22"/>
        </w:rPr>
        <w:t xml:space="preserve"> </w:t>
      </w:r>
      <w:r w:rsidRPr="00607869">
        <w:rPr>
          <w:rFonts w:ascii="Arial Narrow" w:hAnsi="Arial Narrow"/>
          <w:sz w:val="22"/>
          <w:szCs w:val="22"/>
        </w:rPr>
        <w:t>par</w:t>
      </w:r>
      <w:r w:rsidRPr="00607869">
        <w:rPr>
          <w:rFonts w:ascii="Arial Narrow" w:hAnsi="Arial Narrow"/>
          <w:spacing w:val="-5"/>
          <w:sz w:val="22"/>
          <w:szCs w:val="22"/>
        </w:rPr>
        <w:t xml:space="preserve"> </w:t>
      </w:r>
      <w:r w:rsidRPr="00607869">
        <w:rPr>
          <w:rFonts w:ascii="Arial Narrow" w:hAnsi="Arial Narrow"/>
          <w:sz w:val="22"/>
          <w:szCs w:val="22"/>
        </w:rPr>
        <w:t xml:space="preserve">……………..........................………. </w:t>
      </w:r>
      <w:r w:rsidRPr="00607869">
        <w:rPr>
          <w:rFonts w:ascii="Arial Narrow" w:hAnsi="Arial Narrow"/>
          <w:spacing w:val="-6"/>
          <w:sz w:val="22"/>
          <w:szCs w:val="22"/>
        </w:rPr>
        <w:t xml:space="preserve"> </w:t>
      </w:r>
      <w:r w:rsidRPr="00607869">
        <w:rPr>
          <w:rFonts w:ascii="Arial Narrow" w:hAnsi="Arial Narrow"/>
          <w:i/>
          <w:iCs/>
          <w:sz w:val="22"/>
          <w:szCs w:val="22"/>
        </w:rPr>
        <w:t>[Noms</w:t>
      </w:r>
      <w:r w:rsidRPr="00607869">
        <w:rPr>
          <w:rFonts w:ascii="Arial Narrow" w:hAnsi="Arial Narrow"/>
          <w:i/>
          <w:iCs/>
          <w:spacing w:val="-5"/>
          <w:sz w:val="22"/>
          <w:szCs w:val="22"/>
        </w:rPr>
        <w:t xml:space="preserve"> </w:t>
      </w:r>
      <w:r w:rsidRPr="00607869">
        <w:rPr>
          <w:rFonts w:ascii="Arial Narrow" w:hAnsi="Arial Narrow"/>
          <w:i/>
          <w:iCs/>
          <w:sz w:val="22"/>
          <w:szCs w:val="22"/>
        </w:rPr>
        <w:t>des signataires]</w:t>
      </w:r>
      <w:r w:rsidRPr="00607869">
        <w:rPr>
          <w:rFonts w:ascii="Arial Narrow" w:hAnsi="Arial Narrow"/>
          <w:sz w:val="22"/>
          <w:szCs w:val="22"/>
        </w:rPr>
        <w:t>,</w:t>
      </w:r>
      <w:r w:rsidRPr="00607869">
        <w:rPr>
          <w:rFonts w:ascii="Arial Narrow" w:hAnsi="Arial Narrow"/>
          <w:spacing w:val="19"/>
          <w:sz w:val="22"/>
          <w:szCs w:val="22"/>
        </w:rPr>
        <w:t xml:space="preserve"> </w:t>
      </w:r>
      <w:r w:rsidRPr="00607869">
        <w:rPr>
          <w:rFonts w:ascii="Arial Narrow" w:hAnsi="Arial Narrow"/>
          <w:sz w:val="22"/>
          <w:szCs w:val="22"/>
        </w:rPr>
        <w:t>ci-dessous</w:t>
      </w:r>
      <w:r w:rsidRPr="00607869">
        <w:rPr>
          <w:rFonts w:ascii="Arial Narrow" w:hAnsi="Arial Narrow"/>
          <w:spacing w:val="19"/>
          <w:sz w:val="22"/>
          <w:szCs w:val="22"/>
        </w:rPr>
        <w:t xml:space="preserve"> </w:t>
      </w:r>
      <w:r w:rsidRPr="00607869">
        <w:rPr>
          <w:rFonts w:ascii="Arial Narrow" w:hAnsi="Arial Narrow"/>
          <w:sz w:val="22"/>
          <w:szCs w:val="22"/>
        </w:rPr>
        <w:t>désignée</w:t>
      </w:r>
      <w:r w:rsidRPr="00607869">
        <w:rPr>
          <w:rFonts w:ascii="Arial Narrow" w:hAnsi="Arial Narrow"/>
          <w:spacing w:val="19"/>
          <w:sz w:val="22"/>
          <w:szCs w:val="22"/>
        </w:rPr>
        <w:t xml:space="preserve"> </w:t>
      </w:r>
      <w:r w:rsidRPr="00607869">
        <w:rPr>
          <w:rFonts w:ascii="Arial Narrow" w:hAnsi="Arial Narrow"/>
          <w:sz w:val="22"/>
          <w:szCs w:val="22"/>
        </w:rPr>
        <w:t>«</w:t>
      </w:r>
      <w:r w:rsidRPr="00607869">
        <w:rPr>
          <w:rFonts w:ascii="Arial Narrow" w:hAnsi="Arial Narrow"/>
          <w:spacing w:val="19"/>
          <w:sz w:val="22"/>
          <w:szCs w:val="22"/>
        </w:rPr>
        <w:t xml:space="preserve"> </w:t>
      </w:r>
      <w:r w:rsidRPr="00607869">
        <w:rPr>
          <w:rFonts w:ascii="Arial Narrow" w:hAnsi="Arial Narrow"/>
          <w:sz w:val="22"/>
          <w:szCs w:val="22"/>
        </w:rPr>
        <w:t>l’organisme financier</w:t>
      </w:r>
      <w:r w:rsidRPr="00607869">
        <w:rPr>
          <w:rFonts w:ascii="Arial Narrow" w:hAnsi="Arial Narrow"/>
          <w:spacing w:val="19"/>
          <w:sz w:val="22"/>
          <w:szCs w:val="22"/>
        </w:rPr>
        <w:t xml:space="preserve"> </w:t>
      </w:r>
      <w:r w:rsidRPr="00607869">
        <w:rPr>
          <w:rFonts w:ascii="Arial Narrow" w:hAnsi="Arial Narrow"/>
          <w:sz w:val="22"/>
          <w:szCs w:val="22"/>
        </w:rPr>
        <w:t>»,</w:t>
      </w:r>
      <w:r w:rsidRPr="00607869">
        <w:rPr>
          <w:rFonts w:ascii="Arial Narrow" w:hAnsi="Arial Narrow"/>
          <w:spacing w:val="19"/>
          <w:sz w:val="22"/>
          <w:szCs w:val="22"/>
        </w:rPr>
        <w:t xml:space="preserve"> </w:t>
      </w:r>
      <w:r w:rsidRPr="00607869">
        <w:rPr>
          <w:rFonts w:ascii="Arial Narrow" w:hAnsi="Arial Narrow"/>
          <w:sz w:val="22"/>
          <w:szCs w:val="22"/>
        </w:rPr>
        <w:t>déclarons</w:t>
      </w:r>
      <w:r w:rsidRPr="00607869">
        <w:rPr>
          <w:rFonts w:ascii="Arial Narrow" w:hAnsi="Arial Narrow"/>
          <w:spacing w:val="19"/>
          <w:sz w:val="22"/>
          <w:szCs w:val="22"/>
        </w:rPr>
        <w:t xml:space="preserve"> </w:t>
      </w:r>
      <w:r w:rsidRPr="00607869">
        <w:rPr>
          <w:rFonts w:ascii="Arial Narrow" w:hAnsi="Arial Narrow"/>
          <w:sz w:val="22"/>
          <w:szCs w:val="22"/>
        </w:rPr>
        <w:t>garantir</w:t>
      </w:r>
      <w:r w:rsidRPr="00607869">
        <w:rPr>
          <w:rFonts w:ascii="Arial Narrow" w:hAnsi="Arial Narrow"/>
          <w:spacing w:val="19"/>
          <w:sz w:val="22"/>
          <w:szCs w:val="22"/>
        </w:rPr>
        <w:t xml:space="preserve"> </w:t>
      </w:r>
      <w:r w:rsidRPr="00607869">
        <w:rPr>
          <w:rFonts w:ascii="Arial Narrow" w:hAnsi="Arial Narrow"/>
          <w:sz w:val="22"/>
          <w:szCs w:val="22"/>
        </w:rPr>
        <w:t>le</w:t>
      </w:r>
      <w:r w:rsidRPr="00607869">
        <w:rPr>
          <w:rFonts w:ascii="Arial Narrow" w:hAnsi="Arial Narrow"/>
          <w:spacing w:val="19"/>
          <w:sz w:val="22"/>
          <w:szCs w:val="22"/>
        </w:rPr>
        <w:t xml:space="preserve"> </w:t>
      </w:r>
      <w:r w:rsidRPr="00607869">
        <w:rPr>
          <w:rFonts w:ascii="Arial Narrow" w:hAnsi="Arial Narrow"/>
          <w:sz w:val="22"/>
          <w:szCs w:val="22"/>
        </w:rPr>
        <w:t>paiement</w:t>
      </w:r>
      <w:r w:rsidRPr="00607869">
        <w:rPr>
          <w:rFonts w:ascii="Arial Narrow" w:hAnsi="Arial Narrow"/>
          <w:spacing w:val="19"/>
          <w:sz w:val="22"/>
          <w:szCs w:val="22"/>
        </w:rPr>
        <w:t xml:space="preserve"> </w:t>
      </w:r>
      <w:r w:rsidRPr="00607869">
        <w:rPr>
          <w:rFonts w:ascii="Arial Narrow" w:hAnsi="Arial Narrow"/>
          <w:sz w:val="22"/>
          <w:szCs w:val="22"/>
        </w:rPr>
        <w:t>au</w:t>
      </w:r>
      <w:r w:rsidRPr="00607869">
        <w:rPr>
          <w:rFonts w:ascii="Arial Narrow" w:hAnsi="Arial Narrow"/>
          <w:spacing w:val="19"/>
          <w:sz w:val="22"/>
          <w:szCs w:val="22"/>
        </w:rPr>
        <w:t xml:space="preserve"> </w:t>
      </w:r>
      <w:r w:rsidRPr="00607869">
        <w:rPr>
          <w:rFonts w:ascii="Arial Narrow" w:hAnsi="Arial Narrow"/>
          <w:sz w:val="22"/>
          <w:szCs w:val="22"/>
        </w:rPr>
        <w:t>Maître</w:t>
      </w:r>
      <w:r w:rsidRPr="00607869">
        <w:rPr>
          <w:rFonts w:ascii="Arial Narrow" w:hAnsi="Arial Narrow"/>
          <w:spacing w:val="19"/>
          <w:sz w:val="22"/>
          <w:szCs w:val="22"/>
        </w:rPr>
        <w:t xml:space="preserve"> </w:t>
      </w:r>
      <w:r w:rsidRPr="00607869">
        <w:rPr>
          <w:rFonts w:ascii="Arial Narrow" w:hAnsi="Arial Narrow"/>
          <w:sz w:val="22"/>
          <w:szCs w:val="22"/>
        </w:rPr>
        <w:t>d’Ouvrage Délégué de</w:t>
      </w:r>
      <w:r w:rsidRPr="00607869">
        <w:rPr>
          <w:rFonts w:ascii="Arial Narrow" w:hAnsi="Arial Narrow"/>
          <w:spacing w:val="15"/>
          <w:sz w:val="22"/>
          <w:szCs w:val="22"/>
        </w:rPr>
        <w:t xml:space="preserve"> </w:t>
      </w:r>
      <w:r w:rsidRPr="00607869">
        <w:rPr>
          <w:rFonts w:ascii="Arial Narrow" w:hAnsi="Arial Narrow"/>
          <w:sz w:val="22"/>
          <w:szCs w:val="22"/>
        </w:rPr>
        <w:t>la</w:t>
      </w:r>
      <w:r w:rsidRPr="00607869">
        <w:rPr>
          <w:rFonts w:ascii="Arial Narrow" w:hAnsi="Arial Narrow"/>
          <w:spacing w:val="15"/>
          <w:sz w:val="22"/>
          <w:szCs w:val="22"/>
        </w:rPr>
        <w:t xml:space="preserve"> </w:t>
      </w:r>
      <w:r w:rsidRPr="00607869">
        <w:rPr>
          <w:rFonts w:ascii="Arial Narrow" w:hAnsi="Arial Narrow"/>
          <w:sz w:val="22"/>
          <w:szCs w:val="22"/>
        </w:rPr>
        <w:t>somme</w:t>
      </w:r>
      <w:r w:rsidRPr="00607869">
        <w:rPr>
          <w:rFonts w:ascii="Arial Narrow" w:hAnsi="Arial Narrow"/>
          <w:spacing w:val="15"/>
          <w:sz w:val="22"/>
          <w:szCs w:val="22"/>
        </w:rPr>
        <w:t xml:space="preserve"> </w:t>
      </w:r>
      <w:r w:rsidRPr="00607869">
        <w:rPr>
          <w:rFonts w:ascii="Arial Narrow" w:hAnsi="Arial Narrow"/>
          <w:sz w:val="22"/>
          <w:szCs w:val="22"/>
        </w:rPr>
        <w:t>maximale</w:t>
      </w:r>
      <w:r w:rsidRPr="00607869">
        <w:rPr>
          <w:rFonts w:ascii="Arial Narrow" w:hAnsi="Arial Narrow"/>
          <w:spacing w:val="15"/>
          <w:sz w:val="22"/>
          <w:szCs w:val="22"/>
        </w:rPr>
        <w:t xml:space="preserve"> </w:t>
      </w:r>
      <w:r w:rsidRPr="00607869">
        <w:rPr>
          <w:rFonts w:ascii="Arial Narrow" w:hAnsi="Arial Narrow"/>
          <w:sz w:val="22"/>
          <w:szCs w:val="22"/>
        </w:rPr>
        <w:t>de</w:t>
      </w:r>
      <w:r w:rsidRPr="00607869">
        <w:rPr>
          <w:rFonts w:ascii="Arial Narrow" w:hAnsi="Arial Narrow"/>
          <w:spacing w:val="15"/>
          <w:sz w:val="22"/>
          <w:szCs w:val="22"/>
        </w:rPr>
        <w:t xml:space="preserve"> </w:t>
      </w:r>
      <w:r w:rsidRPr="00607869">
        <w:rPr>
          <w:rFonts w:ascii="Arial Narrow" w:hAnsi="Arial Narrow"/>
          <w:sz w:val="22"/>
          <w:szCs w:val="22"/>
        </w:rPr>
        <w:t>[indiquer</w:t>
      </w:r>
      <w:r w:rsidRPr="00607869">
        <w:rPr>
          <w:rFonts w:ascii="Arial Narrow" w:hAnsi="Arial Narrow"/>
          <w:spacing w:val="15"/>
          <w:sz w:val="22"/>
          <w:szCs w:val="22"/>
        </w:rPr>
        <w:t xml:space="preserve"> </w:t>
      </w:r>
      <w:r w:rsidRPr="00607869">
        <w:rPr>
          <w:rFonts w:ascii="Arial Narrow" w:hAnsi="Arial Narrow"/>
          <w:sz w:val="22"/>
          <w:szCs w:val="22"/>
        </w:rPr>
        <w:t>le</w:t>
      </w:r>
      <w:r w:rsidRPr="00607869">
        <w:rPr>
          <w:rFonts w:ascii="Arial Narrow" w:hAnsi="Arial Narrow"/>
          <w:spacing w:val="15"/>
          <w:sz w:val="22"/>
          <w:szCs w:val="22"/>
        </w:rPr>
        <w:t xml:space="preserve"> </w:t>
      </w:r>
      <w:r w:rsidRPr="00607869">
        <w:rPr>
          <w:rFonts w:ascii="Arial Narrow" w:hAnsi="Arial Narrow"/>
          <w:sz w:val="22"/>
          <w:szCs w:val="22"/>
        </w:rPr>
        <w:t>montant]</w:t>
      </w:r>
      <w:r w:rsidRPr="00607869">
        <w:rPr>
          <w:rFonts w:ascii="Arial Narrow" w:hAnsi="Arial Narrow"/>
          <w:spacing w:val="15"/>
          <w:sz w:val="22"/>
          <w:szCs w:val="22"/>
        </w:rPr>
        <w:t xml:space="preserve"> </w:t>
      </w:r>
      <w:r w:rsidRPr="00607869">
        <w:rPr>
          <w:rFonts w:ascii="Arial Narrow" w:hAnsi="Arial Narrow"/>
          <w:sz w:val="22"/>
          <w:szCs w:val="22"/>
        </w:rPr>
        <w:t>Francs</w:t>
      </w:r>
      <w:r w:rsidRPr="00607869">
        <w:rPr>
          <w:rFonts w:ascii="Arial Narrow" w:hAnsi="Arial Narrow"/>
          <w:spacing w:val="15"/>
          <w:sz w:val="22"/>
          <w:szCs w:val="22"/>
        </w:rPr>
        <w:t xml:space="preserve"> </w:t>
      </w:r>
      <w:r w:rsidRPr="00607869">
        <w:rPr>
          <w:rFonts w:ascii="Arial Narrow" w:hAnsi="Arial Narrow"/>
          <w:sz w:val="22"/>
          <w:szCs w:val="22"/>
        </w:rPr>
        <w:t>CFA,</w:t>
      </w:r>
      <w:r w:rsidRPr="00607869">
        <w:rPr>
          <w:rFonts w:ascii="Arial Narrow" w:hAnsi="Arial Narrow"/>
          <w:spacing w:val="15"/>
          <w:sz w:val="22"/>
          <w:szCs w:val="22"/>
        </w:rPr>
        <w:t xml:space="preserve"> </w:t>
      </w:r>
      <w:r w:rsidRPr="00607869">
        <w:rPr>
          <w:rFonts w:ascii="Arial Narrow" w:hAnsi="Arial Narrow"/>
          <w:sz w:val="22"/>
          <w:szCs w:val="22"/>
        </w:rPr>
        <w:t>que</w:t>
      </w:r>
      <w:r w:rsidRPr="00607869">
        <w:rPr>
          <w:rFonts w:ascii="Arial Narrow" w:hAnsi="Arial Narrow"/>
          <w:spacing w:val="15"/>
          <w:sz w:val="22"/>
          <w:szCs w:val="22"/>
        </w:rPr>
        <w:t xml:space="preserve"> </w:t>
      </w:r>
      <w:r w:rsidRPr="00607869">
        <w:rPr>
          <w:rFonts w:ascii="Arial Narrow" w:hAnsi="Arial Narrow"/>
          <w:sz w:val="22"/>
          <w:szCs w:val="22"/>
        </w:rPr>
        <w:t>l’organisme financier</w:t>
      </w:r>
      <w:r w:rsidRPr="00607869">
        <w:rPr>
          <w:rFonts w:ascii="Arial Narrow" w:hAnsi="Arial Narrow"/>
          <w:spacing w:val="15"/>
          <w:sz w:val="22"/>
          <w:szCs w:val="22"/>
        </w:rPr>
        <w:t xml:space="preserve"> </w:t>
      </w:r>
      <w:r w:rsidRPr="00607869">
        <w:rPr>
          <w:rFonts w:ascii="Arial Narrow" w:hAnsi="Arial Narrow"/>
          <w:sz w:val="22"/>
          <w:szCs w:val="22"/>
        </w:rPr>
        <w:t>s’engage</w:t>
      </w:r>
      <w:r w:rsidRPr="00607869">
        <w:rPr>
          <w:rFonts w:ascii="Arial Narrow" w:hAnsi="Arial Narrow"/>
          <w:spacing w:val="15"/>
          <w:sz w:val="22"/>
          <w:szCs w:val="22"/>
        </w:rPr>
        <w:t xml:space="preserve"> </w:t>
      </w:r>
      <w:r w:rsidRPr="00607869">
        <w:rPr>
          <w:rFonts w:ascii="Arial Narrow" w:hAnsi="Arial Narrow"/>
          <w:sz w:val="22"/>
          <w:szCs w:val="22"/>
        </w:rPr>
        <w:t>à</w:t>
      </w:r>
      <w:r w:rsidRPr="00607869">
        <w:rPr>
          <w:rFonts w:ascii="Arial Narrow" w:hAnsi="Arial Narrow"/>
          <w:spacing w:val="15"/>
          <w:sz w:val="22"/>
          <w:szCs w:val="22"/>
        </w:rPr>
        <w:t xml:space="preserve"> </w:t>
      </w:r>
      <w:r w:rsidRPr="00607869">
        <w:rPr>
          <w:rFonts w:ascii="Arial Narrow" w:hAnsi="Arial Narrow"/>
          <w:sz w:val="22"/>
          <w:szCs w:val="22"/>
        </w:rPr>
        <w:t>régler</w:t>
      </w:r>
      <w:r w:rsidRPr="00607869">
        <w:rPr>
          <w:rFonts w:ascii="Arial Narrow" w:hAnsi="Arial Narrow"/>
          <w:spacing w:val="15"/>
          <w:sz w:val="22"/>
          <w:szCs w:val="22"/>
        </w:rPr>
        <w:t xml:space="preserve"> </w:t>
      </w:r>
      <w:r w:rsidRPr="00607869">
        <w:rPr>
          <w:rFonts w:ascii="Arial Narrow" w:hAnsi="Arial Narrow"/>
          <w:sz w:val="22"/>
          <w:szCs w:val="22"/>
        </w:rPr>
        <w:t>intégralement au</w:t>
      </w:r>
      <w:r w:rsidRPr="00607869">
        <w:rPr>
          <w:rFonts w:ascii="Arial Narrow" w:hAnsi="Arial Narrow"/>
          <w:spacing w:val="19"/>
          <w:sz w:val="22"/>
          <w:szCs w:val="22"/>
        </w:rPr>
        <w:t xml:space="preserve"> </w:t>
      </w:r>
      <w:r w:rsidRPr="00607869">
        <w:rPr>
          <w:rFonts w:ascii="Arial Narrow" w:hAnsi="Arial Narrow"/>
          <w:sz w:val="22"/>
          <w:szCs w:val="22"/>
        </w:rPr>
        <w:t>Maître</w:t>
      </w:r>
      <w:r w:rsidRPr="00607869">
        <w:rPr>
          <w:rFonts w:ascii="Arial Narrow" w:hAnsi="Arial Narrow"/>
          <w:spacing w:val="19"/>
          <w:sz w:val="22"/>
          <w:szCs w:val="22"/>
        </w:rPr>
        <w:t xml:space="preserve"> </w:t>
      </w:r>
      <w:r w:rsidRPr="00607869">
        <w:rPr>
          <w:rFonts w:ascii="Arial Narrow" w:hAnsi="Arial Narrow"/>
          <w:sz w:val="22"/>
          <w:szCs w:val="22"/>
        </w:rPr>
        <w:t>d’Ouvrage Délégué,</w:t>
      </w:r>
      <w:r w:rsidRPr="00607869">
        <w:rPr>
          <w:rFonts w:ascii="Arial Narrow" w:hAnsi="Arial Narrow"/>
          <w:spacing w:val="7"/>
          <w:sz w:val="22"/>
          <w:szCs w:val="22"/>
        </w:rPr>
        <w:t xml:space="preserve"> </w:t>
      </w:r>
      <w:r w:rsidRPr="00607869">
        <w:rPr>
          <w:rFonts w:ascii="Arial Narrow" w:hAnsi="Arial Narrow"/>
          <w:sz w:val="22"/>
          <w:szCs w:val="22"/>
        </w:rPr>
        <w:t>s’obligeant</w:t>
      </w:r>
      <w:r w:rsidRPr="00607869">
        <w:rPr>
          <w:rFonts w:ascii="Arial Narrow" w:hAnsi="Arial Narrow"/>
          <w:spacing w:val="7"/>
          <w:sz w:val="22"/>
          <w:szCs w:val="22"/>
        </w:rPr>
        <w:t xml:space="preserve"> </w:t>
      </w:r>
      <w:r w:rsidRPr="00607869">
        <w:rPr>
          <w:rFonts w:ascii="Arial Narrow" w:hAnsi="Arial Narrow"/>
          <w:sz w:val="22"/>
          <w:szCs w:val="22"/>
        </w:rPr>
        <w:t>elle-même,</w:t>
      </w:r>
      <w:r w:rsidRPr="00607869">
        <w:rPr>
          <w:rFonts w:ascii="Arial Narrow" w:hAnsi="Arial Narrow"/>
          <w:spacing w:val="7"/>
          <w:sz w:val="22"/>
          <w:szCs w:val="22"/>
        </w:rPr>
        <w:t xml:space="preserve"> </w:t>
      </w:r>
      <w:r w:rsidRPr="00607869">
        <w:rPr>
          <w:rFonts w:ascii="Arial Narrow" w:hAnsi="Arial Narrow"/>
          <w:sz w:val="22"/>
          <w:szCs w:val="22"/>
        </w:rPr>
        <w:t>ses</w:t>
      </w:r>
      <w:r w:rsidRPr="00607869">
        <w:rPr>
          <w:rFonts w:ascii="Arial Narrow" w:hAnsi="Arial Narrow"/>
          <w:spacing w:val="7"/>
          <w:sz w:val="22"/>
          <w:szCs w:val="22"/>
        </w:rPr>
        <w:t xml:space="preserve"> </w:t>
      </w:r>
      <w:r w:rsidRPr="00607869">
        <w:rPr>
          <w:rFonts w:ascii="Arial Narrow" w:hAnsi="Arial Narrow"/>
          <w:sz w:val="22"/>
          <w:szCs w:val="22"/>
        </w:rPr>
        <w:t>successeurs</w:t>
      </w:r>
      <w:r w:rsidRPr="00607869">
        <w:rPr>
          <w:rFonts w:ascii="Arial Narrow" w:hAnsi="Arial Narrow"/>
          <w:spacing w:val="7"/>
          <w:sz w:val="22"/>
          <w:szCs w:val="22"/>
        </w:rPr>
        <w:t xml:space="preserve"> </w:t>
      </w:r>
      <w:r w:rsidRPr="00607869">
        <w:rPr>
          <w:rFonts w:ascii="Arial Narrow" w:hAnsi="Arial Narrow"/>
          <w:sz w:val="22"/>
          <w:szCs w:val="22"/>
        </w:rPr>
        <w:t>et</w:t>
      </w:r>
      <w:r w:rsidRPr="00607869">
        <w:rPr>
          <w:rFonts w:ascii="Arial Narrow" w:hAnsi="Arial Narrow"/>
          <w:spacing w:val="7"/>
          <w:sz w:val="22"/>
          <w:szCs w:val="22"/>
        </w:rPr>
        <w:t xml:space="preserve"> </w:t>
      </w:r>
      <w:r w:rsidRPr="00607869">
        <w:rPr>
          <w:rFonts w:ascii="Arial Narrow" w:hAnsi="Arial Narrow"/>
          <w:sz w:val="22"/>
          <w:szCs w:val="22"/>
        </w:rPr>
        <w:t>assignataires.</w:t>
      </w:r>
    </w:p>
    <w:p w:rsidR="00B65E6E" w:rsidRPr="00607869" w:rsidRDefault="00B65E6E" w:rsidP="00B65E6E">
      <w:pPr>
        <w:widowControl w:val="0"/>
        <w:autoSpaceDE w:val="0"/>
        <w:spacing w:line="360" w:lineRule="auto"/>
        <w:ind w:left="107" w:right="-20"/>
        <w:jc w:val="both"/>
        <w:rPr>
          <w:rFonts w:ascii="Arial Narrow" w:hAnsi="Arial Narrow"/>
        </w:rPr>
      </w:pPr>
      <w:r w:rsidRPr="00607869">
        <w:rPr>
          <w:rFonts w:ascii="Arial Narrow" w:hAnsi="Arial Narrow"/>
          <w:sz w:val="22"/>
          <w:szCs w:val="22"/>
        </w:rPr>
        <w:t>Les</w:t>
      </w:r>
      <w:r w:rsidRPr="00607869">
        <w:rPr>
          <w:rFonts w:ascii="Arial Narrow" w:hAnsi="Arial Narrow"/>
          <w:spacing w:val="7"/>
          <w:sz w:val="22"/>
          <w:szCs w:val="22"/>
        </w:rPr>
        <w:t xml:space="preserve"> </w:t>
      </w:r>
      <w:r w:rsidRPr="00607869">
        <w:rPr>
          <w:rFonts w:ascii="Arial Narrow" w:hAnsi="Arial Narrow"/>
          <w:sz w:val="22"/>
          <w:szCs w:val="22"/>
        </w:rPr>
        <w:t>conditions</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cette</w:t>
      </w:r>
      <w:r w:rsidRPr="00607869">
        <w:rPr>
          <w:rFonts w:ascii="Arial Narrow" w:hAnsi="Arial Narrow"/>
          <w:spacing w:val="7"/>
          <w:sz w:val="22"/>
          <w:szCs w:val="22"/>
        </w:rPr>
        <w:t xml:space="preserve"> </w:t>
      </w:r>
      <w:r w:rsidRPr="00607869">
        <w:rPr>
          <w:rFonts w:ascii="Arial Narrow" w:hAnsi="Arial Narrow"/>
          <w:sz w:val="22"/>
          <w:szCs w:val="22"/>
        </w:rPr>
        <w:t>obligation</w:t>
      </w:r>
      <w:r w:rsidRPr="00607869">
        <w:rPr>
          <w:rFonts w:ascii="Arial Narrow" w:hAnsi="Arial Narrow"/>
          <w:spacing w:val="7"/>
          <w:sz w:val="22"/>
          <w:szCs w:val="22"/>
        </w:rPr>
        <w:t xml:space="preserve"> </w:t>
      </w:r>
      <w:r w:rsidRPr="00607869">
        <w:rPr>
          <w:rFonts w:ascii="Arial Narrow" w:hAnsi="Arial Narrow"/>
          <w:sz w:val="22"/>
          <w:szCs w:val="22"/>
        </w:rPr>
        <w:t>sont</w:t>
      </w:r>
      <w:r w:rsidRPr="00607869">
        <w:rPr>
          <w:rFonts w:ascii="Arial Narrow" w:hAnsi="Arial Narrow"/>
          <w:spacing w:val="7"/>
          <w:sz w:val="22"/>
          <w:szCs w:val="22"/>
        </w:rPr>
        <w:t xml:space="preserve"> </w:t>
      </w:r>
      <w:r w:rsidRPr="00607869">
        <w:rPr>
          <w:rFonts w:ascii="Arial Narrow" w:hAnsi="Arial Narrow"/>
          <w:sz w:val="22"/>
          <w:szCs w:val="22"/>
        </w:rPr>
        <w:t>les</w:t>
      </w:r>
      <w:r w:rsidRPr="00607869">
        <w:rPr>
          <w:rFonts w:ascii="Arial Narrow" w:hAnsi="Arial Narrow"/>
          <w:spacing w:val="7"/>
          <w:sz w:val="22"/>
          <w:szCs w:val="22"/>
        </w:rPr>
        <w:t xml:space="preserve"> </w:t>
      </w:r>
      <w:r w:rsidRPr="00607869">
        <w:rPr>
          <w:rFonts w:ascii="Arial Narrow" w:hAnsi="Arial Narrow"/>
          <w:sz w:val="22"/>
          <w:szCs w:val="22"/>
        </w:rPr>
        <w:t>suivantes</w:t>
      </w:r>
      <w:r w:rsidRPr="00607869">
        <w:rPr>
          <w:rFonts w:ascii="Arial Narrow" w:hAnsi="Arial Narrow"/>
          <w:spacing w:val="7"/>
          <w:sz w:val="22"/>
          <w:szCs w:val="22"/>
        </w:rPr>
        <w:t xml:space="preserve"> </w:t>
      </w:r>
      <w:r w:rsidRPr="00607869">
        <w:rPr>
          <w:rFonts w:ascii="Arial Narrow" w:hAnsi="Arial Narrow"/>
          <w:sz w:val="22"/>
          <w:szCs w:val="22"/>
        </w:rPr>
        <w:t>:</w:t>
      </w:r>
    </w:p>
    <w:p w:rsidR="00B65E6E" w:rsidRPr="00607869" w:rsidRDefault="00B65E6E" w:rsidP="00B65E6E">
      <w:pPr>
        <w:widowControl w:val="0"/>
        <w:autoSpaceDE w:val="0"/>
        <w:spacing w:line="360" w:lineRule="auto"/>
        <w:ind w:left="107" w:right="-213"/>
        <w:jc w:val="both"/>
        <w:rPr>
          <w:rFonts w:ascii="Arial Narrow" w:hAnsi="Arial Narrow"/>
        </w:rPr>
      </w:pPr>
      <w:r w:rsidRPr="00607869">
        <w:rPr>
          <w:rFonts w:ascii="Arial Narrow" w:hAnsi="Arial Narrow"/>
          <w:sz w:val="22"/>
          <w:szCs w:val="22"/>
        </w:rPr>
        <w:t>Si</w:t>
      </w:r>
      <w:r w:rsidRPr="00607869">
        <w:rPr>
          <w:rFonts w:ascii="Arial Narrow" w:hAnsi="Arial Narrow"/>
          <w:spacing w:val="23"/>
          <w:sz w:val="22"/>
          <w:szCs w:val="22"/>
        </w:rPr>
        <w:t xml:space="preserve"> </w:t>
      </w:r>
      <w:r w:rsidRPr="00607869">
        <w:rPr>
          <w:rFonts w:ascii="Arial Narrow" w:hAnsi="Arial Narrow"/>
          <w:sz w:val="22"/>
          <w:szCs w:val="22"/>
        </w:rPr>
        <w:t>le</w:t>
      </w:r>
      <w:r w:rsidRPr="00607869">
        <w:rPr>
          <w:rFonts w:ascii="Arial Narrow" w:hAnsi="Arial Narrow"/>
          <w:spacing w:val="23"/>
          <w:sz w:val="22"/>
          <w:szCs w:val="22"/>
        </w:rPr>
        <w:t xml:space="preserve"> </w:t>
      </w:r>
      <w:r w:rsidRPr="00607869">
        <w:rPr>
          <w:rFonts w:ascii="Arial Narrow" w:hAnsi="Arial Narrow"/>
          <w:sz w:val="22"/>
          <w:szCs w:val="22"/>
        </w:rPr>
        <w:t>soumissionnaire</w:t>
      </w:r>
      <w:r w:rsidRPr="00607869">
        <w:rPr>
          <w:rFonts w:ascii="Arial Narrow" w:hAnsi="Arial Narrow"/>
          <w:spacing w:val="23"/>
          <w:sz w:val="22"/>
          <w:szCs w:val="22"/>
        </w:rPr>
        <w:t xml:space="preserve"> </w:t>
      </w:r>
      <w:r w:rsidRPr="00607869">
        <w:rPr>
          <w:rFonts w:ascii="Arial Narrow" w:hAnsi="Arial Narrow"/>
          <w:sz w:val="22"/>
          <w:szCs w:val="22"/>
        </w:rPr>
        <w:t>retire</w:t>
      </w:r>
      <w:r w:rsidRPr="00607869">
        <w:rPr>
          <w:rFonts w:ascii="Arial Narrow" w:hAnsi="Arial Narrow"/>
          <w:spacing w:val="23"/>
          <w:sz w:val="22"/>
          <w:szCs w:val="22"/>
        </w:rPr>
        <w:t xml:space="preserve"> </w:t>
      </w:r>
      <w:r w:rsidRPr="00607869">
        <w:rPr>
          <w:rFonts w:ascii="Arial Narrow" w:hAnsi="Arial Narrow"/>
          <w:sz w:val="22"/>
          <w:szCs w:val="22"/>
        </w:rPr>
        <w:t>son offre</w:t>
      </w:r>
      <w:r w:rsidRPr="00607869">
        <w:rPr>
          <w:rFonts w:ascii="Arial Narrow" w:hAnsi="Arial Narrow"/>
          <w:spacing w:val="23"/>
          <w:sz w:val="22"/>
          <w:szCs w:val="22"/>
        </w:rPr>
        <w:t xml:space="preserve"> </w:t>
      </w:r>
      <w:r w:rsidRPr="00607869">
        <w:rPr>
          <w:rFonts w:ascii="Arial Narrow" w:hAnsi="Arial Narrow"/>
          <w:sz w:val="22"/>
          <w:szCs w:val="22"/>
        </w:rPr>
        <w:t>pendant</w:t>
      </w:r>
      <w:r w:rsidRPr="00607869">
        <w:rPr>
          <w:rFonts w:ascii="Arial Narrow" w:hAnsi="Arial Narrow"/>
          <w:spacing w:val="23"/>
          <w:sz w:val="22"/>
          <w:szCs w:val="22"/>
        </w:rPr>
        <w:t xml:space="preserve"> </w:t>
      </w:r>
      <w:r w:rsidRPr="00607869">
        <w:rPr>
          <w:rFonts w:ascii="Arial Narrow" w:hAnsi="Arial Narrow"/>
          <w:sz w:val="22"/>
          <w:szCs w:val="22"/>
        </w:rPr>
        <w:t>la</w:t>
      </w:r>
      <w:r w:rsidRPr="00607869">
        <w:rPr>
          <w:rFonts w:ascii="Arial Narrow" w:hAnsi="Arial Narrow"/>
          <w:spacing w:val="23"/>
          <w:sz w:val="22"/>
          <w:szCs w:val="22"/>
        </w:rPr>
        <w:t xml:space="preserve"> </w:t>
      </w:r>
      <w:r w:rsidRPr="00607869">
        <w:rPr>
          <w:rFonts w:ascii="Arial Narrow" w:hAnsi="Arial Narrow"/>
          <w:sz w:val="22"/>
          <w:szCs w:val="22"/>
        </w:rPr>
        <w:t>période</w:t>
      </w:r>
      <w:r w:rsidRPr="00607869">
        <w:rPr>
          <w:rFonts w:ascii="Arial Narrow" w:hAnsi="Arial Narrow"/>
          <w:spacing w:val="23"/>
          <w:sz w:val="22"/>
          <w:szCs w:val="22"/>
        </w:rPr>
        <w:t xml:space="preserve"> </w:t>
      </w:r>
      <w:r w:rsidRPr="00607869">
        <w:rPr>
          <w:rFonts w:ascii="Arial Narrow" w:hAnsi="Arial Narrow"/>
          <w:sz w:val="22"/>
          <w:szCs w:val="22"/>
        </w:rPr>
        <w:t>de</w:t>
      </w:r>
      <w:r w:rsidRPr="00607869">
        <w:rPr>
          <w:rFonts w:ascii="Arial Narrow" w:hAnsi="Arial Narrow"/>
          <w:spacing w:val="23"/>
          <w:sz w:val="22"/>
          <w:szCs w:val="22"/>
        </w:rPr>
        <w:t xml:space="preserve"> </w:t>
      </w:r>
      <w:r w:rsidRPr="00607869">
        <w:rPr>
          <w:rFonts w:ascii="Arial Narrow" w:hAnsi="Arial Narrow"/>
          <w:sz w:val="22"/>
          <w:szCs w:val="22"/>
        </w:rPr>
        <w:t>validité</w:t>
      </w:r>
      <w:r w:rsidRPr="00607869">
        <w:rPr>
          <w:rFonts w:ascii="Arial Narrow" w:hAnsi="Arial Narrow"/>
          <w:spacing w:val="23"/>
          <w:sz w:val="22"/>
          <w:szCs w:val="22"/>
        </w:rPr>
        <w:t xml:space="preserve"> </w:t>
      </w:r>
      <w:r w:rsidRPr="00607869">
        <w:rPr>
          <w:rFonts w:ascii="Arial Narrow" w:hAnsi="Arial Narrow"/>
          <w:sz w:val="22"/>
          <w:szCs w:val="22"/>
        </w:rPr>
        <w:t>prévue</w:t>
      </w:r>
      <w:r w:rsidRPr="00607869">
        <w:rPr>
          <w:rFonts w:ascii="Arial Narrow" w:hAnsi="Arial Narrow"/>
          <w:spacing w:val="23"/>
          <w:sz w:val="22"/>
          <w:szCs w:val="22"/>
        </w:rPr>
        <w:t xml:space="preserve"> </w:t>
      </w:r>
      <w:r w:rsidRPr="00607869">
        <w:rPr>
          <w:rFonts w:ascii="Arial Narrow" w:hAnsi="Arial Narrow"/>
          <w:sz w:val="22"/>
          <w:szCs w:val="22"/>
        </w:rPr>
        <w:t>dans le dossier d’appel d’offres ;</w:t>
      </w:r>
    </w:p>
    <w:p w:rsidR="00B65E6E" w:rsidRPr="00607869" w:rsidRDefault="00B65E6E" w:rsidP="00B65E6E">
      <w:pPr>
        <w:widowControl w:val="0"/>
        <w:autoSpaceDE w:val="0"/>
        <w:spacing w:line="360" w:lineRule="auto"/>
        <w:ind w:left="107" w:right="-20"/>
        <w:rPr>
          <w:rFonts w:ascii="Arial Narrow" w:hAnsi="Arial Narrow"/>
          <w:sz w:val="22"/>
          <w:szCs w:val="22"/>
        </w:rPr>
      </w:pPr>
      <w:r w:rsidRPr="00607869">
        <w:rPr>
          <w:rFonts w:ascii="Arial Narrow" w:hAnsi="Arial Narrow"/>
          <w:sz w:val="22"/>
          <w:szCs w:val="22"/>
        </w:rPr>
        <w:t>Où</w:t>
      </w:r>
    </w:p>
    <w:p w:rsidR="00B65E6E" w:rsidRPr="00607869" w:rsidRDefault="00B65E6E" w:rsidP="00B65E6E">
      <w:pPr>
        <w:widowControl w:val="0"/>
        <w:autoSpaceDE w:val="0"/>
        <w:spacing w:line="360" w:lineRule="auto"/>
        <w:ind w:left="107" w:right="-214"/>
        <w:rPr>
          <w:rFonts w:ascii="Arial Narrow" w:hAnsi="Arial Narrow"/>
          <w:sz w:val="22"/>
          <w:szCs w:val="22"/>
        </w:rPr>
      </w:pPr>
      <w:r w:rsidRPr="00607869">
        <w:rPr>
          <w:rFonts w:ascii="Arial Narrow" w:hAnsi="Arial Narrow"/>
          <w:sz w:val="22"/>
          <w:szCs w:val="22"/>
        </w:rPr>
        <w:t>Si</w:t>
      </w:r>
      <w:r w:rsidRPr="00607869">
        <w:rPr>
          <w:rFonts w:ascii="Arial Narrow" w:hAnsi="Arial Narrow"/>
          <w:spacing w:val="23"/>
          <w:sz w:val="22"/>
          <w:szCs w:val="22"/>
        </w:rPr>
        <w:t xml:space="preserve"> </w:t>
      </w:r>
      <w:r w:rsidRPr="00607869">
        <w:rPr>
          <w:rFonts w:ascii="Arial Narrow" w:hAnsi="Arial Narrow"/>
          <w:sz w:val="22"/>
          <w:szCs w:val="22"/>
        </w:rPr>
        <w:t>le</w:t>
      </w:r>
      <w:r w:rsidRPr="00607869">
        <w:rPr>
          <w:rFonts w:ascii="Arial Narrow" w:hAnsi="Arial Narrow"/>
          <w:spacing w:val="23"/>
          <w:sz w:val="22"/>
          <w:szCs w:val="22"/>
        </w:rPr>
        <w:t xml:space="preserve"> </w:t>
      </w:r>
      <w:r w:rsidRPr="00607869">
        <w:rPr>
          <w:rFonts w:ascii="Arial Narrow" w:hAnsi="Arial Narrow"/>
          <w:sz w:val="22"/>
          <w:szCs w:val="22"/>
        </w:rPr>
        <w:t>soumissionnaire,</w:t>
      </w:r>
      <w:r w:rsidRPr="00607869">
        <w:rPr>
          <w:rFonts w:ascii="Arial Narrow" w:hAnsi="Arial Narrow"/>
          <w:spacing w:val="23"/>
          <w:sz w:val="22"/>
          <w:szCs w:val="22"/>
        </w:rPr>
        <w:t xml:space="preserve"> </w:t>
      </w:r>
      <w:r w:rsidRPr="00607869">
        <w:rPr>
          <w:rFonts w:ascii="Arial Narrow" w:hAnsi="Arial Narrow"/>
          <w:sz w:val="22"/>
          <w:szCs w:val="22"/>
        </w:rPr>
        <w:t>s’étant</w:t>
      </w:r>
      <w:r w:rsidRPr="00607869">
        <w:rPr>
          <w:rFonts w:ascii="Arial Narrow" w:hAnsi="Arial Narrow"/>
          <w:spacing w:val="23"/>
          <w:sz w:val="22"/>
          <w:szCs w:val="22"/>
        </w:rPr>
        <w:t xml:space="preserve"> </w:t>
      </w:r>
      <w:r w:rsidRPr="00607869">
        <w:rPr>
          <w:rFonts w:ascii="Arial Narrow" w:hAnsi="Arial Narrow"/>
          <w:sz w:val="22"/>
          <w:szCs w:val="22"/>
        </w:rPr>
        <w:t>vu</w:t>
      </w:r>
      <w:r w:rsidRPr="00607869">
        <w:rPr>
          <w:rFonts w:ascii="Arial Narrow" w:hAnsi="Arial Narrow"/>
          <w:spacing w:val="23"/>
          <w:sz w:val="22"/>
          <w:szCs w:val="22"/>
        </w:rPr>
        <w:t xml:space="preserve"> </w:t>
      </w:r>
      <w:r w:rsidRPr="00607869">
        <w:rPr>
          <w:rFonts w:ascii="Arial Narrow" w:hAnsi="Arial Narrow"/>
          <w:sz w:val="22"/>
          <w:szCs w:val="22"/>
        </w:rPr>
        <w:t>notifié</w:t>
      </w:r>
      <w:r w:rsidRPr="00607869">
        <w:rPr>
          <w:rFonts w:ascii="Arial Narrow" w:hAnsi="Arial Narrow"/>
          <w:spacing w:val="23"/>
          <w:sz w:val="22"/>
          <w:szCs w:val="22"/>
        </w:rPr>
        <w:t xml:space="preserve"> </w:t>
      </w:r>
      <w:r w:rsidRPr="00607869">
        <w:rPr>
          <w:rFonts w:ascii="Arial Narrow" w:hAnsi="Arial Narrow"/>
          <w:sz w:val="22"/>
          <w:szCs w:val="22"/>
        </w:rPr>
        <w:t>l’attribution</w:t>
      </w:r>
      <w:r w:rsidRPr="00607869">
        <w:rPr>
          <w:rFonts w:ascii="Arial Narrow" w:hAnsi="Arial Narrow"/>
          <w:spacing w:val="23"/>
          <w:sz w:val="22"/>
          <w:szCs w:val="22"/>
        </w:rPr>
        <w:t xml:space="preserve"> </w:t>
      </w:r>
      <w:r w:rsidRPr="00607869">
        <w:rPr>
          <w:rFonts w:ascii="Arial Narrow" w:hAnsi="Arial Narrow"/>
          <w:sz w:val="22"/>
          <w:szCs w:val="22"/>
        </w:rPr>
        <w:t xml:space="preserve">de la </w:t>
      </w:r>
      <w:r w:rsidRPr="00607869">
        <w:rPr>
          <w:rFonts w:ascii="Arial Narrow" w:hAnsi="Arial Narrow"/>
        </w:rPr>
        <w:t xml:space="preserve">lettre commande </w:t>
      </w:r>
      <w:r w:rsidRPr="00607869">
        <w:rPr>
          <w:rFonts w:ascii="Arial Narrow" w:hAnsi="Arial Narrow"/>
          <w:sz w:val="22"/>
          <w:szCs w:val="22"/>
        </w:rPr>
        <w:t>par</w:t>
      </w:r>
      <w:r w:rsidRPr="00607869">
        <w:rPr>
          <w:rFonts w:ascii="Arial Narrow" w:hAnsi="Arial Narrow"/>
          <w:spacing w:val="23"/>
          <w:sz w:val="22"/>
          <w:szCs w:val="22"/>
        </w:rPr>
        <w:t xml:space="preserve"> </w:t>
      </w:r>
      <w:r w:rsidRPr="00607869">
        <w:rPr>
          <w:rFonts w:ascii="Arial Narrow" w:hAnsi="Arial Narrow"/>
          <w:sz w:val="22"/>
          <w:szCs w:val="22"/>
        </w:rPr>
        <w:t>le</w:t>
      </w:r>
      <w:r w:rsidRPr="00607869">
        <w:rPr>
          <w:rFonts w:ascii="Arial Narrow" w:hAnsi="Arial Narrow"/>
          <w:spacing w:val="23"/>
          <w:sz w:val="22"/>
          <w:szCs w:val="22"/>
        </w:rPr>
        <w:t xml:space="preserve"> </w:t>
      </w:r>
      <w:r w:rsidRPr="00607869">
        <w:rPr>
          <w:rFonts w:ascii="Arial Narrow" w:hAnsi="Arial Narrow"/>
          <w:sz w:val="22"/>
          <w:szCs w:val="22"/>
        </w:rPr>
        <w:t>Maître</w:t>
      </w:r>
      <w:r w:rsidRPr="00607869">
        <w:rPr>
          <w:rFonts w:ascii="Arial Narrow" w:hAnsi="Arial Narrow"/>
          <w:spacing w:val="23"/>
          <w:sz w:val="22"/>
          <w:szCs w:val="22"/>
        </w:rPr>
        <w:t xml:space="preserve"> </w:t>
      </w:r>
      <w:r w:rsidRPr="00607869">
        <w:rPr>
          <w:rFonts w:ascii="Arial Narrow" w:hAnsi="Arial Narrow"/>
          <w:sz w:val="22"/>
          <w:szCs w:val="22"/>
        </w:rPr>
        <w:t>d’Ouvrage Délégué</w:t>
      </w:r>
      <w:r w:rsidRPr="00607869">
        <w:rPr>
          <w:rFonts w:ascii="Arial Narrow" w:hAnsi="Arial Narrow"/>
          <w:i/>
          <w:iCs/>
          <w:sz w:val="22"/>
          <w:szCs w:val="22"/>
        </w:rPr>
        <w:t xml:space="preserve"> </w:t>
      </w:r>
      <w:r w:rsidRPr="00607869">
        <w:rPr>
          <w:rFonts w:ascii="Arial Narrow" w:hAnsi="Arial Narrow"/>
          <w:sz w:val="22"/>
          <w:szCs w:val="22"/>
        </w:rPr>
        <w:t>pendant</w:t>
      </w:r>
      <w:r w:rsidRPr="00607869">
        <w:rPr>
          <w:rFonts w:ascii="Arial Narrow" w:hAnsi="Arial Narrow"/>
          <w:spacing w:val="23"/>
          <w:sz w:val="22"/>
          <w:szCs w:val="22"/>
        </w:rPr>
        <w:t xml:space="preserve"> </w:t>
      </w:r>
      <w:r w:rsidRPr="00607869">
        <w:rPr>
          <w:rFonts w:ascii="Arial Narrow" w:hAnsi="Arial Narrow"/>
          <w:sz w:val="22"/>
          <w:szCs w:val="22"/>
        </w:rPr>
        <w:t>la période</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validité</w:t>
      </w:r>
      <w:r w:rsidRPr="00607869">
        <w:rPr>
          <w:rFonts w:ascii="Arial Narrow" w:hAnsi="Arial Narrow"/>
          <w:spacing w:val="7"/>
          <w:sz w:val="22"/>
          <w:szCs w:val="22"/>
        </w:rPr>
        <w:t xml:space="preserve"> </w:t>
      </w:r>
      <w:r w:rsidRPr="00607869">
        <w:rPr>
          <w:rFonts w:ascii="Arial Narrow" w:hAnsi="Arial Narrow"/>
          <w:sz w:val="22"/>
          <w:szCs w:val="22"/>
        </w:rPr>
        <w:t>:</w:t>
      </w:r>
    </w:p>
    <w:p w:rsidR="00B65E6E" w:rsidRPr="00607869" w:rsidRDefault="00B65E6E" w:rsidP="00B65E6E">
      <w:pPr>
        <w:widowControl w:val="0"/>
        <w:autoSpaceDE w:val="0"/>
        <w:spacing w:line="360" w:lineRule="auto"/>
        <w:ind w:left="107" w:right="-20"/>
        <w:rPr>
          <w:rFonts w:ascii="Arial Narrow" w:hAnsi="Arial Narrow"/>
        </w:rPr>
      </w:pPr>
      <w:r w:rsidRPr="00607869">
        <w:rPr>
          <w:rFonts w:ascii="Arial Narrow" w:hAnsi="Arial Narrow"/>
          <w:sz w:val="22"/>
          <w:szCs w:val="22"/>
        </w:rPr>
        <w:t>- omet</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signer</w:t>
      </w:r>
      <w:r w:rsidRPr="00607869">
        <w:rPr>
          <w:rFonts w:ascii="Arial Narrow" w:hAnsi="Arial Narrow"/>
          <w:spacing w:val="7"/>
          <w:sz w:val="22"/>
          <w:szCs w:val="22"/>
        </w:rPr>
        <w:t xml:space="preserve"> </w:t>
      </w:r>
      <w:r w:rsidRPr="00607869">
        <w:rPr>
          <w:rFonts w:ascii="Arial Narrow" w:hAnsi="Arial Narrow"/>
          <w:sz w:val="22"/>
          <w:szCs w:val="22"/>
        </w:rPr>
        <w:t>ou</w:t>
      </w:r>
      <w:r w:rsidRPr="00607869">
        <w:rPr>
          <w:rFonts w:ascii="Arial Narrow" w:hAnsi="Arial Narrow"/>
          <w:spacing w:val="7"/>
          <w:sz w:val="22"/>
          <w:szCs w:val="22"/>
        </w:rPr>
        <w:t xml:space="preserve"> </w:t>
      </w:r>
      <w:r w:rsidRPr="00607869">
        <w:rPr>
          <w:rFonts w:ascii="Arial Narrow" w:hAnsi="Arial Narrow"/>
          <w:sz w:val="22"/>
          <w:szCs w:val="22"/>
        </w:rPr>
        <w:t>refuse</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signer</w:t>
      </w:r>
      <w:r w:rsidRPr="00607869">
        <w:rPr>
          <w:rFonts w:ascii="Arial Narrow" w:hAnsi="Arial Narrow"/>
          <w:spacing w:val="7"/>
          <w:sz w:val="22"/>
          <w:szCs w:val="22"/>
        </w:rPr>
        <w:t xml:space="preserve"> </w:t>
      </w:r>
      <w:r w:rsidRPr="00607869">
        <w:rPr>
          <w:rFonts w:ascii="Arial Narrow" w:hAnsi="Arial Narrow"/>
          <w:sz w:val="22"/>
          <w:szCs w:val="22"/>
        </w:rPr>
        <w:t xml:space="preserve">la </w:t>
      </w:r>
      <w:r w:rsidRPr="00607869">
        <w:rPr>
          <w:rFonts w:ascii="Arial Narrow" w:hAnsi="Arial Narrow"/>
        </w:rPr>
        <w:t>lettre commande</w:t>
      </w:r>
      <w:r w:rsidRPr="00607869">
        <w:rPr>
          <w:rFonts w:ascii="Arial Narrow" w:hAnsi="Arial Narrow"/>
          <w:sz w:val="22"/>
          <w:szCs w:val="22"/>
        </w:rPr>
        <w:t>,</w:t>
      </w:r>
      <w:r w:rsidRPr="00607869">
        <w:rPr>
          <w:rFonts w:ascii="Arial Narrow" w:hAnsi="Arial Narrow"/>
          <w:spacing w:val="7"/>
          <w:sz w:val="22"/>
          <w:szCs w:val="22"/>
        </w:rPr>
        <w:t xml:space="preserve"> </w:t>
      </w:r>
      <w:r w:rsidRPr="00607869">
        <w:rPr>
          <w:rFonts w:ascii="Arial Narrow" w:hAnsi="Arial Narrow"/>
          <w:sz w:val="22"/>
          <w:szCs w:val="22"/>
        </w:rPr>
        <w:t>alors</w:t>
      </w:r>
      <w:r w:rsidRPr="00607869">
        <w:rPr>
          <w:rFonts w:ascii="Arial Narrow" w:hAnsi="Arial Narrow"/>
          <w:spacing w:val="7"/>
          <w:sz w:val="22"/>
          <w:szCs w:val="22"/>
        </w:rPr>
        <w:t xml:space="preserve"> </w:t>
      </w:r>
      <w:r w:rsidRPr="00607869">
        <w:rPr>
          <w:rFonts w:ascii="Arial Narrow" w:hAnsi="Arial Narrow"/>
          <w:sz w:val="22"/>
          <w:szCs w:val="22"/>
        </w:rPr>
        <w:t>qu’il</w:t>
      </w:r>
      <w:r w:rsidRPr="00607869">
        <w:rPr>
          <w:rFonts w:ascii="Arial Narrow" w:hAnsi="Arial Narrow"/>
          <w:spacing w:val="7"/>
          <w:sz w:val="22"/>
          <w:szCs w:val="22"/>
        </w:rPr>
        <w:t xml:space="preserve"> </w:t>
      </w:r>
      <w:r w:rsidRPr="00607869">
        <w:rPr>
          <w:rFonts w:ascii="Arial Narrow" w:hAnsi="Arial Narrow"/>
          <w:sz w:val="22"/>
          <w:szCs w:val="22"/>
        </w:rPr>
        <w:t>est</w:t>
      </w:r>
      <w:r w:rsidRPr="00607869">
        <w:rPr>
          <w:rFonts w:ascii="Arial Narrow" w:hAnsi="Arial Narrow"/>
          <w:spacing w:val="7"/>
          <w:sz w:val="22"/>
          <w:szCs w:val="22"/>
        </w:rPr>
        <w:t xml:space="preserve"> </w:t>
      </w:r>
      <w:r w:rsidRPr="00607869">
        <w:rPr>
          <w:rFonts w:ascii="Arial Narrow" w:hAnsi="Arial Narrow"/>
          <w:sz w:val="22"/>
          <w:szCs w:val="22"/>
        </w:rPr>
        <w:t>requis</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le</w:t>
      </w:r>
      <w:r w:rsidRPr="00607869">
        <w:rPr>
          <w:rFonts w:ascii="Arial Narrow" w:hAnsi="Arial Narrow"/>
          <w:spacing w:val="7"/>
          <w:sz w:val="22"/>
          <w:szCs w:val="22"/>
        </w:rPr>
        <w:t xml:space="preserve"> </w:t>
      </w:r>
      <w:r w:rsidRPr="00607869">
        <w:rPr>
          <w:rFonts w:ascii="Arial Narrow" w:hAnsi="Arial Narrow"/>
          <w:sz w:val="22"/>
          <w:szCs w:val="22"/>
        </w:rPr>
        <w:t>faire</w:t>
      </w:r>
      <w:r w:rsidRPr="00607869">
        <w:rPr>
          <w:rFonts w:ascii="Arial Narrow" w:hAnsi="Arial Narrow"/>
          <w:spacing w:val="7"/>
          <w:sz w:val="22"/>
          <w:szCs w:val="22"/>
        </w:rPr>
        <w:t xml:space="preserve"> </w:t>
      </w:r>
      <w:r w:rsidRPr="00607869">
        <w:rPr>
          <w:rFonts w:ascii="Arial Narrow" w:hAnsi="Arial Narrow"/>
          <w:sz w:val="22"/>
          <w:szCs w:val="22"/>
        </w:rPr>
        <w:t>;</w:t>
      </w:r>
    </w:p>
    <w:p w:rsidR="00B65E6E" w:rsidRPr="00607869" w:rsidRDefault="00B65E6E" w:rsidP="00B65E6E">
      <w:pPr>
        <w:widowControl w:val="0"/>
        <w:autoSpaceDE w:val="0"/>
        <w:spacing w:line="360" w:lineRule="auto"/>
        <w:ind w:left="334" w:right="-214" w:hanging="227"/>
        <w:rPr>
          <w:rFonts w:ascii="Arial Narrow" w:hAnsi="Arial Narrow"/>
        </w:rPr>
      </w:pPr>
      <w:r w:rsidRPr="00607869">
        <w:rPr>
          <w:rFonts w:ascii="Arial Narrow" w:hAnsi="Arial Narrow"/>
          <w:sz w:val="22"/>
          <w:szCs w:val="22"/>
        </w:rPr>
        <w:t xml:space="preserve">- </w:t>
      </w:r>
      <w:r w:rsidRPr="00607869">
        <w:rPr>
          <w:rFonts w:ascii="Arial Narrow" w:hAnsi="Arial Narrow"/>
          <w:spacing w:val="14"/>
          <w:sz w:val="22"/>
          <w:szCs w:val="22"/>
        </w:rPr>
        <w:t xml:space="preserve"> </w:t>
      </w:r>
      <w:r w:rsidRPr="00607869">
        <w:rPr>
          <w:rFonts w:ascii="Arial Narrow" w:hAnsi="Arial Narrow"/>
          <w:sz w:val="22"/>
          <w:szCs w:val="22"/>
        </w:rPr>
        <w:t>omet ou refuse de fournir le cautionnement définitif du marché (cautionnement définitif),</w:t>
      </w:r>
      <w:r w:rsidRPr="00607869">
        <w:rPr>
          <w:rFonts w:ascii="Arial Narrow" w:hAnsi="Arial Narrow"/>
          <w:spacing w:val="7"/>
          <w:sz w:val="22"/>
          <w:szCs w:val="22"/>
        </w:rPr>
        <w:t xml:space="preserve"> </w:t>
      </w:r>
      <w:r w:rsidRPr="00607869">
        <w:rPr>
          <w:rFonts w:ascii="Arial Narrow" w:hAnsi="Arial Narrow"/>
          <w:sz w:val="22"/>
          <w:szCs w:val="22"/>
        </w:rPr>
        <w:t>comme</w:t>
      </w:r>
      <w:r w:rsidRPr="00607869">
        <w:rPr>
          <w:rFonts w:ascii="Arial Narrow" w:hAnsi="Arial Narrow"/>
          <w:spacing w:val="7"/>
          <w:sz w:val="22"/>
          <w:szCs w:val="22"/>
        </w:rPr>
        <w:t xml:space="preserve"> </w:t>
      </w:r>
      <w:r w:rsidRPr="00607869">
        <w:rPr>
          <w:rFonts w:ascii="Arial Narrow" w:hAnsi="Arial Narrow"/>
          <w:sz w:val="22"/>
          <w:szCs w:val="22"/>
        </w:rPr>
        <w:t>prévu</w:t>
      </w:r>
      <w:r w:rsidRPr="00607869">
        <w:rPr>
          <w:rFonts w:ascii="Arial Narrow" w:hAnsi="Arial Narrow"/>
          <w:spacing w:val="7"/>
          <w:sz w:val="22"/>
          <w:szCs w:val="22"/>
        </w:rPr>
        <w:t xml:space="preserve"> </w:t>
      </w:r>
      <w:r w:rsidRPr="00607869">
        <w:rPr>
          <w:rFonts w:ascii="Arial Narrow" w:hAnsi="Arial Narrow"/>
          <w:sz w:val="22"/>
          <w:szCs w:val="22"/>
        </w:rPr>
        <w:t>dans</w:t>
      </w:r>
      <w:r w:rsidRPr="00607869">
        <w:rPr>
          <w:rFonts w:ascii="Arial Narrow" w:hAnsi="Arial Narrow"/>
          <w:spacing w:val="7"/>
          <w:sz w:val="22"/>
          <w:szCs w:val="22"/>
        </w:rPr>
        <w:t xml:space="preserve"> </w:t>
      </w:r>
      <w:r w:rsidRPr="00607869">
        <w:rPr>
          <w:rFonts w:ascii="Arial Narrow" w:hAnsi="Arial Narrow"/>
          <w:sz w:val="22"/>
          <w:szCs w:val="22"/>
        </w:rPr>
        <w:t>celui-ci.</w:t>
      </w:r>
    </w:p>
    <w:p w:rsidR="00B65E6E" w:rsidRPr="00607869" w:rsidRDefault="00B65E6E" w:rsidP="00B65E6E">
      <w:pPr>
        <w:widowControl w:val="0"/>
        <w:autoSpaceDE w:val="0"/>
        <w:spacing w:line="360" w:lineRule="auto"/>
        <w:ind w:left="107" w:right="82"/>
        <w:jc w:val="both"/>
        <w:rPr>
          <w:rFonts w:ascii="Arial Narrow" w:hAnsi="Arial Narrow"/>
        </w:rPr>
      </w:pPr>
      <w:r w:rsidRPr="00607869">
        <w:rPr>
          <w:rFonts w:ascii="Arial Narrow" w:hAnsi="Arial Narrow"/>
          <w:sz w:val="22"/>
          <w:szCs w:val="22"/>
        </w:rPr>
        <w:t xml:space="preserve">Nous </w:t>
      </w:r>
      <w:r w:rsidRPr="00607869">
        <w:rPr>
          <w:rFonts w:ascii="Arial Narrow" w:hAnsi="Arial Narrow"/>
          <w:spacing w:val="-20"/>
          <w:sz w:val="22"/>
          <w:szCs w:val="22"/>
        </w:rPr>
        <w:t xml:space="preserve"> </w:t>
      </w:r>
      <w:r w:rsidRPr="00607869">
        <w:rPr>
          <w:rFonts w:ascii="Arial Narrow" w:hAnsi="Arial Narrow"/>
          <w:sz w:val="22"/>
          <w:szCs w:val="22"/>
        </w:rPr>
        <w:t xml:space="preserve">nous </w:t>
      </w:r>
      <w:r w:rsidRPr="00607869">
        <w:rPr>
          <w:rFonts w:ascii="Arial Narrow" w:hAnsi="Arial Narrow"/>
          <w:spacing w:val="-20"/>
          <w:sz w:val="22"/>
          <w:szCs w:val="22"/>
        </w:rPr>
        <w:t xml:space="preserve"> </w:t>
      </w:r>
      <w:r w:rsidRPr="00607869">
        <w:rPr>
          <w:rFonts w:ascii="Arial Narrow" w:hAnsi="Arial Narrow"/>
          <w:sz w:val="22"/>
          <w:szCs w:val="22"/>
        </w:rPr>
        <w:t xml:space="preserve">engageons </w:t>
      </w:r>
      <w:r w:rsidRPr="00607869">
        <w:rPr>
          <w:rFonts w:ascii="Arial Narrow" w:hAnsi="Arial Narrow"/>
          <w:spacing w:val="-20"/>
          <w:sz w:val="22"/>
          <w:szCs w:val="22"/>
        </w:rPr>
        <w:t xml:space="preserve"> </w:t>
      </w:r>
      <w:r w:rsidRPr="00607869">
        <w:rPr>
          <w:rFonts w:ascii="Arial Narrow" w:hAnsi="Arial Narrow"/>
          <w:sz w:val="22"/>
          <w:szCs w:val="22"/>
        </w:rPr>
        <w:t xml:space="preserve">à </w:t>
      </w:r>
      <w:r w:rsidRPr="00607869">
        <w:rPr>
          <w:rFonts w:ascii="Arial Narrow" w:hAnsi="Arial Narrow"/>
          <w:spacing w:val="-20"/>
          <w:sz w:val="22"/>
          <w:szCs w:val="22"/>
        </w:rPr>
        <w:t xml:space="preserve"> </w:t>
      </w:r>
      <w:r w:rsidRPr="00607869">
        <w:rPr>
          <w:rFonts w:ascii="Arial Narrow" w:hAnsi="Arial Narrow"/>
          <w:sz w:val="22"/>
          <w:szCs w:val="22"/>
        </w:rPr>
        <w:t xml:space="preserve">payer </w:t>
      </w:r>
      <w:r w:rsidRPr="00607869">
        <w:rPr>
          <w:rFonts w:ascii="Arial Narrow" w:hAnsi="Arial Narrow"/>
          <w:spacing w:val="-20"/>
          <w:sz w:val="22"/>
          <w:szCs w:val="22"/>
        </w:rPr>
        <w:t xml:space="preserve"> </w:t>
      </w:r>
      <w:r w:rsidRPr="00607869">
        <w:rPr>
          <w:rFonts w:ascii="Arial Narrow" w:hAnsi="Arial Narrow"/>
          <w:sz w:val="22"/>
          <w:szCs w:val="22"/>
        </w:rPr>
        <w:t xml:space="preserve">au </w:t>
      </w:r>
      <w:r w:rsidRPr="00607869">
        <w:rPr>
          <w:rFonts w:ascii="Arial Narrow" w:hAnsi="Arial Narrow"/>
          <w:spacing w:val="-20"/>
          <w:sz w:val="22"/>
          <w:szCs w:val="22"/>
        </w:rPr>
        <w:t xml:space="preserve"> </w:t>
      </w:r>
      <w:r w:rsidRPr="00607869">
        <w:rPr>
          <w:rFonts w:ascii="Arial Narrow" w:hAnsi="Arial Narrow"/>
          <w:sz w:val="22"/>
          <w:szCs w:val="22"/>
        </w:rPr>
        <w:t>Maître d’Ouvrage Délégué</w:t>
      </w:r>
      <w:r w:rsidRPr="00607869">
        <w:rPr>
          <w:rFonts w:ascii="Arial Narrow" w:hAnsi="Arial Narrow"/>
          <w:i/>
          <w:iCs/>
          <w:sz w:val="22"/>
          <w:szCs w:val="22"/>
        </w:rPr>
        <w:t xml:space="preserve"> </w:t>
      </w:r>
      <w:r w:rsidRPr="00607869">
        <w:rPr>
          <w:rFonts w:ascii="Arial Narrow" w:hAnsi="Arial Narrow"/>
          <w:sz w:val="22"/>
          <w:szCs w:val="22"/>
        </w:rPr>
        <w:t>d’</w:t>
      </w:r>
      <w:r w:rsidRPr="00607869">
        <w:rPr>
          <w:rFonts w:ascii="Arial Narrow" w:hAnsi="Arial Narrow"/>
          <w:spacing w:val="-20"/>
          <w:sz w:val="22"/>
          <w:szCs w:val="22"/>
        </w:rPr>
        <w:t xml:space="preserve"> </w:t>
      </w:r>
      <w:r w:rsidRPr="00607869">
        <w:rPr>
          <w:rFonts w:ascii="Arial Narrow" w:hAnsi="Arial Narrow"/>
          <w:sz w:val="22"/>
          <w:szCs w:val="22"/>
        </w:rPr>
        <w:t xml:space="preserve">un </w:t>
      </w:r>
      <w:r w:rsidRPr="00607869">
        <w:rPr>
          <w:rFonts w:ascii="Arial Narrow" w:hAnsi="Arial Narrow"/>
          <w:spacing w:val="-20"/>
          <w:sz w:val="22"/>
          <w:szCs w:val="22"/>
        </w:rPr>
        <w:t xml:space="preserve"> </w:t>
      </w:r>
      <w:r w:rsidRPr="00607869">
        <w:rPr>
          <w:rFonts w:ascii="Arial Narrow" w:hAnsi="Arial Narrow"/>
          <w:sz w:val="22"/>
          <w:szCs w:val="22"/>
        </w:rPr>
        <w:t xml:space="preserve">montant </w:t>
      </w:r>
      <w:r w:rsidRPr="00607869">
        <w:rPr>
          <w:rFonts w:ascii="Arial Narrow" w:hAnsi="Arial Narrow"/>
          <w:spacing w:val="-20"/>
          <w:sz w:val="22"/>
          <w:szCs w:val="22"/>
        </w:rPr>
        <w:t xml:space="preserve"> </w:t>
      </w:r>
      <w:r w:rsidRPr="00607869">
        <w:rPr>
          <w:rFonts w:ascii="Arial Narrow" w:hAnsi="Arial Narrow"/>
          <w:sz w:val="22"/>
          <w:szCs w:val="22"/>
        </w:rPr>
        <w:t xml:space="preserve">allant </w:t>
      </w:r>
      <w:r w:rsidRPr="00607869">
        <w:rPr>
          <w:rFonts w:ascii="Arial Narrow" w:hAnsi="Arial Narrow"/>
          <w:spacing w:val="-20"/>
          <w:sz w:val="22"/>
          <w:szCs w:val="22"/>
        </w:rPr>
        <w:t xml:space="preserve"> </w:t>
      </w:r>
      <w:r w:rsidRPr="00607869">
        <w:rPr>
          <w:rFonts w:ascii="Arial Narrow" w:hAnsi="Arial Narrow"/>
          <w:sz w:val="22"/>
          <w:szCs w:val="22"/>
        </w:rPr>
        <w:t xml:space="preserve">jusqu’au </w:t>
      </w:r>
      <w:r w:rsidRPr="00607869">
        <w:rPr>
          <w:rFonts w:ascii="Arial Narrow" w:hAnsi="Arial Narrow"/>
          <w:spacing w:val="-20"/>
          <w:sz w:val="22"/>
          <w:szCs w:val="22"/>
        </w:rPr>
        <w:t xml:space="preserve"> </w:t>
      </w:r>
      <w:r w:rsidRPr="00607869">
        <w:rPr>
          <w:rFonts w:ascii="Arial Narrow" w:hAnsi="Arial Narrow"/>
          <w:sz w:val="22"/>
          <w:szCs w:val="22"/>
        </w:rPr>
        <w:t xml:space="preserve">maximum </w:t>
      </w:r>
      <w:r w:rsidRPr="00607869">
        <w:rPr>
          <w:rFonts w:ascii="Arial Narrow" w:hAnsi="Arial Narrow"/>
          <w:spacing w:val="-20"/>
          <w:sz w:val="22"/>
          <w:szCs w:val="22"/>
        </w:rPr>
        <w:t xml:space="preserve"> </w:t>
      </w:r>
      <w:r w:rsidRPr="00607869">
        <w:rPr>
          <w:rFonts w:ascii="Arial Narrow" w:hAnsi="Arial Narrow"/>
          <w:sz w:val="22"/>
          <w:szCs w:val="22"/>
        </w:rPr>
        <w:t xml:space="preserve">de </w:t>
      </w:r>
      <w:r w:rsidRPr="00607869">
        <w:rPr>
          <w:rFonts w:ascii="Arial Narrow" w:hAnsi="Arial Narrow"/>
          <w:spacing w:val="-20"/>
          <w:sz w:val="22"/>
          <w:szCs w:val="22"/>
        </w:rPr>
        <w:t xml:space="preserve"> </w:t>
      </w:r>
      <w:r w:rsidRPr="00607869">
        <w:rPr>
          <w:rFonts w:ascii="Arial Narrow" w:hAnsi="Arial Narrow"/>
          <w:sz w:val="22"/>
          <w:szCs w:val="22"/>
        </w:rPr>
        <w:t xml:space="preserve">la somme </w:t>
      </w:r>
      <w:r w:rsidRPr="00607869">
        <w:rPr>
          <w:rFonts w:ascii="Arial Narrow" w:hAnsi="Arial Narrow"/>
          <w:spacing w:val="3"/>
          <w:sz w:val="22"/>
          <w:szCs w:val="22"/>
        </w:rPr>
        <w:t xml:space="preserve"> </w:t>
      </w:r>
      <w:r w:rsidRPr="00607869">
        <w:rPr>
          <w:rFonts w:ascii="Arial Narrow" w:hAnsi="Arial Narrow"/>
          <w:sz w:val="22"/>
          <w:szCs w:val="22"/>
        </w:rPr>
        <w:t xml:space="preserve">stipulée </w:t>
      </w:r>
      <w:r w:rsidRPr="00607869">
        <w:rPr>
          <w:rFonts w:ascii="Arial Narrow" w:hAnsi="Arial Narrow"/>
          <w:spacing w:val="3"/>
          <w:sz w:val="22"/>
          <w:szCs w:val="22"/>
        </w:rPr>
        <w:t xml:space="preserve"> </w:t>
      </w:r>
      <w:r w:rsidRPr="00607869">
        <w:rPr>
          <w:rFonts w:ascii="Arial Narrow" w:hAnsi="Arial Narrow"/>
          <w:sz w:val="22"/>
          <w:szCs w:val="22"/>
        </w:rPr>
        <w:t xml:space="preserve">ci-dessus, </w:t>
      </w:r>
      <w:r w:rsidRPr="00607869">
        <w:rPr>
          <w:rFonts w:ascii="Arial Narrow" w:hAnsi="Arial Narrow"/>
          <w:spacing w:val="3"/>
          <w:sz w:val="22"/>
          <w:szCs w:val="22"/>
        </w:rPr>
        <w:t xml:space="preserve"> </w:t>
      </w:r>
      <w:r w:rsidRPr="00607869">
        <w:rPr>
          <w:rFonts w:ascii="Arial Narrow" w:hAnsi="Arial Narrow"/>
          <w:sz w:val="22"/>
          <w:szCs w:val="22"/>
        </w:rPr>
        <w:t xml:space="preserve">dès </w:t>
      </w:r>
      <w:r w:rsidRPr="00607869">
        <w:rPr>
          <w:rFonts w:ascii="Arial Narrow" w:hAnsi="Arial Narrow"/>
          <w:spacing w:val="3"/>
          <w:sz w:val="22"/>
          <w:szCs w:val="22"/>
        </w:rPr>
        <w:t xml:space="preserve"> </w:t>
      </w:r>
      <w:r w:rsidRPr="00607869">
        <w:rPr>
          <w:rFonts w:ascii="Arial Narrow" w:hAnsi="Arial Narrow"/>
          <w:sz w:val="22"/>
          <w:szCs w:val="22"/>
        </w:rPr>
        <w:t xml:space="preserve">réception </w:t>
      </w:r>
      <w:r w:rsidRPr="00607869">
        <w:rPr>
          <w:rFonts w:ascii="Arial Narrow" w:hAnsi="Arial Narrow"/>
          <w:spacing w:val="3"/>
          <w:sz w:val="22"/>
          <w:szCs w:val="22"/>
        </w:rPr>
        <w:t xml:space="preserve"> </w:t>
      </w:r>
      <w:r w:rsidRPr="00607869">
        <w:rPr>
          <w:rFonts w:ascii="Arial Narrow" w:hAnsi="Arial Narrow"/>
          <w:sz w:val="22"/>
          <w:szCs w:val="22"/>
        </w:rPr>
        <w:t xml:space="preserve">de </w:t>
      </w:r>
      <w:r w:rsidRPr="00607869">
        <w:rPr>
          <w:rFonts w:ascii="Arial Narrow" w:hAnsi="Arial Narrow"/>
          <w:spacing w:val="3"/>
          <w:sz w:val="22"/>
          <w:szCs w:val="22"/>
        </w:rPr>
        <w:t xml:space="preserve"> </w:t>
      </w:r>
      <w:r w:rsidRPr="00607869">
        <w:rPr>
          <w:rFonts w:ascii="Arial Narrow" w:hAnsi="Arial Narrow"/>
          <w:sz w:val="22"/>
          <w:szCs w:val="22"/>
        </w:rPr>
        <w:t xml:space="preserve">sa </w:t>
      </w:r>
      <w:r w:rsidRPr="00607869">
        <w:rPr>
          <w:rFonts w:ascii="Arial Narrow" w:hAnsi="Arial Narrow"/>
          <w:spacing w:val="3"/>
          <w:sz w:val="22"/>
          <w:szCs w:val="22"/>
        </w:rPr>
        <w:t xml:space="preserve"> </w:t>
      </w:r>
      <w:r w:rsidRPr="00607869">
        <w:rPr>
          <w:rFonts w:ascii="Arial Narrow" w:hAnsi="Arial Narrow"/>
          <w:sz w:val="22"/>
          <w:szCs w:val="22"/>
        </w:rPr>
        <w:t xml:space="preserve">première </w:t>
      </w:r>
      <w:r w:rsidRPr="00607869">
        <w:rPr>
          <w:rFonts w:ascii="Arial Narrow" w:hAnsi="Arial Narrow"/>
          <w:spacing w:val="3"/>
          <w:sz w:val="22"/>
          <w:szCs w:val="22"/>
        </w:rPr>
        <w:t xml:space="preserve"> </w:t>
      </w:r>
      <w:r w:rsidRPr="00607869">
        <w:rPr>
          <w:rFonts w:ascii="Arial Narrow" w:hAnsi="Arial Narrow"/>
          <w:sz w:val="22"/>
          <w:szCs w:val="22"/>
        </w:rPr>
        <w:t xml:space="preserve">demande </w:t>
      </w:r>
      <w:r w:rsidRPr="00607869">
        <w:rPr>
          <w:rFonts w:ascii="Arial Narrow" w:hAnsi="Arial Narrow"/>
          <w:spacing w:val="3"/>
          <w:sz w:val="22"/>
          <w:szCs w:val="22"/>
        </w:rPr>
        <w:t xml:space="preserve"> </w:t>
      </w:r>
      <w:r w:rsidRPr="00607869">
        <w:rPr>
          <w:rFonts w:ascii="Arial Narrow" w:hAnsi="Arial Narrow"/>
          <w:sz w:val="22"/>
          <w:szCs w:val="22"/>
        </w:rPr>
        <w:t xml:space="preserve">écrite, </w:t>
      </w:r>
      <w:r w:rsidRPr="00607869">
        <w:rPr>
          <w:rFonts w:ascii="Arial Narrow" w:hAnsi="Arial Narrow"/>
          <w:spacing w:val="3"/>
          <w:sz w:val="22"/>
          <w:szCs w:val="22"/>
        </w:rPr>
        <w:t xml:space="preserve"> </w:t>
      </w:r>
      <w:r w:rsidRPr="00607869">
        <w:rPr>
          <w:rFonts w:ascii="Arial Narrow" w:hAnsi="Arial Narrow"/>
          <w:sz w:val="22"/>
          <w:szCs w:val="22"/>
        </w:rPr>
        <w:t xml:space="preserve">sans </w:t>
      </w:r>
      <w:r w:rsidRPr="00607869">
        <w:rPr>
          <w:rFonts w:ascii="Arial Narrow" w:hAnsi="Arial Narrow"/>
          <w:spacing w:val="3"/>
          <w:sz w:val="22"/>
          <w:szCs w:val="22"/>
        </w:rPr>
        <w:t xml:space="preserve"> </w:t>
      </w:r>
      <w:r w:rsidRPr="00607869">
        <w:rPr>
          <w:rFonts w:ascii="Arial Narrow" w:hAnsi="Arial Narrow"/>
          <w:sz w:val="22"/>
          <w:szCs w:val="22"/>
        </w:rPr>
        <w:t xml:space="preserve">que </w:t>
      </w:r>
      <w:r w:rsidRPr="00607869">
        <w:rPr>
          <w:rFonts w:ascii="Arial Narrow" w:hAnsi="Arial Narrow"/>
          <w:spacing w:val="3"/>
          <w:sz w:val="22"/>
          <w:szCs w:val="22"/>
        </w:rPr>
        <w:t xml:space="preserve"> </w:t>
      </w:r>
      <w:r w:rsidRPr="00607869">
        <w:rPr>
          <w:rFonts w:ascii="Arial Narrow" w:hAnsi="Arial Narrow"/>
          <w:sz w:val="22"/>
          <w:szCs w:val="22"/>
        </w:rPr>
        <w:t xml:space="preserve">le </w:t>
      </w:r>
      <w:r w:rsidRPr="00607869">
        <w:rPr>
          <w:rFonts w:ascii="Arial Narrow" w:hAnsi="Arial Narrow"/>
          <w:spacing w:val="3"/>
          <w:sz w:val="22"/>
          <w:szCs w:val="22"/>
        </w:rPr>
        <w:t xml:space="preserve"> </w:t>
      </w:r>
      <w:r w:rsidRPr="00607869">
        <w:rPr>
          <w:rFonts w:ascii="Arial Narrow" w:hAnsi="Arial Narrow"/>
          <w:sz w:val="22"/>
          <w:szCs w:val="22"/>
        </w:rPr>
        <w:t>Maître d’Ouvrage Délégué</w:t>
      </w:r>
      <w:r w:rsidRPr="00607869">
        <w:rPr>
          <w:rFonts w:ascii="Arial Narrow" w:hAnsi="Arial Narrow"/>
          <w:i/>
          <w:iCs/>
          <w:sz w:val="22"/>
          <w:szCs w:val="22"/>
        </w:rPr>
        <w:t xml:space="preserve"> </w:t>
      </w:r>
      <w:r w:rsidRPr="00607869">
        <w:rPr>
          <w:rFonts w:ascii="Arial Narrow" w:hAnsi="Arial Narrow"/>
          <w:sz w:val="22"/>
          <w:szCs w:val="22"/>
        </w:rPr>
        <w:t>soit</w:t>
      </w:r>
      <w:r w:rsidRPr="00607869">
        <w:rPr>
          <w:rFonts w:ascii="Arial Narrow" w:hAnsi="Arial Narrow"/>
          <w:spacing w:val="6"/>
          <w:sz w:val="22"/>
          <w:szCs w:val="22"/>
        </w:rPr>
        <w:t xml:space="preserve"> </w:t>
      </w:r>
      <w:r w:rsidRPr="00607869">
        <w:rPr>
          <w:rFonts w:ascii="Arial Narrow" w:hAnsi="Arial Narrow"/>
          <w:sz w:val="22"/>
          <w:szCs w:val="22"/>
        </w:rPr>
        <w:t>tenu</w:t>
      </w:r>
      <w:r w:rsidRPr="00607869">
        <w:rPr>
          <w:rFonts w:ascii="Arial Narrow" w:hAnsi="Arial Narrow"/>
          <w:spacing w:val="6"/>
          <w:sz w:val="22"/>
          <w:szCs w:val="22"/>
        </w:rPr>
        <w:t xml:space="preserve"> </w:t>
      </w:r>
      <w:r w:rsidRPr="00607869">
        <w:rPr>
          <w:rFonts w:ascii="Arial Narrow" w:hAnsi="Arial Narrow"/>
          <w:sz w:val="22"/>
          <w:szCs w:val="22"/>
        </w:rPr>
        <w:t>de</w:t>
      </w:r>
      <w:r w:rsidRPr="00607869">
        <w:rPr>
          <w:rFonts w:ascii="Arial Narrow" w:hAnsi="Arial Narrow"/>
          <w:spacing w:val="6"/>
          <w:sz w:val="22"/>
          <w:szCs w:val="22"/>
        </w:rPr>
        <w:t xml:space="preserve"> </w:t>
      </w:r>
      <w:r w:rsidRPr="00607869">
        <w:rPr>
          <w:rFonts w:ascii="Arial Narrow" w:hAnsi="Arial Narrow"/>
          <w:sz w:val="22"/>
          <w:szCs w:val="22"/>
        </w:rPr>
        <w:t>justifier</w:t>
      </w:r>
      <w:r w:rsidRPr="00607869">
        <w:rPr>
          <w:rFonts w:ascii="Arial Narrow" w:hAnsi="Arial Narrow"/>
          <w:spacing w:val="6"/>
          <w:sz w:val="22"/>
          <w:szCs w:val="22"/>
        </w:rPr>
        <w:t xml:space="preserve"> </w:t>
      </w:r>
      <w:r w:rsidRPr="00607869">
        <w:rPr>
          <w:rFonts w:ascii="Arial Narrow" w:hAnsi="Arial Narrow"/>
          <w:sz w:val="22"/>
          <w:szCs w:val="22"/>
        </w:rPr>
        <w:t>sa</w:t>
      </w:r>
      <w:r w:rsidRPr="00607869">
        <w:rPr>
          <w:rFonts w:ascii="Arial Narrow" w:hAnsi="Arial Narrow"/>
          <w:spacing w:val="6"/>
          <w:sz w:val="22"/>
          <w:szCs w:val="22"/>
        </w:rPr>
        <w:t xml:space="preserve"> </w:t>
      </w:r>
      <w:r w:rsidRPr="00607869">
        <w:rPr>
          <w:rFonts w:ascii="Arial Narrow" w:hAnsi="Arial Narrow"/>
          <w:sz w:val="22"/>
          <w:szCs w:val="22"/>
        </w:rPr>
        <w:t>demande,</w:t>
      </w:r>
      <w:r w:rsidRPr="00607869">
        <w:rPr>
          <w:rFonts w:ascii="Arial Narrow" w:hAnsi="Arial Narrow"/>
          <w:spacing w:val="6"/>
          <w:sz w:val="22"/>
          <w:szCs w:val="22"/>
        </w:rPr>
        <w:t xml:space="preserve"> </w:t>
      </w:r>
      <w:r w:rsidRPr="00607869">
        <w:rPr>
          <w:rFonts w:ascii="Arial Narrow" w:hAnsi="Arial Narrow"/>
          <w:sz w:val="22"/>
          <w:szCs w:val="22"/>
        </w:rPr>
        <w:t>étant</w:t>
      </w:r>
      <w:r w:rsidRPr="00607869">
        <w:rPr>
          <w:rFonts w:ascii="Arial Narrow" w:hAnsi="Arial Narrow"/>
          <w:spacing w:val="6"/>
          <w:sz w:val="22"/>
          <w:szCs w:val="22"/>
        </w:rPr>
        <w:t xml:space="preserve"> </w:t>
      </w:r>
      <w:r w:rsidRPr="00607869">
        <w:rPr>
          <w:rFonts w:ascii="Arial Narrow" w:hAnsi="Arial Narrow"/>
          <w:sz w:val="22"/>
          <w:szCs w:val="22"/>
        </w:rPr>
        <w:t>entendu</w:t>
      </w:r>
      <w:r w:rsidRPr="00607869">
        <w:rPr>
          <w:rFonts w:ascii="Arial Narrow" w:hAnsi="Arial Narrow"/>
          <w:spacing w:val="6"/>
          <w:sz w:val="22"/>
          <w:szCs w:val="22"/>
        </w:rPr>
        <w:t xml:space="preserve"> </w:t>
      </w:r>
      <w:r w:rsidRPr="00607869">
        <w:rPr>
          <w:rFonts w:ascii="Arial Narrow" w:hAnsi="Arial Narrow"/>
          <w:sz w:val="22"/>
          <w:szCs w:val="22"/>
        </w:rPr>
        <w:t>toutefois</w:t>
      </w:r>
      <w:r w:rsidRPr="00607869">
        <w:rPr>
          <w:rFonts w:ascii="Arial Narrow" w:hAnsi="Arial Narrow"/>
          <w:spacing w:val="6"/>
          <w:sz w:val="22"/>
          <w:szCs w:val="22"/>
        </w:rPr>
        <w:t xml:space="preserve"> </w:t>
      </w:r>
      <w:r w:rsidRPr="00607869">
        <w:rPr>
          <w:rFonts w:ascii="Arial Narrow" w:hAnsi="Arial Narrow"/>
          <w:sz w:val="22"/>
          <w:szCs w:val="22"/>
        </w:rPr>
        <w:t>que</w:t>
      </w:r>
      <w:r w:rsidRPr="00607869">
        <w:rPr>
          <w:rFonts w:ascii="Arial Narrow" w:hAnsi="Arial Narrow"/>
          <w:spacing w:val="6"/>
          <w:sz w:val="22"/>
          <w:szCs w:val="22"/>
        </w:rPr>
        <w:t xml:space="preserve"> </w:t>
      </w:r>
      <w:r w:rsidRPr="00607869">
        <w:rPr>
          <w:rFonts w:ascii="Arial Narrow" w:hAnsi="Arial Narrow"/>
          <w:sz w:val="22"/>
          <w:szCs w:val="22"/>
        </w:rPr>
        <w:t>dans</w:t>
      </w:r>
      <w:r w:rsidRPr="00607869">
        <w:rPr>
          <w:rFonts w:ascii="Arial Narrow" w:hAnsi="Arial Narrow"/>
          <w:spacing w:val="6"/>
          <w:sz w:val="22"/>
          <w:szCs w:val="22"/>
        </w:rPr>
        <w:t xml:space="preserve"> </w:t>
      </w:r>
      <w:r w:rsidRPr="00607869">
        <w:rPr>
          <w:rFonts w:ascii="Arial Narrow" w:hAnsi="Arial Narrow"/>
          <w:sz w:val="22"/>
          <w:szCs w:val="22"/>
        </w:rPr>
        <w:t>sa</w:t>
      </w:r>
      <w:r w:rsidRPr="00607869">
        <w:rPr>
          <w:rFonts w:ascii="Arial Narrow" w:hAnsi="Arial Narrow"/>
          <w:spacing w:val="6"/>
          <w:sz w:val="22"/>
          <w:szCs w:val="22"/>
        </w:rPr>
        <w:t xml:space="preserve"> </w:t>
      </w:r>
      <w:r w:rsidRPr="00607869">
        <w:rPr>
          <w:rFonts w:ascii="Arial Narrow" w:hAnsi="Arial Narrow"/>
          <w:sz w:val="22"/>
          <w:szCs w:val="22"/>
        </w:rPr>
        <w:t>demande</w:t>
      </w:r>
      <w:r w:rsidRPr="00607869">
        <w:rPr>
          <w:rFonts w:ascii="Arial Narrow" w:hAnsi="Arial Narrow"/>
          <w:spacing w:val="6"/>
          <w:sz w:val="22"/>
          <w:szCs w:val="22"/>
        </w:rPr>
        <w:t xml:space="preserve"> </w:t>
      </w:r>
      <w:r w:rsidRPr="00607869">
        <w:rPr>
          <w:rFonts w:ascii="Arial Narrow" w:hAnsi="Arial Narrow"/>
          <w:sz w:val="22"/>
          <w:szCs w:val="22"/>
        </w:rPr>
        <w:t>le</w:t>
      </w:r>
      <w:r w:rsidRPr="00607869">
        <w:rPr>
          <w:rFonts w:ascii="Arial Narrow" w:hAnsi="Arial Narrow"/>
          <w:spacing w:val="6"/>
          <w:sz w:val="22"/>
          <w:szCs w:val="22"/>
        </w:rPr>
        <w:t xml:space="preserve"> </w:t>
      </w:r>
      <w:r w:rsidRPr="00607869">
        <w:rPr>
          <w:rFonts w:ascii="Arial Narrow" w:hAnsi="Arial Narrow"/>
          <w:sz w:val="22"/>
          <w:szCs w:val="22"/>
        </w:rPr>
        <w:t xml:space="preserve">Maître d’Ouvrage Délégué </w:t>
      </w:r>
      <w:r w:rsidRPr="00607869">
        <w:rPr>
          <w:rFonts w:ascii="Arial Narrow" w:hAnsi="Arial Narrow"/>
          <w:i/>
          <w:iCs/>
          <w:sz w:val="20"/>
          <w:szCs w:val="20"/>
        </w:rPr>
        <w:t xml:space="preserve"> </w:t>
      </w:r>
      <w:r w:rsidRPr="00607869">
        <w:rPr>
          <w:rFonts w:ascii="Arial Narrow" w:hAnsi="Arial Narrow"/>
          <w:sz w:val="22"/>
          <w:szCs w:val="22"/>
        </w:rPr>
        <w:t>notera</w:t>
      </w:r>
      <w:r w:rsidRPr="00607869">
        <w:rPr>
          <w:rFonts w:ascii="Arial Narrow" w:hAnsi="Arial Narrow"/>
          <w:spacing w:val="26"/>
          <w:sz w:val="22"/>
          <w:szCs w:val="22"/>
        </w:rPr>
        <w:t xml:space="preserve"> </w:t>
      </w:r>
      <w:r w:rsidRPr="00607869">
        <w:rPr>
          <w:rFonts w:ascii="Arial Narrow" w:hAnsi="Arial Narrow"/>
          <w:sz w:val="22"/>
          <w:szCs w:val="22"/>
        </w:rPr>
        <w:t>que</w:t>
      </w:r>
      <w:r w:rsidRPr="00607869">
        <w:rPr>
          <w:rFonts w:ascii="Arial Narrow" w:hAnsi="Arial Narrow"/>
          <w:spacing w:val="26"/>
          <w:sz w:val="22"/>
          <w:szCs w:val="22"/>
        </w:rPr>
        <w:t xml:space="preserve"> </w:t>
      </w:r>
      <w:r w:rsidRPr="00607869">
        <w:rPr>
          <w:rFonts w:ascii="Arial Narrow" w:hAnsi="Arial Narrow"/>
          <w:sz w:val="22"/>
          <w:szCs w:val="22"/>
        </w:rPr>
        <w:t>le</w:t>
      </w:r>
      <w:r w:rsidRPr="00607869">
        <w:rPr>
          <w:rFonts w:ascii="Arial Narrow" w:hAnsi="Arial Narrow"/>
          <w:spacing w:val="26"/>
          <w:sz w:val="22"/>
          <w:szCs w:val="22"/>
        </w:rPr>
        <w:t xml:space="preserve"> </w:t>
      </w:r>
      <w:r w:rsidRPr="00607869">
        <w:rPr>
          <w:rFonts w:ascii="Arial Narrow" w:hAnsi="Arial Narrow"/>
          <w:sz w:val="22"/>
          <w:szCs w:val="22"/>
        </w:rPr>
        <w:t>montant</w:t>
      </w:r>
      <w:r w:rsidRPr="00607869">
        <w:rPr>
          <w:rFonts w:ascii="Arial Narrow" w:hAnsi="Arial Narrow"/>
          <w:spacing w:val="26"/>
          <w:sz w:val="22"/>
          <w:szCs w:val="22"/>
        </w:rPr>
        <w:t xml:space="preserve"> </w:t>
      </w:r>
      <w:r w:rsidRPr="00607869">
        <w:rPr>
          <w:rFonts w:ascii="Arial Narrow" w:hAnsi="Arial Narrow"/>
          <w:sz w:val="22"/>
          <w:szCs w:val="22"/>
        </w:rPr>
        <w:t>qu’il</w:t>
      </w:r>
      <w:r w:rsidRPr="00607869">
        <w:rPr>
          <w:rFonts w:ascii="Arial Narrow" w:hAnsi="Arial Narrow"/>
          <w:spacing w:val="26"/>
          <w:sz w:val="22"/>
          <w:szCs w:val="22"/>
        </w:rPr>
        <w:t xml:space="preserve"> </w:t>
      </w:r>
      <w:r w:rsidRPr="00607869">
        <w:rPr>
          <w:rFonts w:ascii="Arial Narrow" w:hAnsi="Arial Narrow"/>
          <w:sz w:val="22"/>
          <w:szCs w:val="22"/>
        </w:rPr>
        <w:t>réclame</w:t>
      </w:r>
      <w:r w:rsidRPr="00607869">
        <w:rPr>
          <w:rFonts w:ascii="Arial Narrow" w:hAnsi="Arial Narrow"/>
          <w:spacing w:val="26"/>
          <w:sz w:val="22"/>
          <w:szCs w:val="22"/>
        </w:rPr>
        <w:t xml:space="preserve"> </w:t>
      </w:r>
      <w:r w:rsidRPr="00607869">
        <w:rPr>
          <w:rFonts w:ascii="Arial Narrow" w:hAnsi="Arial Narrow"/>
          <w:sz w:val="22"/>
          <w:szCs w:val="22"/>
        </w:rPr>
        <w:t>lui</w:t>
      </w:r>
      <w:r w:rsidRPr="00607869">
        <w:rPr>
          <w:rFonts w:ascii="Arial Narrow" w:hAnsi="Arial Narrow"/>
          <w:spacing w:val="26"/>
          <w:sz w:val="22"/>
          <w:szCs w:val="22"/>
        </w:rPr>
        <w:t xml:space="preserve"> </w:t>
      </w:r>
      <w:r w:rsidRPr="00607869">
        <w:rPr>
          <w:rFonts w:ascii="Arial Narrow" w:hAnsi="Arial Narrow"/>
          <w:sz w:val="22"/>
          <w:szCs w:val="22"/>
        </w:rPr>
        <w:t>est</w:t>
      </w:r>
      <w:r w:rsidRPr="00607869">
        <w:rPr>
          <w:rFonts w:ascii="Arial Narrow" w:hAnsi="Arial Narrow"/>
          <w:spacing w:val="26"/>
          <w:sz w:val="22"/>
          <w:szCs w:val="22"/>
        </w:rPr>
        <w:t xml:space="preserve"> </w:t>
      </w:r>
      <w:r w:rsidRPr="00607869">
        <w:rPr>
          <w:rFonts w:ascii="Arial Narrow" w:hAnsi="Arial Narrow"/>
          <w:sz w:val="22"/>
          <w:szCs w:val="22"/>
        </w:rPr>
        <w:t>dû</w:t>
      </w:r>
      <w:r w:rsidRPr="00607869">
        <w:rPr>
          <w:rFonts w:ascii="Arial Narrow" w:hAnsi="Arial Narrow"/>
          <w:spacing w:val="26"/>
          <w:sz w:val="22"/>
          <w:szCs w:val="22"/>
        </w:rPr>
        <w:t xml:space="preserve"> </w:t>
      </w:r>
      <w:r w:rsidRPr="00607869">
        <w:rPr>
          <w:rFonts w:ascii="Arial Narrow" w:hAnsi="Arial Narrow"/>
          <w:sz w:val="22"/>
          <w:szCs w:val="22"/>
        </w:rPr>
        <w:t>parce</w:t>
      </w:r>
      <w:r w:rsidRPr="00607869">
        <w:rPr>
          <w:rFonts w:ascii="Arial Narrow" w:hAnsi="Arial Narrow"/>
          <w:spacing w:val="26"/>
          <w:sz w:val="22"/>
          <w:szCs w:val="22"/>
        </w:rPr>
        <w:t xml:space="preserve"> </w:t>
      </w:r>
      <w:r w:rsidRPr="00607869">
        <w:rPr>
          <w:rFonts w:ascii="Arial Narrow" w:hAnsi="Arial Narrow"/>
          <w:sz w:val="22"/>
          <w:szCs w:val="22"/>
        </w:rPr>
        <w:t>que</w:t>
      </w:r>
      <w:r w:rsidRPr="00607869">
        <w:rPr>
          <w:rFonts w:ascii="Arial Narrow" w:hAnsi="Arial Narrow"/>
          <w:spacing w:val="26"/>
          <w:sz w:val="22"/>
          <w:szCs w:val="22"/>
        </w:rPr>
        <w:t xml:space="preserve"> </w:t>
      </w:r>
      <w:r w:rsidRPr="00607869">
        <w:rPr>
          <w:rFonts w:ascii="Arial Narrow" w:hAnsi="Arial Narrow"/>
          <w:sz w:val="22"/>
          <w:szCs w:val="22"/>
        </w:rPr>
        <w:t>l’une</w:t>
      </w:r>
      <w:r w:rsidRPr="00607869">
        <w:rPr>
          <w:rFonts w:ascii="Arial Narrow" w:hAnsi="Arial Narrow"/>
          <w:spacing w:val="26"/>
          <w:sz w:val="22"/>
          <w:szCs w:val="22"/>
        </w:rPr>
        <w:t xml:space="preserve"> </w:t>
      </w:r>
      <w:r w:rsidRPr="00607869">
        <w:rPr>
          <w:rFonts w:ascii="Arial Narrow" w:hAnsi="Arial Narrow"/>
          <w:sz w:val="22"/>
          <w:szCs w:val="22"/>
        </w:rPr>
        <w:t>ou</w:t>
      </w:r>
      <w:r w:rsidRPr="00607869">
        <w:rPr>
          <w:rFonts w:ascii="Arial Narrow" w:hAnsi="Arial Narrow"/>
          <w:spacing w:val="26"/>
          <w:sz w:val="22"/>
          <w:szCs w:val="22"/>
        </w:rPr>
        <w:t xml:space="preserve"> </w:t>
      </w:r>
      <w:r w:rsidRPr="00607869">
        <w:rPr>
          <w:rFonts w:ascii="Arial Narrow" w:hAnsi="Arial Narrow"/>
          <w:sz w:val="22"/>
          <w:szCs w:val="22"/>
        </w:rPr>
        <w:t>l’autre</w:t>
      </w:r>
      <w:r w:rsidRPr="00607869">
        <w:rPr>
          <w:rFonts w:ascii="Arial Narrow" w:hAnsi="Arial Narrow"/>
          <w:spacing w:val="26"/>
          <w:sz w:val="22"/>
          <w:szCs w:val="22"/>
        </w:rPr>
        <w:t xml:space="preserve"> </w:t>
      </w:r>
      <w:r w:rsidRPr="00607869">
        <w:rPr>
          <w:rFonts w:ascii="Arial Narrow" w:hAnsi="Arial Narrow"/>
          <w:sz w:val="22"/>
          <w:szCs w:val="22"/>
        </w:rPr>
        <w:t>des</w:t>
      </w:r>
      <w:r w:rsidRPr="00607869">
        <w:rPr>
          <w:rFonts w:ascii="Arial Narrow" w:hAnsi="Arial Narrow"/>
          <w:spacing w:val="26"/>
          <w:sz w:val="22"/>
          <w:szCs w:val="22"/>
        </w:rPr>
        <w:t xml:space="preserve"> </w:t>
      </w:r>
      <w:r w:rsidRPr="00607869">
        <w:rPr>
          <w:rFonts w:ascii="Arial Narrow" w:hAnsi="Arial Narrow"/>
          <w:sz w:val="22"/>
          <w:szCs w:val="22"/>
        </w:rPr>
        <w:t>conditions ci-dessus,</w:t>
      </w:r>
      <w:r w:rsidRPr="00607869">
        <w:rPr>
          <w:rFonts w:ascii="Arial Narrow" w:hAnsi="Arial Narrow"/>
          <w:spacing w:val="7"/>
          <w:sz w:val="22"/>
          <w:szCs w:val="22"/>
        </w:rPr>
        <w:t xml:space="preserve"> </w:t>
      </w:r>
      <w:r w:rsidRPr="00607869">
        <w:rPr>
          <w:rFonts w:ascii="Arial Narrow" w:hAnsi="Arial Narrow"/>
          <w:sz w:val="22"/>
          <w:szCs w:val="22"/>
        </w:rPr>
        <w:t>ou</w:t>
      </w:r>
      <w:r w:rsidRPr="00607869">
        <w:rPr>
          <w:rFonts w:ascii="Arial Narrow" w:hAnsi="Arial Narrow"/>
          <w:spacing w:val="7"/>
          <w:sz w:val="22"/>
          <w:szCs w:val="22"/>
        </w:rPr>
        <w:t xml:space="preserve"> </w:t>
      </w:r>
      <w:r w:rsidRPr="00607869">
        <w:rPr>
          <w:rFonts w:ascii="Arial Narrow" w:hAnsi="Arial Narrow"/>
          <w:sz w:val="22"/>
          <w:szCs w:val="22"/>
        </w:rPr>
        <w:t>toutes</w:t>
      </w:r>
      <w:r w:rsidRPr="00607869">
        <w:rPr>
          <w:rFonts w:ascii="Arial Narrow" w:hAnsi="Arial Narrow"/>
          <w:spacing w:val="7"/>
          <w:sz w:val="22"/>
          <w:szCs w:val="22"/>
        </w:rPr>
        <w:t xml:space="preserve"> </w:t>
      </w:r>
      <w:r w:rsidRPr="00607869">
        <w:rPr>
          <w:rFonts w:ascii="Arial Narrow" w:hAnsi="Arial Narrow"/>
          <w:sz w:val="22"/>
          <w:szCs w:val="22"/>
        </w:rPr>
        <w:t>les</w:t>
      </w:r>
      <w:r w:rsidRPr="00607869">
        <w:rPr>
          <w:rFonts w:ascii="Arial Narrow" w:hAnsi="Arial Narrow"/>
          <w:spacing w:val="7"/>
          <w:sz w:val="22"/>
          <w:szCs w:val="22"/>
        </w:rPr>
        <w:t xml:space="preserve"> </w:t>
      </w:r>
      <w:r w:rsidRPr="00607869">
        <w:rPr>
          <w:rFonts w:ascii="Arial Narrow" w:hAnsi="Arial Narrow"/>
          <w:sz w:val="22"/>
          <w:szCs w:val="22"/>
        </w:rPr>
        <w:t>deux,</w:t>
      </w:r>
      <w:r w:rsidRPr="00607869">
        <w:rPr>
          <w:rFonts w:ascii="Arial Narrow" w:hAnsi="Arial Narrow"/>
          <w:spacing w:val="7"/>
          <w:sz w:val="22"/>
          <w:szCs w:val="22"/>
        </w:rPr>
        <w:t xml:space="preserve"> </w:t>
      </w:r>
      <w:r w:rsidRPr="00607869">
        <w:rPr>
          <w:rFonts w:ascii="Arial Narrow" w:hAnsi="Arial Narrow"/>
          <w:sz w:val="22"/>
          <w:szCs w:val="22"/>
        </w:rPr>
        <w:t>sont</w:t>
      </w:r>
      <w:r w:rsidRPr="00607869">
        <w:rPr>
          <w:rFonts w:ascii="Arial Narrow" w:hAnsi="Arial Narrow"/>
          <w:spacing w:val="7"/>
          <w:sz w:val="22"/>
          <w:szCs w:val="22"/>
        </w:rPr>
        <w:t xml:space="preserve"> </w:t>
      </w:r>
      <w:r w:rsidRPr="00607869">
        <w:rPr>
          <w:rFonts w:ascii="Arial Narrow" w:hAnsi="Arial Narrow"/>
          <w:sz w:val="22"/>
          <w:szCs w:val="22"/>
        </w:rPr>
        <w:t>remplies,</w:t>
      </w:r>
      <w:r w:rsidRPr="00607869">
        <w:rPr>
          <w:rFonts w:ascii="Arial Narrow" w:hAnsi="Arial Narrow"/>
          <w:spacing w:val="7"/>
          <w:sz w:val="22"/>
          <w:szCs w:val="22"/>
        </w:rPr>
        <w:t xml:space="preserve"> </w:t>
      </w:r>
      <w:r w:rsidRPr="00607869">
        <w:rPr>
          <w:rFonts w:ascii="Arial Narrow" w:hAnsi="Arial Narrow"/>
          <w:sz w:val="22"/>
          <w:szCs w:val="22"/>
        </w:rPr>
        <w:t>et</w:t>
      </w:r>
      <w:r w:rsidRPr="00607869">
        <w:rPr>
          <w:rFonts w:ascii="Arial Narrow" w:hAnsi="Arial Narrow"/>
          <w:spacing w:val="7"/>
          <w:sz w:val="22"/>
          <w:szCs w:val="22"/>
        </w:rPr>
        <w:t xml:space="preserve"> </w:t>
      </w:r>
      <w:r w:rsidRPr="00607869">
        <w:rPr>
          <w:rFonts w:ascii="Arial Narrow" w:hAnsi="Arial Narrow"/>
          <w:sz w:val="22"/>
          <w:szCs w:val="22"/>
        </w:rPr>
        <w:t>qu’il</w:t>
      </w:r>
      <w:r w:rsidRPr="00607869">
        <w:rPr>
          <w:rFonts w:ascii="Arial Narrow" w:hAnsi="Arial Narrow"/>
          <w:spacing w:val="7"/>
          <w:sz w:val="22"/>
          <w:szCs w:val="22"/>
        </w:rPr>
        <w:t xml:space="preserve"> </w:t>
      </w:r>
      <w:r w:rsidRPr="00607869">
        <w:rPr>
          <w:rFonts w:ascii="Arial Narrow" w:hAnsi="Arial Narrow"/>
          <w:sz w:val="22"/>
          <w:szCs w:val="22"/>
        </w:rPr>
        <w:t>spécifiera</w:t>
      </w:r>
      <w:r w:rsidRPr="00607869">
        <w:rPr>
          <w:rFonts w:ascii="Arial Narrow" w:hAnsi="Arial Narrow"/>
          <w:spacing w:val="7"/>
          <w:sz w:val="22"/>
          <w:szCs w:val="22"/>
        </w:rPr>
        <w:t xml:space="preserve"> </w:t>
      </w:r>
      <w:r w:rsidRPr="00607869">
        <w:rPr>
          <w:rFonts w:ascii="Arial Narrow" w:hAnsi="Arial Narrow"/>
          <w:sz w:val="22"/>
          <w:szCs w:val="22"/>
        </w:rPr>
        <w:t>quelle(s)</w:t>
      </w:r>
      <w:r w:rsidRPr="00607869">
        <w:rPr>
          <w:rFonts w:ascii="Arial Narrow" w:hAnsi="Arial Narrow"/>
          <w:spacing w:val="7"/>
          <w:sz w:val="22"/>
          <w:szCs w:val="22"/>
        </w:rPr>
        <w:t xml:space="preserve"> </w:t>
      </w:r>
      <w:r w:rsidRPr="00607869">
        <w:rPr>
          <w:rFonts w:ascii="Arial Narrow" w:hAnsi="Arial Narrow"/>
          <w:sz w:val="22"/>
          <w:szCs w:val="22"/>
        </w:rPr>
        <w:t>condition(s)</w:t>
      </w:r>
      <w:r w:rsidRPr="00607869">
        <w:rPr>
          <w:rFonts w:ascii="Arial Narrow" w:hAnsi="Arial Narrow"/>
          <w:spacing w:val="7"/>
          <w:sz w:val="22"/>
          <w:szCs w:val="22"/>
        </w:rPr>
        <w:t xml:space="preserve"> </w:t>
      </w:r>
      <w:r w:rsidRPr="00607869">
        <w:rPr>
          <w:rFonts w:ascii="Arial Narrow" w:hAnsi="Arial Narrow"/>
          <w:sz w:val="22"/>
          <w:szCs w:val="22"/>
        </w:rPr>
        <w:t>a</w:t>
      </w:r>
      <w:r w:rsidRPr="00607869">
        <w:rPr>
          <w:rFonts w:ascii="Arial Narrow" w:hAnsi="Arial Narrow"/>
          <w:spacing w:val="7"/>
          <w:sz w:val="22"/>
          <w:szCs w:val="22"/>
        </w:rPr>
        <w:t xml:space="preserve"> </w:t>
      </w:r>
      <w:r w:rsidRPr="00607869">
        <w:rPr>
          <w:rFonts w:ascii="Arial Narrow" w:hAnsi="Arial Narrow"/>
          <w:sz w:val="22"/>
          <w:szCs w:val="22"/>
        </w:rPr>
        <w:t>(ont)</w:t>
      </w:r>
      <w:r w:rsidRPr="00607869">
        <w:rPr>
          <w:rFonts w:ascii="Arial Narrow" w:hAnsi="Arial Narrow"/>
          <w:spacing w:val="7"/>
          <w:sz w:val="22"/>
          <w:szCs w:val="22"/>
        </w:rPr>
        <w:t xml:space="preserve"> </w:t>
      </w:r>
      <w:r w:rsidRPr="00607869">
        <w:rPr>
          <w:rFonts w:ascii="Arial Narrow" w:hAnsi="Arial Narrow"/>
          <w:sz w:val="22"/>
          <w:szCs w:val="22"/>
        </w:rPr>
        <w:t>joué.</w:t>
      </w:r>
    </w:p>
    <w:p w:rsidR="00B65E6E" w:rsidRPr="00607869" w:rsidRDefault="00B65E6E" w:rsidP="00B65E6E">
      <w:pPr>
        <w:widowControl w:val="0"/>
        <w:autoSpaceDE w:val="0"/>
        <w:spacing w:line="360" w:lineRule="auto"/>
        <w:ind w:left="107" w:right="-258"/>
        <w:jc w:val="both"/>
        <w:rPr>
          <w:rFonts w:ascii="Arial Narrow" w:hAnsi="Arial Narrow"/>
        </w:rPr>
      </w:pPr>
      <w:r w:rsidRPr="00607869">
        <w:rPr>
          <w:rFonts w:ascii="Arial Narrow" w:hAnsi="Arial Narrow"/>
          <w:sz w:val="22"/>
          <w:szCs w:val="22"/>
        </w:rPr>
        <w:t>La présente</w:t>
      </w:r>
      <w:r w:rsidRPr="00607869">
        <w:rPr>
          <w:rFonts w:ascii="Arial Narrow" w:hAnsi="Arial Narrow"/>
          <w:spacing w:val="-15"/>
          <w:sz w:val="22"/>
          <w:szCs w:val="22"/>
        </w:rPr>
        <w:t xml:space="preserve"> </w:t>
      </w:r>
      <w:r w:rsidRPr="00607869">
        <w:rPr>
          <w:rFonts w:ascii="Arial Narrow" w:hAnsi="Arial Narrow"/>
          <w:sz w:val="22"/>
          <w:szCs w:val="22"/>
        </w:rPr>
        <w:t>caution entre en vigueur dès sa signature et dès</w:t>
      </w:r>
      <w:r w:rsidRPr="00607869">
        <w:rPr>
          <w:rFonts w:ascii="Arial Narrow" w:hAnsi="Arial Narrow"/>
          <w:spacing w:val="-15"/>
          <w:sz w:val="22"/>
          <w:szCs w:val="22"/>
        </w:rPr>
        <w:t xml:space="preserve"> </w:t>
      </w:r>
      <w:r w:rsidRPr="00607869">
        <w:rPr>
          <w:rFonts w:ascii="Arial Narrow" w:hAnsi="Arial Narrow"/>
          <w:sz w:val="22"/>
          <w:szCs w:val="22"/>
        </w:rPr>
        <w:t>la date</w:t>
      </w:r>
      <w:r w:rsidRPr="00607869">
        <w:rPr>
          <w:rFonts w:ascii="Arial Narrow" w:hAnsi="Arial Narrow"/>
          <w:spacing w:val="-15"/>
          <w:sz w:val="22"/>
          <w:szCs w:val="22"/>
        </w:rPr>
        <w:t xml:space="preserve"> </w:t>
      </w:r>
      <w:r w:rsidRPr="00607869">
        <w:rPr>
          <w:rFonts w:ascii="Arial Narrow" w:hAnsi="Arial Narrow"/>
          <w:sz w:val="22"/>
          <w:szCs w:val="22"/>
        </w:rPr>
        <w:t>limite</w:t>
      </w:r>
      <w:r w:rsidRPr="00607869">
        <w:rPr>
          <w:rFonts w:ascii="Arial Narrow" w:hAnsi="Arial Narrow"/>
          <w:spacing w:val="-15"/>
          <w:sz w:val="22"/>
          <w:szCs w:val="22"/>
        </w:rPr>
        <w:t xml:space="preserve"> </w:t>
      </w:r>
      <w:r w:rsidRPr="00607869">
        <w:rPr>
          <w:rFonts w:ascii="Arial Narrow" w:hAnsi="Arial Narrow"/>
          <w:sz w:val="22"/>
          <w:szCs w:val="22"/>
        </w:rPr>
        <w:t>fixée</w:t>
      </w:r>
      <w:r w:rsidRPr="00607869">
        <w:rPr>
          <w:rFonts w:ascii="Arial Narrow" w:hAnsi="Arial Narrow"/>
          <w:spacing w:val="-15"/>
          <w:sz w:val="22"/>
          <w:szCs w:val="22"/>
        </w:rPr>
        <w:t xml:space="preserve"> </w:t>
      </w:r>
      <w:r w:rsidRPr="00607869">
        <w:rPr>
          <w:rFonts w:ascii="Arial Narrow" w:hAnsi="Arial Narrow"/>
          <w:sz w:val="22"/>
          <w:szCs w:val="22"/>
        </w:rPr>
        <w:t>par le Maître d’Ouvrage Délégué</w:t>
      </w:r>
      <w:r w:rsidRPr="00607869">
        <w:rPr>
          <w:rFonts w:ascii="Arial Narrow" w:hAnsi="Arial Narrow"/>
          <w:spacing w:val="5"/>
          <w:sz w:val="22"/>
          <w:szCs w:val="22"/>
        </w:rPr>
        <w:t xml:space="preserve"> </w:t>
      </w:r>
      <w:r w:rsidRPr="00607869">
        <w:rPr>
          <w:rFonts w:ascii="Arial Narrow" w:hAnsi="Arial Narrow"/>
          <w:sz w:val="22"/>
          <w:szCs w:val="22"/>
        </w:rPr>
        <w:t>pour</w:t>
      </w:r>
      <w:r w:rsidRPr="00607869">
        <w:rPr>
          <w:rFonts w:ascii="Arial Narrow" w:hAnsi="Arial Narrow"/>
          <w:spacing w:val="5"/>
          <w:sz w:val="22"/>
          <w:szCs w:val="22"/>
        </w:rPr>
        <w:t xml:space="preserve"> </w:t>
      </w:r>
      <w:r w:rsidRPr="00607869">
        <w:rPr>
          <w:rFonts w:ascii="Arial Narrow" w:hAnsi="Arial Narrow"/>
          <w:sz w:val="22"/>
          <w:szCs w:val="22"/>
        </w:rPr>
        <w:t>la</w:t>
      </w:r>
      <w:r w:rsidRPr="00607869">
        <w:rPr>
          <w:rFonts w:ascii="Arial Narrow" w:hAnsi="Arial Narrow"/>
          <w:spacing w:val="5"/>
          <w:sz w:val="22"/>
          <w:szCs w:val="22"/>
        </w:rPr>
        <w:t xml:space="preserve"> </w:t>
      </w:r>
      <w:r w:rsidRPr="00607869">
        <w:rPr>
          <w:rFonts w:ascii="Arial Narrow" w:hAnsi="Arial Narrow"/>
          <w:sz w:val="22"/>
          <w:szCs w:val="22"/>
        </w:rPr>
        <w:t>remise</w:t>
      </w:r>
      <w:r w:rsidRPr="00607869">
        <w:rPr>
          <w:rFonts w:ascii="Arial Narrow" w:hAnsi="Arial Narrow"/>
          <w:spacing w:val="5"/>
          <w:sz w:val="22"/>
          <w:szCs w:val="22"/>
        </w:rPr>
        <w:t xml:space="preserve"> </w:t>
      </w:r>
      <w:r w:rsidRPr="00607869">
        <w:rPr>
          <w:rFonts w:ascii="Arial Narrow" w:hAnsi="Arial Narrow"/>
          <w:sz w:val="22"/>
          <w:szCs w:val="22"/>
        </w:rPr>
        <w:t>des</w:t>
      </w:r>
      <w:r w:rsidRPr="00607869">
        <w:rPr>
          <w:rFonts w:ascii="Arial Narrow" w:hAnsi="Arial Narrow"/>
          <w:spacing w:val="5"/>
          <w:sz w:val="22"/>
          <w:szCs w:val="22"/>
        </w:rPr>
        <w:t xml:space="preserve"> </w:t>
      </w:r>
      <w:r w:rsidRPr="00607869">
        <w:rPr>
          <w:rFonts w:ascii="Arial Narrow" w:hAnsi="Arial Narrow"/>
          <w:sz w:val="22"/>
          <w:szCs w:val="22"/>
        </w:rPr>
        <w:t>offres.</w:t>
      </w:r>
      <w:r w:rsidRPr="00607869">
        <w:rPr>
          <w:rFonts w:ascii="Arial Narrow" w:hAnsi="Arial Narrow"/>
          <w:spacing w:val="5"/>
          <w:sz w:val="22"/>
          <w:szCs w:val="22"/>
        </w:rPr>
        <w:t xml:space="preserve"> </w:t>
      </w:r>
      <w:r w:rsidRPr="00607869">
        <w:rPr>
          <w:rFonts w:ascii="Arial Narrow" w:hAnsi="Arial Narrow"/>
          <w:sz w:val="22"/>
          <w:szCs w:val="22"/>
        </w:rPr>
        <w:t>Elle</w:t>
      </w:r>
      <w:r w:rsidRPr="00607869">
        <w:rPr>
          <w:rFonts w:ascii="Arial Narrow" w:hAnsi="Arial Narrow"/>
          <w:spacing w:val="5"/>
          <w:sz w:val="22"/>
          <w:szCs w:val="22"/>
        </w:rPr>
        <w:t xml:space="preserve"> </w:t>
      </w:r>
      <w:r w:rsidRPr="00607869">
        <w:rPr>
          <w:rFonts w:ascii="Arial Narrow" w:hAnsi="Arial Narrow"/>
          <w:sz w:val="22"/>
          <w:szCs w:val="22"/>
        </w:rPr>
        <w:t>demeurera</w:t>
      </w:r>
      <w:r w:rsidRPr="00607869">
        <w:rPr>
          <w:rFonts w:ascii="Arial Narrow" w:hAnsi="Arial Narrow"/>
          <w:spacing w:val="5"/>
          <w:sz w:val="22"/>
          <w:szCs w:val="22"/>
        </w:rPr>
        <w:t xml:space="preserve"> </w:t>
      </w:r>
      <w:r w:rsidRPr="00607869">
        <w:rPr>
          <w:rFonts w:ascii="Arial Narrow" w:hAnsi="Arial Narrow"/>
          <w:sz w:val="22"/>
          <w:szCs w:val="22"/>
        </w:rPr>
        <w:t>valable</w:t>
      </w:r>
      <w:r w:rsidRPr="00607869">
        <w:rPr>
          <w:rFonts w:ascii="Arial Narrow" w:hAnsi="Arial Narrow"/>
          <w:spacing w:val="5"/>
          <w:sz w:val="22"/>
          <w:szCs w:val="22"/>
        </w:rPr>
        <w:t xml:space="preserve"> </w:t>
      </w:r>
      <w:r w:rsidRPr="00607869">
        <w:rPr>
          <w:rFonts w:ascii="Arial Narrow" w:hAnsi="Arial Narrow"/>
          <w:sz w:val="22"/>
          <w:szCs w:val="22"/>
        </w:rPr>
        <w:t>jusqu’au</w:t>
      </w:r>
      <w:r w:rsidRPr="00607869">
        <w:rPr>
          <w:rFonts w:ascii="Arial Narrow" w:hAnsi="Arial Narrow"/>
          <w:spacing w:val="5"/>
          <w:sz w:val="22"/>
          <w:szCs w:val="22"/>
        </w:rPr>
        <w:t xml:space="preserve"> </w:t>
      </w:r>
      <w:r w:rsidRPr="00607869">
        <w:rPr>
          <w:rFonts w:ascii="Arial Narrow" w:hAnsi="Arial Narrow"/>
          <w:sz w:val="22"/>
          <w:szCs w:val="22"/>
        </w:rPr>
        <w:t>trentième</w:t>
      </w:r>
      <w:r w:rsidRPr="00607869">
        <w:rPr>
          <w:rFonts w:ascii="Arial Narrow" w:hAnsi="Arial Narrow"/>
          <w:spacing w:val="5"/>
          <w:sz w:val="22"/>
          <w:szCs w:val="22"/>
        </w:rPr>
        <w:t xml:space="preserve"> </w:t>
      </w:r>
      <w:r w:rsidRPr="00607869">
        <w:rPr>
          <w:rFonts w:ascii="Arial Narrow" w:hAnsi="Arial Narrow"/>
          <w:sz w:val="22"/>
          <w:szCs w:val="22"/>
        </w:rPr>
        <w:t>jour</w:t>
      </w:r>
      <w:r w:rsidRPr="00607869">
        <w:rPr>
          <w:rFonts w:ascii="Arial Narrow" w:hAnsi="Arial Narrow"/>
          <w:spacing w:val="5"/>
          <w:sz w:val="22"/>
          <w:szCs w:val="22"/>
        </w:rPr>
        <w:t xml:space="preserve"> </w:t>
      </w:r>
      <w:r w:rsidRPr="00607869">
        <w:rPr>
          <w:rFonts w:ascii="Arial Narrow" w:hAnsi="Arial Narrow"/>
          <w:sz w:val="22"/>
          <w:szCs w:val="22"/>
        </w:rPr>
        <w:t>inclus</w:t>
      </w:r>
      <w:r w:rsidRPr="00607869">
        <w:rPr>
          <w:rFonts w:ascii="Arial Narrow" w:hAnsi="Arial Narrow"/>
          <w:spacing w:val="5"/>
          <w:sz w:val="22"/>
          <w:szCs w:val="22"/>
        </w:rPr>
        <w:t xml:space="preserve"> </w:t>
      </w:r>
      <w:r w:rsidRPr="00607869">
        <w:rPr>
          <w:rFonts w:ascii="Arial Narrow" w:hAnsi="Arial Narrow"/>
          <w:sz w:val="22"/>
          <w:szCs w:val="22"/>
        </w:rPr>
        <w:t>suivant</w:t>
      </w:r>
      <w:r w:rsidRPr="00607869">
        <w:rPr>
          <w:rFonts w:ascii="Arial Narrow" w:hAnsi="Arial Narrow"/>
          <w:spacing w:val="5"/>
          <w:sz w:val="22"/>
          <w:szCs w:val="22"/>
        </w:rPr>
        <w:t xml:space="preserve"> </w:t>
      </w:r>
      <w:r w:rsidRPr="00607869">
        <w:rPr>
          <w:rFonts w:ascii="Arial Narrow" w:hAnsi="Arial Narrow"/>
          <w:sz w:val="22"/>
          <w:szCs w:val="22"/>
        </w:rPr>
        <w:t>la fin</w:t>
      </w:r>
      <w:r w:rsidRPr="00607869">
        <w:rPr>
          <w:rFonts w:ascii="Arial Narrow" w:hAnsi="Arial Narrow"/>
          <w:spacing w:val="7"/>
          <w:sz w:val="22"/>
          <w:szCs w:val="22"/>
        </w:rPr>
        <w:t xml:space="preserve"> </w:t>
      </w:r>
      <w:r w:rsidRPr="00607869">
        <w:rPr>
          <w:rFonts w:ascii="Arial Narrow" w:hAnsi="Arial Narrow"/>
          <w:sz w:val="22"/>
          <w:szCs w:val="22"/>
        </w:rPr>
        <w:t>du</w:t>
      </w:r>
      <w:r w:rsidRPr="00607869">
        <w:rPr>
          <w:rFonts w:ascii="Arial Narrow" w:hAnsi="Arial Narrow"/>
          <w:spacing w:val="7"/>
          <w:sz w:val="22"/>
          <w:szCs w:val="22"/>
        </w:rPr>
        <w:t xml:space="preserve"> </w:t>
      </w:r>
      <w:r w:rsidRPr="00607869">
        <w:rPr>
          <w:rFonts w:ascii="Arial Narrow" w:hAnsi="Arial Narrow"/>
          <w:sz w:val="22"/>
          <w:szCs w:val="22"/>
        </w:rPr>
        <w:t>délai</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validité</w:t>
      </w:r>
      <w:r w:rsidRPr="00607869">
        <w:rPr>
          <w:rFonts w:ascii="Arial Narrow" w:hAnsi="Arial Narrow"/>
          <w:spacing w:val="7"/>
          <w:sz w:val="22"/>
          <w:szCs w:val="22"/>
        </w:rPr>
        <w:t xml:space="preserve"> </w:t>
      </w:r>
      <w:r w:rsidRPr="00607869">
        <w:rPr>
          <w:rFonts w:ascii="Arial Narrow" w:hAnsi="Arial Narrow"/>
          <w:sz w:val="22"/>
          <w:szCs w:val="22"/>
        </w:rPr>
        <w:t>des</w:t>
      </w:r>
      <w:r w:rsidRPr="00607869">
        <w:rPr>
          <w:rFonts w:ascii="Arial Narrow" w:hAnsi="Arial Narrow"/>
          <w:spacing w:val="7"/>
          <w:sz w:val="22"/>
          <w:szCs w:val="22"/>
        </w:rPr>
        <w:t xml:space="preserve"> </w:t>
      </w:r>
      <w:r w:rsidRPr="00607869">
        <w:rPr>
          <w:rFonts w:ascii="Arial Narrow" w:hAnsi="Arial Narrow"/>
          <w:sz w:val="22"/>
          <w:szCs w:val="22"/>
        </w:rPr>
        <w:t>offres.</w:t>
      </w:r>
      <w:r w:rsidRPr="00607869">
        <w:rPr>
          <w:rFonts w:ascii="Arial Narrow" w:hAnsi="Arial Narrow"/>
          <w:spacing w:val="7"/>
          <w:sz w:val="22"/>
          <w:szCs w:val="22"/>
        </w:rPr>
        <w:t xml:space="preserve"> </w:t>
      </w:r>
      <w:r w:rsidRPr="00607869">
        <w:rPr>
          <w:rFonts w:ascii="Arial Narrow" w:hAnsi="Arial Narrow"/>
          <w:sz w:val="22"/>
          <w:szCs w:val="22"/>
        </w:rPr>
        <w:t>Toute</w:t>
      </w:r>
      <w:r w:rsidRPr="00607869">
        <w:rPr>
          <w:rFonts w:ascii="Arial Narrow" w:hAnsi="Arial Narrow"/>
          <w:spacing w:val="7"/>
          <w:sz w:val="22"/>
          <w:szCs w:val="22"/>
        </w:rPr>
        <w:t xml:space="preserve"> </w:t>
      </w:r>
      <w:r w:rsidRPr="00607869">
        <w:rPr>
          <w:rFonts w:ascii="Arial Narrow" w:hAnsi="Arial Narrow"/>
          <w:sz w:val="22"/>
          <w:szCs w:val="22"/>
        </w:rPr>
        <w:t>demande</w:t>
      </w:r>
      <w:r w:rsidRPr="00607869">
        <w:rPr>
          <w:rFonts w:ascii="Arial Narrow" w:hAnsi="Arial Narrow"/>
          <w:spacing w:val="7"/>
          <w:sz w:val="22"/>
          <w:szCs w:val="22"/>
        </w:rPr>
        <w:t xml:space="preserve"> </w:t>
      </w:r>
      <w:r w:rsidRPr="00607869">
        <w:rPr>
          <w:rFonts w:ascii="Arial Narrow" w:hAnsi="Arial Narrow"/>
          <w:sz w:val="22"/>
          <w:szCs w:val="22"/>
        </w:rPr>
        <w:t>du</w:t>
      </w:r>
      <w:r w:rsidRPr="00607869">
        <w:rPr>
          <w:rFonts w:ascii="Arial Narrow" w:hAnsi="Arial Narrow"/>
          <w:spacing w:val="7"/>
          <w:sz w:val="22"/>
          <w:szCs w:val="22"/>
        </w:rPr>
        <w:t xml:space="preserve"> </w:t>
      </w:r>
      <w:r w:rsidRPr="00607869">
        <w:rPr>
          <w:rFonts w:ascii="Arial Narrow" w:hAnsi="Arial Narrow"/>
          <w:sz w:val="22"/>
          <w:szCs w:val="22"/>
        </w:rPr>
        <w:t>Maître</w:t>
      </w:r>
      <w:r w:rsidRPr="00607869">
        <w:rPr>
          <w:rFonts w:ascii="Arial Narrow" w:hAnsi="Arial Narrow"/>
          <w:spacing w:val="7"/>
          <w:sz w:val="22"/>
          <w:szCs w:val="22"/>
        </w:rPr>
        <w:t xml:space="preserve"> </w:t>
      </w:r>
      <w:r w:rsidRPr="00607869">
        <w:rPr>
          <w:rFonts w:ascii="Arial Narrow" w:hAnsi="Arial Narrow"/>
          <w:sz w:val="22"/>
          <w:szCs w:val="22"/>
        </w:rPr>
        <w:t>d’Ouvrage Délégué tendant</w:t>
      </w:r>
      <w:r w:rsidRPr="00607869">
        <w:rPr>
          <w:rFonts w:ascii="Arial Narrow" w:hAnsi="Arial Narrow"/>
          <w:spacing w:val="7"/>
          <w:sz w:val="22"/>
          <w:szCs w:val="22"/>
        </w:rPr>
        <w:t xml:space="preserve"> </w:t>
      </w:r>
      <w:r w:rsidRPr="00607869">
        <w:rPr>
          <w:rFonts w:ascii="Arial Narrow" w:hAnsi="Arial Narrow"/>
          <w:sz w:val="22"/>
          <w:szCs w:val="22"/>
        </w:rPr>
        <w:t>à</w:t>
      </w:r>
      <w:r w:rsidRPr="00607869">
        <w:rPr>
          <w:rFonts w:ascii="Arial Narrow" w:hAnsi="Arial Narrow"/>
          <w:spacing w:val="7"/>
          <w:sz w:val="22"/>
          <w:szCs w:val="22"/>
        </w:rPr>
        <w:t xml:space="preserve"> </w:t>
      </w:r>
      <w:r w:rsidRPr="00607869">
        <w:rPr>
          <w:rFonts w:ascii="Arial Narrow" w:hAnsi="Arial Narrow"/>
          <w:sz w:val="22"/>
          <w:szCs w:val="22"/>
        </w:rPr>
        <w:t>la</w:t>
      </w:r>
      <w:r w:rsidRPr="00607869">
        <w:rPr>
          <w:rFonts w:ascii="Arial Narrow" w:hAnsi="Arial Narrow"/>
          <w:spacing w:val="7"/>
          <w:sz w:val="22"/>
          <w:szCs w:val="22"/>
        </w:rPr>
        <w:t xml:space="preserve"> </w:t>
      </w:r>
      <w:r w:rsidRPr="00607869">
        <w:rPr>
          <w:rFonts w:ascii="Arial Narrow" w:hAnsi="Arial Narrow"/>
          <w:sz w:val="22"/>
          <w:szCs w:val="22"/>
        </w:rPr>
        <w:t>faire</w:t>
      </w:r>
      <w:r w:rsidRPr="00607869">
        <w:rPr>
          <w:rFonts w:ascii="Arial Narrow" w:hAnsi="Arial Narrow"/>
          <w:spacing w:val="7"/>
          <w:sz w:val="22"/>
          <w:szCs w:val="22"/>
        </w:rPr>
        <w:t xml:space="preserve"> </w:t>
      </w:r>
      <w:r w:rsidRPr="00607869">
        <w:rPr>
          <w:rFonts w:ascii="Arial Narrow" w:hAnsi="Arial Narrow"/>
          <w:sz w:val="22"/>
          <w:szCs w:val="22"/>
        </w:rPr>
        <w:t>jouer</w:t>
      </w:r>
      <w:r w:rsidRPr="00607869">
        <w:rPr>
          <w:rFonts w:ascii="Arial Narrow" w:hAnsi="Arial Narrow"/>
          <w:spacing w:val="7"/>
          <w:sz w:val="22"/>
          <w:szCs w:val="22"/>
        </w:rPr>
        <w:t xml:space="preserve"> </w:t>
      </w:r>
      <w:r w:rsidRPr="00607869">
        <w:rPr>
          <w:rFonts w:ascii="Arial Narrow" w:hAnsi="Arial Narrow"/>
          <w:sz w:val="22"/>
          <w:szCs w:val="22"/>
        </w:rPr>
        <w:t>devra parvenir</w:t>
      </w:r>
      <w:r w:rsidRPr="00607869">
        <w:rPr>
          <w:rFonts w:ascii="Arial Narrow" w:hAnsi="Arial Narrow"/>
          <w:spacing w:val="-9"/>
          <w:sz w:val="22"/>
          <w:szCs w:val="22"/>
        </w:rPr>
        <w:t xml:space="preserve"> </w:t>
      </w:r>
      <w:r w:rsidRPr="00607869">
        <w:rPr>
          <w:rFonts w:ascii="Arial Narrow" w:hAnsi="Arial Narrow"/>
          <w:sz w:val="22"/>
          <w:szCs w:val="22"/>
        </w:rPr>
        <w:t>à la banque, par lettre</w:t>
      </w:r>
      <w:r w:rsidRPr="00607869">
        <w:rPr>
          <w:rFonts w:ascii="Arial Narrow" w:hAnsi="Arial Narrow"/>
          <w:spacing w:val="-9"/>
          <w:sz w:val="22"/>
          <w:szCs w:val="22"/>
        </w:rPr>
        <w:t xml:space="preserve"> </w:t>
      </w:r>
      <w:r w:rsidRPr="00607869">
        <w:rPr>
          <w:rFonts w:ascii="Arial Narrow" w:hAnsi="Arial Narrow"/>
          <w:sz w:val="22"/>
          <w:szCs w:val="22"/>
        </w:rPr>
        <w:t>recommandée avec accusé de réception, avant la fin de</w:t>
      </w:r>
      <w:r w:rsidRPr="00607869">
        <w:rPr>
          <w:rFonts w:ascii="Arial Narrow" w:hAnsi="Arial Narrow"/>
          <w:spacing w:val="-9"/>
          <w:sz w:val="22"/>
          <w:szCs w:val="22"/>
        </w:rPr>
        <w:t xml:space="preserve"> </w:t>
      </w:r>
      <w:r w:rsidRPr="00607869">
        <w:rPr>
          <w:rFonts w:ascii="Arial Narrow" w:hAnsi="Arial Narrow"/>
          <w:sz w:val="22"/>
          <w:szCs w:val="22"/>
        </w:rPr>
        <w:t>cette période</w:t>
      </w:r>
      <w:r w:rsidRPr="00607869">
        <w:rPr>
          <w:rFonts w:ascii="Arial Narrow" w:hAnsi="Arial Narrow"/>
          <w:spacing w:val="7"/>
          <w:sz w:val="22"/>
          <w:szCs w:val="22"/>
        </w:rPr>
        <w:t xml:space="preserve"> </w:t>
      </w:r>
      <w:r w:rsidRPr="00607869">
        <w:rPr>
          <w:rFonts w:ascii="Arial Narrow" w:hAnsi="Arial Narrow"/>
          <w:sz w:val="22"/>
          <w:szCs w:val="22"/>
        </w:rPr>
        <w:t>de</w:t>
      </w:r>
      <w:r w:rsidRPr="00607869">
        <w:rPr>
          <w:rFonts w:ascii="Arial Narrow" w:hAnsi="Arial Narrow"/>
          <w:spacing w:val="7"/>
          <w:sz w:val="22"/>
          <w:szCs w:val="22"/>
        </w:rPr>
        <w:t xml:space="preserve"> </w:t>
      </w:r>
      <w:r w:rsidRPr="00607869">
        <w:rPr>
          <w:rFonts w:ascii="Arial Narrow" w:hAnsi="Arial Narrow"/>
          <w:sz w:val="22"/>
          <w:szCs w:val="22"/>
        </w:rPr>
        <w:t>validité.</w:t>
      </w:r>
    </w:p>
    <w:p w:rsidR="00B65E6E" w:rsidRPr="00607869" w:rsidRDefault="00B65E6E" w:rsidP="00B65E6E">
      <w:pPr>
        <w:widowControl w:val="0"/>
        <w:autoSpaceDE w:val="0"/>
        <w:spacing w:line="360" w:lineRule="auto"/>
        <w:ind w:left="107" w:right="82"/>
        <w:jc w:val="both"/>
        <w:rPr>
          <w:rFonts w:ascii="Arial Narrow" w:hAnsi="Arial Narrow"/>
        </w:rPr>
      </w:pPr>
      <w:r w:rsidRPr="00607869">
        <w:rPr>
          <w:rFonts w:ascii="Arial Narrow" w:hAnsi="Arial Narrow"/>
          <w:sz w:val="22"/>
          <w:szCs w:val="22"/>
        </w:rPr>
        <w:t>Le</w:t>
      </w:r>
      <w:r w:rsidRPr="00607869">
        <w:rPr>
          <w:rFonts w:ascii="Arial Narrow" w:hAnsi="Arial Narrow"/>
          <w:spacing w:val="12"/>
          <w:sz w:val="22"/>
          <w:szCs w:val="22"/>
        </w:rPr>
        <w:t xml:space="preserve"> </w:t>
      </w:r>
      <w:r w:rsidRPr="00607869">
        <w:rPr>
          <w:rFonts w:ascii="Arial Narrow" w:hAnsi="Arial Narrow"/>
          <w:sz w:val="22"/>
          <w:szCs w:val="22"/>
        </w:rPr>
        <w:t>présent</w:t>
      </w:r>
      <w:r w:rsidRPr="00607869">
        <w:rPr>
          <w:rFonts w:ascii="Arial Narrow" w:hAnsi="Arial Narrow"/>
          <w:spacing w:val="12"/>
          <w:sz w:val="22"/>
          <w:szCs w:val="22"/>
        </w:rPr>
        <w:t xml:space="preserve"> </w:t>
      </w:r>
      <w:r w:rsidRPr="00607869">
        <w:rPr>
          <w:rFonts w:ascii="Arial Narrow" w:hAnsi="Arial Narrow"/>
          <w:sz w:val="22"/>
          <w:szCs w:val="22"/>
        </w:rPr>
        <w:t>cautionnement</w:t>
      </w:r>
      <w:r w:rsidRPr="00607869">
        <w:rPr>
          <w:rFonts w:ascii="Arial Narrow" w:hAnsi="Arial Narrow"/>
          <w:spacing w:val="12"/>
          <w:sz w:val="22"/>
          <w:szCs w:val="22"/>
        </w:rPr>
        <w:t xml:space="preserve"> </w:t>
      </w:r>
      <w:r w:rsidRPr="00607869">
        <w:rPr>
          <w:rFonts w:ascii="Arial Narrow" w:hAnsi="Arial Narrow"/>
          <w:sz w:val="22"/>
          <w:szCs w:val="22"/>
        </w:rPr>
        <w:t>est</w:t>
      </w:r>
      <w:r w:rsidRPr="00607869">
        <w:rPr>
          <w:rFonts w:ascii="Arial Narrow" w:hAnsi="Arial Narrow"/>
          <w:spacing w:val="12"/>
          <w:sz w:val="22"/>
          <w:szCs w:val="22"/>
        </w:rPr>
        <w:t xml:space="preserve"> </w:t>
      </w:r>
      <w:r w:rsidRPr="00607869">
        <w:rPr>
          <w:rFonts w:ascii="Arial Narrow" w:hAnsi="Arial Narrow"/>
          <w:sz w:val="22"/>
          <w:szCs w:val="22"/>
        </w:rPr>
        <w:t>soumis</w:t>
      </w:r>
      <w:r w:rsidRPr="00607869">
        <w:rPr>
          <w:rFonts w:ascii="Arial Narrow" w:hAnsi="Arial Narrow"/>
          <w:spacing w:val="12"/>
          <w:sz w:val="22"/>
          <w:szCs w:val="22"/>
        </w:rPr>
        <w:t xml:space="preserve"> </w:t>
      </w:r>
      <w:r w:rsidRPr="00607869">
        <w:rPr>
          <w:rFonts w:ascii="Arial Narrow" w:hAnsi="Arial Narrow"/>
          <w:sz w:val="22"/>
          <w:szCs w:val="22"/>
        </w:rPr>
        <w:t>pour</w:t>
      </w:r>
      <w:r w:rsidRPr="00607869">
        <w:rPr>
          <w:rFonts w:ascii="Arial Narrow" w:hAnsi="Arial Narrow"/>
          <w:spacing w:val="12"/>
          <w:sz w:val="22"/>
          <w:szCs w:val="22"/>
        </w:rPr>
        <w:t xml:space="preserve"> </w:t>
      </w:r>
      <w:r w:rsidRPr="00607869">
        <w:rPr>
          <w:rFonts w:ascii="Arial Narrow" w:hAnsi="Arial Narrow"/>
          <w:sz w:val="22"/>
          <w:szCs w:val="22"/>
        </w:rPr>
        <w:t>son</w:t>
      </w:r>
      <w:r w:rsidRPr="00607869">
        <w:rPr>
          <w:rFonts w:ascii="Arial Narrow" w:hAnsi="Arial Narrow"/>
          <w:spacing w:val="12"/>
          <w:sz w:val="22"/>
          <w:szCs w:val="22"/>
        </w:rPr>
        <w:t xml:space="preserve"> </w:t>
      </w:r>
      <w:r w:rsidRPr="00607869">
        <w:rPr>
          <w:rFonts w:ascii="Arial Narrow" w:hAnsi="Arial Narrow"/>
          <w:sz w:val="22"/>
          <w:szCs w:val="22"/>
        </w:rPr>
        <w:t>interprétation</w:t>
      </w:r>
      <w:r w:rsidRPr="00607869">
        <w:rPr>
          <w:rFonts w:ascii="Arial Narrow" w:hAnsi="Arial Narrow"/>
          <w:spacing w:val="12"/>
          <w:sz w:val="22"/>
          <w:szCs w:val="22"/>
        </w:rPr>
        <w:t xml:space="preserve"> </w:t>
      </w:r>
      <w:r w:rsidRPr="00607869">
        <w:rPr>
          <w:rFonts w:ascii="Arial Narrow" w:hAnsi="Arial Narrow"/>
          <w:sz w:val="22"/>
          <w:szCs w:val="22"/>
        </w:rPr>
        <w:t>et</w:t>
      </w:r>
      <w:r w:rsidRPr="00607869">
        <w:rPr>
          <w:rFonts w:ascii="Arial Narrow" w:hAnsi="Arial Narrow"/>
          <w:spacing w:val="12"/>
          <w:sz w:val="22"/>
          <w:szCs w:val="22"/>
        </w:rPr>
        <w:t xml:space="preserve"> </w:t>
      </w:r>
      <w:r w:rsidRPr="00607869">
        <w:rPr>
          <w:rFonts w:ascii="Arial Narrow" w:hAnsi="Arial Narrow"/>
          <w:sz w:val="22"/>
          <w:szCs w:val="22"/>
        </w:rPr>
        <w:t>son</w:t>
      </w:r>
      <w:r w:rsidRPr="00607869">
        <w:rPr>
          <w:rFonts w:ascii="Arial Narrow" w:hAnsi="Arial Narrow"/>
          <w:spacing w:val="12"/>
          <w:sz w:val="22"/>
          <w:szCs w:val="22"/>
        </w:rPr>
        <w:t xml:space="preserve"> </w:t>
      </w:r>
      <w:r w:rsidRPr="00607869">
        <w:rPr>
          <w:rFonts w:ascii="Arial Narrow" w:hAnsi="Arial Narrow"/>
          <w:sz w:val="22"/>
          <w:szCs w:val="22"/>
        </w:rPr>
        <w:t>exécution</w:t>
      </w:r>
      <w:r w:rsidRPr="00607869">
        <w:rPr>
          <w:rFonts w:ascii="Arial Narrow" w:hAnsi="Arial Narrow"/>
          <w:spacing w:val="12"/>
          <w:sz w:val="22"/>
          <w:szCs w:val="22"/>
        </w:rPr>
        <w:t xml:space="preserve"> </w:t>
      </w:r>
      <w:r w:rsidRPr="00607869">
        <w:rPr>
          <w:rFonts w:ascii="Arial Narrow" w:hAnsi="Arial Narrow"/>
          <w:sz w:val="22"/>
          <w:szCs w:val="22"/>
        </w:rPr>
        <w:t>au</w:t>
      </w:r>
      <w:r w:rsidRPr="00607869">
        <w:rPr>
          <w:rFonts w:ascii="Arial Narrow" w:hAnsi="Arial Narrow"/>
          <w:spacing w:val="12"/>
          <w:sz w:val="22"/>
          <w:szCs w:val="22"/>
        </w:rPr>
        <w:t xml:space="preserve"> </w:t>
      </w:r>
      <w:r w:rsidRPr="00607869">
        <w:rPr>
          <w:rFonts w:ascii="Arial Narrow" w:hAnsi="Arial Narrow"/>
          <w:sz w:val="22"/>
          <w:szCs w:val="22"/>
        </w:rPr>
        <w:t>droit</w:t>
      </w:r>
      <w:r w:rsidRPr="00607869">
        <w:rPr>
          <w:rFonts w:ascii="Arial Narrow" w:hAnsi="Arial Narrow"/>
          <w:spacing w:val="12"/>
          <w:sz w:val="22"/>
          <w:szCs w:val="22"/>
        </w:rPr>
        <w:t xml:space="preserve"> </w:t>
      </w:r>
      <w:r w:rsidRPr="00607869">
        <w:rPr>
          <w:rFonts w:ascii="Arial Narrow" w:hAnsi="Arial Narrow"/>
          <w:sz w:val="22"/>
          <w:szCs w:val="22"/>
        </w:rPr>
        <w:t>camerounais.</w:t>
      </w:r>
      <w:r w:rsidRPr="00607869">
        <w:rPr>
          <w:rFonts w:ascii="Arial Narrow" w:hAnsi="Arial Narrow"/>
          <w:spacing w:val="12"/>
          <w:sz w:val="22"/>
          <w:szCs w:val="22"/>
        </w:rPr>
        <w:t xml:space="preserve"> </w:t>
      </w:r>
      <w:r w:rsidRPr="00607869">
        <w:rPr>
          <w:rFonts w:ascii="Arial Narrow" w:hAnsi="Arial Narrow"/>
          <w:sz w:val="22"/>
          <w:szCs w:val="22"/>
        </w:rPr>
        <w:t>Les tribunaux</w:t>
      </w:r>
      <w:r w:rsidRPr="00607869">
        <w:rPr>
          <w:rFonts w:ascii="Arial Narrow" w:hAnsi="Arial Narrow"/>
          <w:spacing w:val="33"/>
          <w:sz w:val="22"/>
          <w:szCs w:val="22"/>
        </w:rPr>
        <w:t xml:space="preserve"> </w:t>
      </w:r>
      <w:r w:rsidRPr="00607869">
        <w:rPr>
          <w:rFonts w:ascii="Arial Narrow" w:hAnsi="Arial Narrow"/>
          <w:sz w:val="22"/>
          <w:szCs w:val="22"/>
        </w:rPr>
        <w:t>du</w:t>
      </w:r>
      <w:r w:rsidRPr="00607869">
        <w:rPr>
          <w:rFonts w:ascii="Arial Narrow" w:hAnsi="Arial Narrow"/>
          <w:spacing w:val="33"/>
          <w:sz w:val="22"/>
          <w:szCs w:val="22"/>
        </w:rPr>
        <w:t xml:space="preserve"> </w:t>
      </w:r>
      <w:r w:rsidRPr="00607869">
        <w:rPr>
          <w:rFonts w:ascii="Arial Narrow" w:hAnsi="Arial Narrow"/>
          <w:sz w:val="22"/>
          <w:szCs w:val="22"/>
        </w:rPr>
        <w:t>Cameroun</w:t>
      </w:r>
      <w:r w:rsidRPr="00607869">
        <w:rPr>
          <w:rFonts w:ascii="Arial Narrow" w:hAnsi="Arial Narrow"/>
          <w:spacing w:val="33"/>
          <w:sz w:val="22"/>
          <w:szCs w:val="22"/>
        </w:rPr>
        <w:t xml:space="preserve"> </w:t>
      </w:r>
      <w:r w:rsidRPr="00607869">
        <w:rPr>
          <w:rFonts w:ascii="Arial Narrow" w:hAnsi="Arial Narrow"/>
          <w:sz w:val="22"/>
          <w:szCs w:val="22"/>
        </w:rPr>
        <w:t>seront</w:t>
      </w:r>
      <w:r w:rsidRPr="00607869">
        <w:rPr>
          <w:rFonts w:ascii="Arial Narrow" w:hAnsi="Arial Narrow"/>
          <w:spacing w:val="33"/>
          <w:sz w:val="22"/>
          <w:szCs w:val="22"/>
        </w:rPr>
        <w:t xml:space="preserve"> </w:t>
      </w:r>
      <w:r w:rsidRPr="00607869">
        <w:rPr>
          <w:rFonts w:ascii="Arial Narrow" w:hAnsi="Arial Narrow"/>
          <w:sz w:val="22"/>
          <w:szCs w:val="22"/>
        </w:rPr>
        <w:t>seuls</w:t>
      </w:r>
      <w:r w:rsidRPr="00607869">
        <w:rPr>
          <w:rFonts w:ascii="Arial Narrow" w:hAnsi="Arial Narrow"/>
          <w:spacing w:val="33"/>
          <w:sz w:val="22"/>
          <w:szCs w:val="22"/>
        </w:rPr>
        <w:t xml:space="preserve"> </w:t>
      </w:r>
      <w:r w:rsidRPr="00607869">
        <w:rPr>
          <w:rFonts w:ascii="Arial Narrow" w:hAnsi="Arial Narrow"/>
          <w:sz w:val="22"/>
          <w:szCs w:val="22"/>
        </w:rPr>
        <w:t>compétents</w:t>
      </w:r>
      <w:r w:rsidRPr="00607869">
        <w:rPr>
          <w:rFonts w:ascii="Arial Narrow" w:hAnsi="Arial Narrow"/>
          <w:spacing w:val="33"/>
          <w:sz w:val="22"/>
          <w:szCs w:val="22"/>
        </w:rPr>
        <w:t xml:space="preserve"> </w:t>
      </w:r>
      <w:r w:rsidRPr="00607869">
        <w:rPr>
          <w:rFonts w:ascii="Arial Narrow" w:hAnsi="Arial Narrow"/>
          <w:sz w:val="22"/>
          <w:szCs w:val="22"/>
        </w:rPr>
        <w:t>pour</w:t>
      </w:r>
      <w:r w:rsidRPr="00607869">
        <w:rPr>
          <w:rFonts w:ascii="Arial Narrow" w:hAnsi="Arial Narrow"/>
          <w:spacing w:val="33"/>
          <w:sz w:val="22"/>
          <w:szCs w:val="22"/>
        </w:rPr>
        <w:t xml:space="preserve"> </w:t>
      </w:r>
      <w:r w:rsidRPr="00607869">
        <w:rPr>
          <w:rFonts w:ascii="Arial Narrow" w:hAnsi="Arial Narrow"/>
          <w:sz w:val="22"/>
          <w:szCs w:val="22"/>
        </w:rPr>
        <w:t>statuer</w:t>
      </w:r>
      <w:r w:rsidRPr="00607869">
        <w:rPr>
          <w:rFonts w:ascii="Arial Narrow" w:hAnsi="Arial Narrow"/>
          <w:spacing w:val="33"/>
          <w:sz w:val="22"/>
          <w:szCs w:val="22"/>
        </w:rPr>
        <w:t xml:space="preserve"> </w:t>
      </w:r>
      <w:r w:rsidRPr="00607869">
        <w:rPr>
          <w:rFonts w:ascii="Arial Narrow" w:hAnsi="Arial Narrow"/>
          <w:sz w:val="22"/>
          <w:szCs w:val="22"/>
        </w:rPr>
        <w:t>sur</w:t>
      </w:r>
      <w:r w:rsidRPr="00607869">
        <w:rPr>
          <w:rFonts w:ascii="Arial Narrow" w:hAnsi="Arial Narrow"/>
          <w:spacing w:val="33"/>
          <w:sz w:val="22"/>
          <w:szCs w:val="22"/>
        </w:rPr>
        <w:t xml:space="preserve"> </w:t>
      </w:r>
      <w:r w:rsidRPr="00607869">
        <w:rPr>
          <w:rFonts w:ascii="Arial Narrow" w:hAnsi="Arial Narrow"/>
          <w:sz w:val="22"/>
          <w:szCs w:val="22"/>
        </w:rPr>
        <w:t>tout</w:t>
      </w:r>
      <w:r w:rsidRPr="00607869">
        <w:rPr>
          <w:rFonts w:ascii="Arial Narrow" w:hAnsi="Arial Narrow"/>
          <w:spacing w:val="33"/>
          <w:sz w:val="22"/>
          <w:szCs w:val="22"/>
        </w:rPr>
        <w:t xml:space="preserve"> </w:t>
      </w:r>
      <w:r w:rsidRPr="00607869">
        <w:rPr>
          <w:rFonts w:ascii="Arial Narrow" w:hAnsi="Arial Narrow"/>
          <w:sz w:val="22"/>
          <w:szCs w:val="22"/>
        </w:rPr>
        <w:t>ce</w:t>
      </w:r>
      <w:r w:rsidRPr="00607869">
        <w:rPr>
          <w:rFonts w:ascii="Arial Narrow" w:hAnsi="Arial Narrow"/>
          <w:spacing w:val="33"/>
          <w:sz w:val="22"/>
          <w:szCs w:val="22"/>
        </w:rPr>
        <w:t xml:space="preserve"> </w:t>
      </w:r>
      <w:r w:rsidRPr="00607869">
        <w:rPr>
          <w:rFonts w:ascii="Arial Narrow" w:hAnsi="Arial Narrow"/>
          <w:sz w:val="22"/>
          <w:szCs w:val="22"/>
        </w:rPr>
        <w:t>qui</w:t>
      </w:r>
      <w:r w:rsidRPr="00607869">
        <w:rPr>
          <w:rFonts w:ascii="Arial Narrow" w:hAnsi="Arial Narrow"/>
          <w:spacing w:val="33"/>
          <w:sz w:val="22"/>
          <w:szCs w:val="22"/>
        </w:rPr>
        <w:t xml:space="preserve"> </w:t>
      </w:r>
      <w:r w:rsidRPr="00607869">
        <w:rPr>
          <w:rFonts w:ascii="Arial Narrow" w:hAnsi="Arial Narrow"/>
          <w:sz w:val="22"/>
          <w:szCs w:val="22"/>
        </w:rPr>
        <w:t>concerne</w:t>
      </w:r>
      <w:r w:rsidRPr="00607869">
        <w:rPr>
          <w:rFonts w:ascii="Arial Narrow" w:hAnsi="Arial Narrow"/>
          <w:spacing w:val="33"/>
          <w:sz w:val="22"/>
          <w:szCs w:val="22"/>
        </w:rPr>
        <w:t xml:space="preserve"> </w:t>
      </w:r>
      <w:r w:rsidRPr="00607869">
        <w:rPr>
          <w:rFonts w:ascii="Arial Narrow" w:hAnsi="Arial Narrow"/>
          <w:sz w:val="22"/>
          <w:szCs w:val="22"/>
        </w:rPr>
        <w:t>le</w:t>
      </w:r>
      <w:r w:rsidRPr="00607869">
        <w:rPr>
          <w:rFonts w:ascii="Arial Narrow" w:hAnsi="Arial Narrow"/>
          <w:spacing w:val="33"/>
          <w:sz w:val="22"/>
          <w:szCs w:val="22"/>
        </w:rPr>
        <w:t xml:space="preserve"> </w:t>
      </w:r>
      <w:r w:rsidRPr="00607869">
        <w:rPr>
          <w:rFonts w:ascii="Arial Narrow" w:hAnsi="Arial Narrow"/>
          <w:sz w:val="22"/>
          <w:szCs w:val="22"/>
        </w:rPr>
        <w:t>présent engagement</w:t>
      </w:r>
      <w:r w:rsidRPr="00607869">
        <w:rPr>
          <w:rFonts w:ascii="Arial Narrow" w:hAnsi="Arial Narrow"/>
          <w:spacing w:val="7"/>
          <w:sz w:val="22"/>
          <w:szCs w:val="22"/>
        </w:rPr>
        <w:t xml:space="preserve"> </w:t>
      </w:r>
      <w:r w:rsidRPr="00607869">
        <w:rPr>
          <w:rFonts w:ascii="Arial Narrow" w:hAnsi="Arial Narrow"/>
          <w:sz w:val="22"/>
          <w:szCs w:val="22"/>
        </w:rPr>
        <w:t>et</w:t>
      </w:r>
      <w:r w:rsidRPr="00607869">
        <w:rPr>
          <w:rFonts w:ascii="Arial Narrow" w:hAnsi="Arial Narrow"/>
          <w:spacing w:val="7"/>
          <w:sz w:val="22"/>
          <w:szCs w:val="22"/>
        </w:rPr>
        <w:t xml:space="preserve"> </w:t>
      </w:r>
      <w:r w:rsidRPr="00607869">
        <w:rPr>
          <w:rFonts w:ascii="Arial Narrow" w:hAnsi="Arial Narrow"/>
          <w:sz w:val="22"/>
          <w:szCs w:val="22"/>
        </w:rPr>
        <w:t>ses</w:t>
      </w:r>
      <w:r w:rsidRPr="00607869">
        <w:rPr>
          <w:rFonts w:ascii="Arial Narrow" w:hAnsi="Arial Narrow"/>
          <w:spacing w:val="7"/>
          <w:sz w:val="22"/>
          <w:szCs w:val="22"/>
        </w:rPr>
        <w:t xml:space="preserve"> </w:t>
      </w:r>
      <w:r w:rsidRPr="00607869">
        <w:rPr>
          <w:rFonts w:ascii="Arial Narrow" w:hAnsi="Arial Narrow"/>
          <w:sz w:val="22"/>
          <w:szCs w:val="22"/>
        </w:rPr>
        <w:t>suites.</w:t>
      </w:r>
    </w:p>
    <w:p w:rsidR="00B65E6E" w:rsidRPr="00607869" w:rsidRDefault="00B65E6E" w:rsidP="00B65E6E">
      <w:pPr>
        <w:widowControl w:val="0"/>
        <w:autoSpaceDE w:val="0"/>
        <w:spacing w:line="360" w:lineRule="auto"/>
        <w:ind w:left="7216" w:right="-20"/>
        <w:rPr>
          <w:rFonts w:ascii="Arial Narrow" w:hAnsi="Arial Narrow"/>
        </w:rPr>
      </w:pPr>
      <w:r w:rsidRPr="00607869">
        <w:rPr>
          <w:rFonts w:ascii="Arial Narrow" w:hAnsi="Arial Narrow"/>
          <w:i/>
          <w:iCs/>
        </w:rPr>
        <w:lastRenderedPageBreak/>
        <w:t>Signé</w:t>
      </w:r>
      <w:r w:rsidRPr="00607869">
        <w:rPr>
          <w:rFonts w:ascii="Arial Narrow" w:hAnsi="Arial Narrow"/>
          <w:i/>
          <w:iCs/>
          <w:spacing w:val="7"/>
        </w:rPr>
        <w:t xml:space="preserve"> </w:t>
      </w:r>
      <w:r w:rsidRPr="00607869">
        <w:rPr>
          <w:rFonts w:ascii="Arial Narrow" w:hAnsi="Arial Narrow"/>
          <w:i/>
          <w:iCs/>
        </w:rPr>
        <w:t>et</w:t>
      </w:r>
      <w:r w:rsidRPr="00607869">
        <w:rPr>
          <w:rFonts w:ascii="Arial Narrow" w:hAnsi="Arial Narrow"/>
          <w:i/>
          <w:iCs/>
          <w:spacing w:val="7"/>
        </w:rPr>
        <w:t xml:space="preserve"> </w:t>
      </w:r>
      <w:r w:rsidRPr="00607869">
        <w:rPr>
          <w:rFonts w:ascii="Arial Narrow" w:hAnsi="Arial Narrow"/>
          <w:i/>
          <w:iCs/>
        </w:rPr>
        <w:t>authentifié</w:t>
      </w:r>
      <w:r w:rsidRPr="00607869">
        <w:rPr>
          <w:rFonts w:ascii="Arial Narrow" w:hAnsi="Arial Narrow"/>
          <w:i/>
          <w:iCs/>
          <w:spacing w:val="7"/>
        </w:rPr>
        <w:t xml:space="preserve"> </w:t>
      </w:r>
      <w:r w:rsidRPr="00607869">
        <w:rPr>
          <w:rFonts w:ascii="Arial Narrow" w:hAnsi="Arial Narrow"/>
          <w:i/>
          <w:iCs/>
        </w:rPr>
        <w:t>par</w:t>
      </w:r>
      <w:r w:rsidRPr="00607869">
        <w:rPr>
          <w:rFonts w:ascii="Arial Narrow" w:hAnsi="Arial Narrow"/>
          <w:i/>
          <w:iCs/>
          <w:spacing w:val="7"/>
        </w:rPr>
        <w:t xml:space="preserve"> </w:t>
      </w:r>
      <w:r w:rsidRPr="00607869">
        <w:rPr>
          <w:rFonts w:ascii="Arial Narrow" w:hAnsi="Arial Narrow"/>
          <w:i/>
          <w:iCs/>
        </w:rPr>
        <w:t>l’organisme financier</w:t>
      </w:r>
    </w:p>
    <w:p w:rsidR="00B65E6E" w:rsidRPr="00607869" w:rsidRDefault="00B65E6E" w:rsidP="00B65E6E">
      <w:pPr>
        <w:widowControl w:val="0"/>
        <w:autoSpaceDE w:val="0"/>
        <w:spacing w:line="360" w:lineRule="auto"/>
        <w:rPr>
          <w:rFonts w:ascii="Arial Narrow" w:hAnsi="Arial Narrow"/>
          <w:sz w:val="10"/>
          <w:szCs w:val="10"/>
        </w:rPr>
      </w:pPr>
    </w:p>
    <w:p w:rsidR="00B65E6E" w:rsidRPr="00607869" w:rsidRDefault="00B65E6E" w:rsidP="00B65E6E">
      <w:pPr>
        <w:widowControl w:val="0"/>
        <w:autoSpaceDE w:val="0"/>
        <w:spacing w:line="360" w:lineRule="auto"/>
        <w:ind w:left="5725" w:right="-40" w:firstLine="35"/>
        <w:rPr>
          <w:rFonts w:ascii="Arial Narrow" w:hAnsi="Arial Narrow"/>
        </w:rPr>
      </w:pPr>
      <w:r w:rsidRPr="00607869">
        <w:rPr>
          <w:rFonts w:ascii="Arial Narrow" w:hAnsi="Arial Narrow"/>
          <w:i/>
          <w:iCs/>
        </w:rPr>
        <w:t>À</w:t>
      </w:r>
      <w:r w:rsidRPr="00607869">
        <w:rPr>
          <w:rFonts w:ascii="Arial Narrow" w:hAnsi="Arial Narrow"/>
          <w:i/>
          <w:iCs/>
          <w:spacing w:val="7"/>
        </w:rPr>
        <w:t xml:space="preserve"> </w:t>
      </w:r>
      <w:r w:rsidRPr="00607869">
        <w:rPr>
          <w:rFonts w:ascii="Arial Narrow" w:hAnsi="Arial Narrow"/>
          <w:i/>
          <w:iCs/>
          <w:sz w:val="12"/>
          <w:szCs w:val="12"/>
        </w:rPr>
        <w:t>……………..........................………</w:t>
      </w:r>
      <w:r w:rsidRPr="00607869">
        <w:rPr>
          <w:rFonts w:ascii="Arial Narrow" w:hAnsi="Arial Narrow"/>
          <w:i/>
          <w:iCs/>
        </w:rPr>
        <w:t>,</w:t>
      </w:r>
      <w:r w:rsidRPr="00607869">
        <w:rPr>
          <w:rFonts w:ascii="Arial Narrow" w:hAnsi="Arial Narrow"/>
          <w:i/>
          <w:iCs/>
          <w:spacing w:val="7"/>
        </w:rPr>
        <w:t xml:space="preserve"> </w:t>
      </w:r>
      <w:r w:rsidRPr="00607869">
        <w:rPr>
          <w:rFonts w:ascii="Arial Narrow" w:hAnsi="Arial Narrow"/>
          <w:i/>
          <w:iCs/>
        </w:rPr>
        <w:t>le</w:t>
      </w:r>
      <w:r w:rsidRPr="00607869">
        <w:rPr>
          <w:rFonts w:ascii="Arial Narrow" w:hAnsi="Arial Narrow"/>
          <w:i/>
          <w:iCs/>
          <w:spacing w:val="7"/>
        </w:rPr>
        <w:t xml:space="preserve"> </w:t>
      </w:r>
      <w:r w:rsidRPr="00607869">
        <w:rPr>
          <w:rFonts w:ascii="Arial Narrow" w:hAnsi="Arial Narrow"/>
          <w:i/>
          <w:iCs/>
          <w:sz w:val="12"/>
          <w:szCs w:val="12"/>
        </w:rPr>
        <w:t>……….......................</w:t>
      </w:r>
    </w:p>
    <w:p w:rsidR="00B65E6E" w:rsidRPr="00607869" w:rsidRDefault="00B65E6E" w:rsidP="00B65E6E">
      <w:pPr>
        <w:widowControl w:val="0"/>
        <w:autoSpaceDE w:val="0"/>
        <w:spacing w:before="8" w:line="360" w:lineRule="auto"/>
        <w:rPr>
          <w:rFonts w:ascii="Arial Narrow" w:hAnsi="Arial Narrow"/>
          <w:sz w:val="10"/>
          <w:szCs w:val="10"/>
        </w:rPr>
      </w:pPr>
    </w:p>
    <w:p w:rsidR="00B65E6E" w:rsidRPr="00607869" w:rsidRDefault="00B65E6E" w:rsidP="00B65E6E">
      <w:pPr>
        <w:widowControl w:val="0"/>
        <w:autoSpaceDE w:val="0"/>
        <w:spacing w:line="360" w:lineRule="auto"/>
        <w:ind w:left="5725" w:right="-20" w:firstLine="720"/>
        <w:rPr>
          <w:rFonts w:ascii="Arial Narrow" w:hAnsi="Arial Narrow"/>
        </w:rPr>
      </w:pPr>
      <w:r w:rsidRPr="00607869">
        <w:rPr>
          <w:rFonts w:ascii="Arial Narrow" w:hAnsi="Arial Narrow"/>
          <w:i/>
          <w:iCs/>
          <w:sz w:val="20"/>
          <w:szCs w:val="20"/>
        </w:rPr>
        <w:t>[Signature</w:t>
      </w:r>
      <w:r w:rsidRPr="00607869">
        <w:rPr>
          <w:rFonts w:ascii="Arial Narrow" w:hAnsi="Arial Narrow"/>
          <w:i/>
          <w:iCs/>
          <w:spacing w:val="6"/>
          <w:sz w:val="20"/>
          <w:szCs w:val="20"/>
        </w:rPr>
        <w:t xml:space="preserve"> </w:t>
      </w:r>
      <w:r w:rsidRPr="00607869">
        <w:rPr>
          <w:rFonts w:ascii="Arial Narrow" w:hAnsi="Arial Narrow"/>
          <w:i/>
          <w:iCs/>
          <w:sz w:val="20"/>
          <w:szCs w:val="20"/>
        </w:rPr>
        <w:t>de</w:t>
      </w:r>
      <w:r w:rsidRPr="00607869">
        <w:rPr>
          <w:rFonts w:ascii="Arial Narrow" w:hAnsi="Arial Narrow"/>
          <w:i/>
          <w:iCs/>
          <w:spacing w:val="6"/>
          <w:sz w:val="20"/>
          <w:szCs w:val="20"/>
        </w:rPr>
        <w:t xml:space="preserve"> </w:t>
      </w:r>
      <w:r w:rsidRPr="00607869">
        <w:rPr>
          <w:rFonts w:ascii="Arial Narrow" w:hAnsi="Arial Narrow"/>
          <w:i/>
          <w:iCs/>
          <w:sz w:val="20"/>
          <w:szCs w:val="20"/>
        </w:rPr>
        <w:t>l’organisme financier]</w:t>
      </w:r>
    </w:p>
    <w:p w:rsidR="00B65E6E" w:rsidRPr="00607869" w:rsidRDefault="00B65E6E" w:rsidP="00B65E6E">
      <w:pPr>
        <w:pStyle w:val="DTAOtitre"/>
        <w:rPr>
          <w:rFonts w:ascii="Arial Narrow" w:hAnsi="Arial Narrow"/>
        </w:rPr>
      </w:pPr>
      <w:r w:rsidRPr="00607869">
        <w:rPr>
          <w:rFonts w:ascii="Arial Narrow" w:hAnsi="Arial Narrow"/>
        </w:rPr>
        <w:br w:type="page"/>
      </w:r>
      <w:bookmarkEnd w:id="412"/>
    </w:p>
    <w:p w:rsidR="00B65E6E" w:rsidRPr="00607869" w:rsidRDefault="00B65E6E" w:rsidP="00B65E6E">
      <w:pPr>
        <w:suppressAutoHyphens w:val="0"/>
        <w:autoSpaceDN/>
        <w:textAlignment w:val="auto"/>
        <w:rPr>
          <w:rFonts w:ascii="Arial Narrow" w:hAnsi="Arial Narrow"/>
          <w:i/>
          <w:iCs/>
          <w:w w:val="98"/>
          <w:sz w:val="22"/>
          <w:szCs w:val="22"/>
        </w:rPr>
      </w:pPr>
      <w:bookmarkStart w:id="413" w:name="_Toc530309776"/>
      <w:bookmarkStart w:id="414" w:name="_Toc97557134"/>
    </w:p>
    <w:p w:rsidR="00B65E6E" w:rsidRPr="00607869" w:rsidRDefault="00B65E6E" w:rsidP="00B65E6E">
      <w:pPr>
        <w:pStyle w:val="DTAOtitre"/>
        <w:rPr>
          <w:rFonts w:ascii="Arial Narrow" w:hAnsi="Arial Narrow"/>
        </w:rPr>
      </w:pPr>
      <w:r w:rsidRPr="00607869">
        <w:rPr>
          <w:rFonts w:ascii="Arial Narrow" w:hAnsi="Arial Narrow"/>
        </w:rPr>
        <w:t>Annexe n° 4 : MODELE DE Cadre du planning</w:t>
      </w:r>
      <w:bookmarkEnd w:id="413"/>
      <w:bookmarkEnd w:id="414"/>
    </w:p>
    <w:p w:rsidR="00B65E6E" w:rsidRPr="00607869" w:rsidRDefault="00B65E6E" w:rsidP="00B65E6E">
      <w:pPr>
        <w:widowControl w:val="0"/>
        <w:autoSpaceDE w:val="0"/>
        <w:adjustRightInd w:val="0"/>
        <w:spacing w:before="60" w:after="60" w:line="360" w:lineRule="auto"/>
        <w:ind w:left="127" w:right="-20"/>
        <w:rPr>
          <w:rFonts w:ascii="Arial Narrow" w:hAnsi="Arial Narrow"/>
        </w:rPr>
      </w:pPr>
      <w:bookmarkStart w:id="415" w:name="_Hlk163136133"/>
      <w:r w:rsidRPr="00607869">
        <w:rPr>
          <w:rFonts w:ascii="Arial Narrow" w:hAnsi="Arial Narrow"/>
          <w:b/>
          <w:bCs/>
        </w:rPr>
        <w:t>A. Préciser</w:t>
      </w:r>
      <w:r w:rsidRPr="00607869">
        <w:rPr>
          <w:rFonts w:ascii="Arial Narrow" w:hAnsi="Arial Narrow"/>
          <w:b/>
          <w:bCs/>
          <w:spacing w:val="7"/>
        </w:rPr>
        <w:t xml:space="preserve"> </w:t>
      </w:r>
      <w:r w:rsidRPr="00607869">
        <w:rPr>
          <w:rFonts w:ascii="Arial Narrow" w:hAnsi="Arial Narrow"/>
          <w:b/>
          <w:bCs/>
        </w:rPr>
        <w:t>la</w:t>
      </w:r>
      <w:r w:rsidRPr="00607869">
        <w:rPr>
          <w:rFonts w:ascii="Arial Narrow" w:hAnsi="Arial Narrow"/>
          <w:b/>
          <w:bCs/>
          <w:spacing w:val="7"/>
        </w:rPr>
        <w:t xml:space="preserve"> </w:t>
      </w:r>
      <w:r w:rsidRPr="00607869">
        <w:rPr>
          <w:rFonts w:ascii="Arial Narrow" w:hAnsi="Arial Narrow"/>
          <w:b/>
          <w:bCs/>
        </w:rPr>
        <w:t>nature</w:t>
      </w:r>
      <w:r w:rsidRPr="00607869">
        <w:rPr>
          <w:rFonts w:ascii="Arial Narrow" w:hAnsi="Arial Narrow"/>
          <w:b/>
          <w:bCs/>
          <w:spacing w:val="7"/>
        </w:rPr>
        <w:t xml:space="preserve"> </w:t>
      </w:r>
      <w:r w:rsidRPr="00607869">
        <w:rPr>
          <w:rFonts w:ascii="Arial Narrow" w:hAnsi="Arial Narrow"/>
          <w:b/>
          <w:bCs/>
        </w:rPr>
        <w:t>de</w:t>
      </w:r>
      <w:r w:rsidRPr="00607869">
        <w:rPr>
          <w:rFonts w:ascii="Arial Narrow" w:hAnsi="Arial Narrow"/>
          <w:b/>
          <w:bCs/>
          <w:spacing w:val="7"/>
        </w:rPr>
        <w:t xml:space="preserve"> </w:t>
      </w:r>
      <w:r w:rsidRPr="00607869">
        <w:rPr>
          <w:rFonts w:ascii="Arial Narrow" w:hAnsi="Arial Narrow"/>
          <w:b/>
          <w:bCs/>
        </w:rPr>
        <w:t>l’activité</w:t>
      </w:r>
    </w:p>
    <w:p w:rsidR="00B65E6E" w:rsidRPr="00607869" w:rsidRDefault="00B65E6E" w:rsidP="00B65E6E">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B65E6E" w:rsidRPr="00607869" w:rsidTr="00B65E6E">
        <w:trPr>
          <w:trHeight w:hRule="exact" w:val="788"/>
          <w:jc w:val="center"/>
        </w:trPr>
        <w:tc>
          <w:tcPr>
            <w:tcW w:w="4369"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ind w:left="985" w:right="-20"/>
              <w:rPr>
                <w:rFonts w:ascii="Arial Narrow" w:hAnsi="Arial Narrow"/>
              </w:rPr>
            </w:pPr>
            <w:r w:rsidRPr="00607869">
              <w:rPr>
                <w:rFonts w:ascii="Arial Narrow" w:hAnsi="Arial Narrow"/>
                <w:i/>
                <w:iCs/>
              </w:rPr>
              <w:t>[Mois ou semaines</w:t>
            </w:r>
            <w:r w:rsidRPr="00607869">
              <w:rPr>
                <w:rFonts w:ascii="Arial Narrow" w:hAnsi="Arial Narrow"/>
                <w:i/>
                <w:iCs/>
                <w:spacing w:val="6"/>
              </w:rPr>
              <w:t xml:space="preserve"> </w:t>
            </w:r>
            <w:r w:rsidRPr="00607869">
              <w:rPr>
                <w:rFonts w:ascii="Arial Narrow" w:hAnsi="Arial Narrow"/>
                <w:i/>
                <w:iCs/>
              </w:rPr>
              <w:t>à</w:t>
            </w:r>
            <w:r w:rsidRPr="00607869">
              <w:rPr>
                <w:rFonts w:ascii="Arial Narrow" w:hAnsi="Arial Narrow"/>
                <w:i/>
                <w:iCs/>
                <w:spacing w:val="6"/>
              </w:rPr>
              <w:t xml:space="preserve"> </w:t>
            </w:r>
            <w:r w:rsidRPr="00607869">
              <w:rPr>
                <w:rFonts w:ascii="Arial Narrow" w:hAnsi="Arial Narrow"/>
                <w:i/>
                <w:iCs/>
              </w:rPr>
              <w:t>compter</w:t>
            </w:r>
            <w:r w:rsidRPr="00607869">
              <w:rPr>
                <w:rFonts w:ascii="Arial Narrow" w:hAnsi="Arial Narrow"/>
                <w:i/>
                <w:iCs/>
                <w:spacing w:val="6"/>
              </w:rPr>
              <w:t xml:space="preserve"> </w:t>
            </w:r>
            <w:r w:rsidRPr="00607869">
              <w:rPr>
                <w:rFonts w:ascii="Arial Narrow" w:hAnsi="Arial Narrow"/>
                <w:i/>
                <w:iCs/>
              </w:rPr>
              <w:t>du</w:t>
            </w:r>
            <w:r w:rsidRPr="00607869">
              <w:rPr>
                <w:rFonts w:ascii="Arial Narrow" w:hAnsi="Arial Narrow"/>
                <w:i/>
                <w:iCs/>
                <w:spacing w:val="6"/>
              </w:rPr>
              <w:t xml:space="preserve"> </w:t>
            </w:r>
            <w:r w:rsidRPr="00607869">
              <w:rPr>
                <w:rFonts w:ascii="Arial Narrow" w:hAnsi="Arial Narrow"/>
                <w:i/>
                <w:iCs/>
              </w:rPr>
              <w:t>début</w:t>
            </w:r>
            <w:r w:rsidRPr="00607869">
              <w:rPr>
                <w:rFonts w:ascii="Arial Narrow" w:hAnsi="Arial Narrow"/>
                <w:i/>
                <w:iCs/>
                <w:spacing w:val="6"/>
              </w:rPr>
              <w:t xml:space="preserve"> </w:t>
            </w:r>
            <w:r w:rsidRPr="00607869">
              <w:rPr>
                <w:rFonts w:ascii="Arial Narrow" w:hAnsi="Arial Narrow"/>
                <w:i/>
                <w:iCs/>
              </w:rPr>
              <w:t>des prestations]</w:t>
            </w:r>
          </w:p>
        </w:tc>
      </w:tr>
      <w:tr w:rsidR="00B65E6E" w:rsidRPr="00607869" w:rsidTr="00B65E6E">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112" w:right="-20"/>
              <w:rPr>
                <w:rFonts w:ascii="Arial Narrow" w:hAnsi="Arial Narrow"/>
              </w:rPr>
            </w:pPr>
            <w:r w:rsidRPr="00607869">
              <w:rPr>
                <w:rFonts w:ascii="Arial Narrow" w:hAnsi="Arial Narrow"/>
                <w:position w:val="-9"/>
              </w:rPr>
              <w:t>1</w:t>
            </w:r>
            <w:r w:rsidRPr="00607869">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145" w:right="-20"/>
              <w:rPr>
                <w:rFonts w:ascii="Arial Narrow" w:hAnsi="Arial Narrow"/>
              </w:rPr>
            </w:pPr>
            <w:r w:rsidRPr="00607869">
              <w:rPr>
                <w:rFonts w:ascii="Arial Narrow" w:hAnsi="Arial Narrow"/>
                <w:position w:val="-9"/>
              </w:rPr>
              <w:t>2</w:t>
            </w:r>
            <w:r w:rsidRPr="00607869">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79" w:right="-20"/>
              <w:rPr>
                <w:rFonts w:ascii="Arial Narrow" w:hAnsi="Arial Narrow"/>
              </w:rPr>
            </w:pPr>
            <w:r w:rsidRPr="00607869">
              <w:rPr>
                <w:rFonts w:ascii="Arial Narrow" w:hAnsi="Arial Narrow"/>
                <w:position w:val="-9"/>
              </w:rPr>
              <w:t>3</w:t>
            </w:r>
            <w:r w:rsidRPr="00607869">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82" w:right="-20"/>
              <w:rPr>
                <w:rFonts w:ascii="Arial Narrow" w:hAnsi="Arial Narrow"/>
              </w:rPr>
            </w:pPr>
            <w:r w:rsidRPr="00607869">
              <w:rPr>
                <w:rFonts w:ascii="Arial Narrow" w:hAnsi="Arial Narrow"/>
                <w:position w:val="-9"/>
              </w:rPr>
              <w:t>4</w:t>
            </w:r>
            <w:r w:rsidRPr="00607869">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65" w:right="-20"/>
              <w:rPr>
                <w:rFonts w:ascii="Arial Narrow" w:hAnsi="Arial Narrow"/>
              </w:rPr>
            </w:pPr>
            <w:r w:rsidRPr="00607869">
              <w:rPr>
                <w:rFonts w:ascii="Arial Narrow" w:hAnsi="Arial Narrow"/>
                <w:position w:val="-9"/>
              </w:rPr>
              <w:t>5</w:t>
            </w:r>
            <w:r w:rsidRPr="00607869">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109" w:right="-20"/>
              <w:rPr>
                <w:rFonts w:ascii="Arial Narrow" w:hAnsi="Arial Narrow"/>
              </w:rPr>
            </w:pPr>
            <w:r w:rsidRPr="00607869">
              <w:rPr>
                <w:rFonts w:ascii="Arial Narrow" w:hAnsi="Arial Narrow"/>
                <w:position w:val="-9"/>
              </w:rPr>
              <w:t>6</w:t>
            </w:r>
            <w:r w:rsidRPr="00607869">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82" w:right="-20"/>
              <w:rPr>
                <w:rFonts w:ascii="Arial Narrow" w:hAnsi="Arial Narrow"/>
              </w:rPr>
            </w:pPr>
            <w:r w:rsidRPr="00607869">
              <w:rPr>
                <w:rFonts w:ascii="Arial Narrow" w:hAnsi="Arial Narrow"/>
                <w:position w:val="-9"/>
              </w:rPr>
              <w:t>7</w:t>
            </w:r>
            <w:r w:rsidRPr="00607869">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95" w:right="-20"/>
              <w:rPr>
                <w:rFonts w:ascii="Arial Narrow" w:hAnsi="Arial Narrow"/>
              </w:rPr>
            </w:pPr>
            <w:r w:rsidRPr="00607869">
              <w:rPr>
                <w:rFonts w:ascii="Arial Narrow" w:hAnsi="Arial Narrow"/>
                <w:position w:val="-9"/>
              </w:rPr>
              <w:t>8</w:t>
            </w:r>
            <w:r w:rsidRPr="00607869">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99" w:right="-20"/>
              <w:rPr>
                <w:rFonts w:ascii="Arial Narrow" w:hAnsi="Arial Narrow"/>
              </w:rPr>
            </w:pPr>
            <w:r w:rsidRPr="00607869">
              <w:rPr>
                <w:rFonts w:ascii="Arial Narrow" w:hAnsi="Arial Narrow"/>
                <w:position w:val="-9"/>
              </w:rPr>
              <w:t>9</w:t>
            </w:r>
            <w:r w:rsidRPr="00607869">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35" w:right="-20"/>
              <w:rPr>
                <w:rFonts w:ascii="Arial Narrow" w:hAnsi="Arial Narrow"/>
              </w:rPr>
            </w:pPr>
            <w:r w:rsidRPr="00607869">
              <w:rPr>
                <w:rFonts w:ascii="Arial Narrow" w:hAnsi="Arial Narrow"/>
              </w:rPr>
              <w:t>10</w:t>
            </w:r>
            <w:r w:rsidRPr="00607869">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59" w:right="-25"/>
              <w:rPr>
                <w:rFonts w:ascii="Arial Narrow" w:hAnsi="Arial Narrow"/>
              </w:rPr>
            </w:pPr>
            <w:r w:rsidRPr="00607869">
              <w:rPr>
                <w:rFonts w:ascii="Arial Narrow" w:hAnsi="Arial Narrow"/>
              </w:rPr>
              <w:t>11</w:t>
            </w:r>
            <w:r w:rsidRPr="00607869">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29" w:right="-20"/>
              <w:rPr>
                <w:rFonts w:ascii="Arial Narrow" w:hAnsi="Arial Narrow"/>
              </w:rPr>
            </w:pPr>
            <w:r w:rsidRPr="00607869">
              <w:rPr>
                <w:rFonts w:ascii="Arial Narrow" w:hAnsi="Arial Narrow"/>
              </w:rPr>
              <w:t>12</w:t>
            </w:r>
            <w:r w:rsidRPr="00607869">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ind w:left="20" w:right="-20"/>
              <w:rPr>
                <w:rFonts w:ascii="Arial Narrow" w:hAnsi="Arial Narrow"/>
              </w:rPr>
            </w:pPr>
            <w:r w:rsidRPr="00607869">
              <w:rPr>
                <w:rFonts w:ascii="Arial Narrow" w:hAnsi="Arial Narrow"/>
              </w:rPr>
              <w:t>Activité</w:t>
            </w:r>
            <w:r w:rsidRPr="00607869">
              <w:rPr>
                <w:rFonts w:ascii="Arial Narrow" w:hAnsi="Arial Narrow"/>
                <w:spacing w:val="7"/>
              </w:rPr>
              <w:t xml:space="preserve"> </w:t>
            </w:r>
            <w:r w:rsidRPr="00607869">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bl>
    <w:p w:rsidR="00B65E6E" w:rsidRPr="00607869" w:rsidRDefault="00B65E6E" w:rsidP="00B65E6E">
      <w:pPr>
        <w:widowControl w:val="0"/>
        <w:autoSpaceDE w:val="0"/>
        <w:adjustRightInd w:val="0"/>
        <w:spacing w:before="60" w:after="60" w:line="360" w:lineRule="auto"/>
        <w:rPr>
          <w:rFonts w:ascii="Arial Narrow" w:hAnsi="Arial Narrow"/>
        </w:rPr>
      </w:pPr>
      <w:r w:rsidRPr="00607869">
        <w:rPr>
          <w:rFonts w:ascii="Arial Narrow" w:hAnsi="Arial Narrow"/>
        </w:rPr>
        <w:t>*</w:t>
      </w:r>
    </w:p>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widowControl w:val="0"/>
        <w:autoSpaceDE w:val="0"/>
        <w:adjustRightInd w:val="0"/>
        <w:spacing w:before="60" w:after="60" w:line="360" w:lineRule="auto"/>
        <w:rPr>
          <w:rFonts w:ascii="Arial Narrow" w:hAnsi="Arial Narrow"/>
        </w:rPr>
      </w:pPr>
    </w:p>
    <w:p w:rsidR="00B65E6E" w:rsidRPr="00607869" w:rsidRDefault="00B65E6E" w:rsidP="00B65E6E">
      <w:pPr>
        <w:spacing w:before="60" w:after="60" w:line="360" w:lineRule="auto"/>
        <w:jc w:val="center"/>
        <w:rPr>
          <w:rFonts w:ascii="Arial Narrow" w:hAnsi="Arial Narrow"/>
          <w:b/>
        </w:rPr>
      </w:pPr>
    </w:p>
    <w:p w:rsidR="00B65E6E" w:rsidRPr="00607869" w:rsidRDefault="00B65E6E" w:rsidP="00B65E6E">
      <w:pPr>
        <w:spacing w:before="60" w:after="60" w:line="360" w:lineRule="auto"/>
        <w:jc w:val="center"/>
        <w:rPr>
          <w:rFonts w:ascii="Arial Narrow" w:hAnsi="Arial Narrow"/>
          <w:b/>
        </w:rPr>
        <w:sectPr w:rsidR="00B65E6E" w:rsidRPr="00607869" w:rsidSect="00B65E6E">
          <w:headerReference w:type="even" r:id="rId18"/>
          <w:headerReference w:type="default" r:id="rId19"/>
          <w:pgSz w:w="12240" w:h="15840" w:code="1"/>
          <w:pgMar w:top="1417" w:right="1417" w:bottom="1417" w:left="1417" w:header="720" w:footer="720" w:gutter="0"/>
          <w:cols w:space="720"/>
          <w:titlePg/>
          <w:docGrid w:linePitch="326"/>
        </w:sectPr>
      </w:pPr>
    </w:p>
    <w:bookmarkEnd w:id="415"/>
    <w:p w:rsidR="00B65E6E" w:rsidRPr="00607869" w:rsidRDefault="00B65E6E" w:rsidP="00B65E6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607869">
        <w:rPr>
          <w:rFonts w:ascii="Arial Narrow" w:hAnsi="Arial Narrow"/>
          <w:b/>
          <w:bCs/>
          <w:caps/>
          <w:spacing w:val="36"/>
          <w:w w:val="80"/>
          <w:position w:val="-1"/>
          <w:sz w:val="32"/>
          <w:szCs w:val="32"/>
        </w:rPr>
        <w:lastRenderedPageBreak/>
        <w:t xml:space="preserve">Annexen°5 : Modèle de liste du personnel à mobiliser </w:t>
      </w:r>
    </w:p>
    <w:p w:rsidR="00B65E6E" w:rsidRPr="00607869" w:rsidRDefault="00B65E6E" w:rsidP="00B65E6E">
      <w:pPr>
        <w:widowControl w:val="0"/>
        <w:autoSpaceDE w:val="0"/>
        <w:spacing w:after="60" w:line="360" w:lineRule="auto"/>
        <w:jc w:val="both"/>
        <w:rPr>
          <w:rFonts w:ascii="Arial Narrow" w:hAnsi="Arial Narrow"/>
        </w:rPr>
      </w:pPr>
      <w:r w:rsidRPr="00607869">
        <w:rPr>
          <w:rFonts w:ascii="Arial Narrow" w:hAnsi="Arial Narrow"/>
          <w:b/>
          <w:bCs/>
        </w:rPr>
        <w:t>1.</w:t>
      </w:r>
      <w:r w:rsidRPr="00607869">
        <w:rPr>
          <w:rFonts w:ascii="Arial Narrow" w:hAnsi="Arial Narrow"/>
          <w:b/>
          <w:bCs/>
          <w:spacing w:val="8"/>
        </w:rPr>
        <w:t xml:space="preserve"> </w:t>
      </w:r>
      <w:r w:rsidRPr="00607869">
        <w:rPr>
          <w:rFonts w:ascii="Arial Narrow" w:hAnsi="Arial Narrow"/>
          <w:b/>
          <w:bCs/>
        </w:rPr>
        <w:t>Personnel</w:t>
      </w:r>
      <w:r w:rsidRPr="00607869">
        <w:rPr>
          <w:rFonts w:ascii="Arial Narrow" w:hAnsi="Arial Narrow"/>
          <w:b/>
          <w:bCs/>
          <w:spacing w:val="8"/>
        </w:rPr>
        <w:t xml:space="preserve"> </w:t>
      </w:r>
      <w:r w:rsidRPr="00607869">
        <w:rPr>
          <w:rFonts w:ascii="Arial Narrow" w:hAnsi="Arial Narrow"/>
          <w:b/>
          <w:bCs/>
        </w:rPr>
        <w:t xml:space="preserve">technique clé </w:t>
      </w:r>
    </w:p>
    <w:p w:rsidR="00B65E6E" w:rsidRPr="00607869" w:rsidRDefault="00B65E6E" w:rsidP="00B65E6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B65E6E" w:rsidRPr="00607869" w:rsidTr="00B65E6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65E6E" w:rsidRPr="00607869" w:rsidRDefault="00B65E6E" w:rsidP="00B65E6E">
            <w:pPr>
              <w:widowControl w:val="0"/>
              <w:tabs>
                <w:tab w:val="left" w:pos="3295"/>
              </w:tabs>
              <w:autoSpaceDE w:val="0"/>
              <w:adjustRightInd w:val="0"/>
              <w:spacing w:before="60" w:after="60" w:line="360" w:lineRule="auto"/>
              <w:ind w:left="1156" w:right="993"/>
              <w:jc w:val="center"/>
              <w:rPr>
                <w:rFonts w:ascii="Arial Narrow" w:hAnsi="Arial Narrow"/>
              </w:rPr>
            </w:pPr>
            <w:bookmarkStart w:id="416" w:name="_Hlk163136065"/>
            <w:r w:rsidRPr="00607869">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65E6E" w:rsidRPr="00607869" w:rsidRDefault="00B65E6E" w:rsidP="00B65E6E">
            <w:pPr>
              <w:widowControl w:val="0"/>
              <w:tabs>
                <w:tab w:val="left" w:pos="3295"/>
              </w:tabs>
              <w:autoSpaceDE w:val="0"/>
              <w:adjustRightInd w:val="0"/>
              <w:spacing w:before="60" w:after="60" w:line="360" w:lineRule="auto"/>
              <w:ind w:right="283"/>
              <w:jc w:val="center"/>
              <w:rPr>
                <w:rFonts w:ascii="Arial Narrow" w:hAnsi="Arial Narrow"/>
                <w:b/>
                <w:bCs/>
                <w:sz w:val="20"/>
              </w:rPr>
            </w:pPr>
            <w:r w:rsidRPr="00607869">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65E6E" w:rsidRPr="00607869" w:rsidRDefault="00B65E6E" w:rsidP="00B65E6E">
            <w:pPr>
              <w:widowControl w:val="0"/>
              <w:tabs>
                <w:tab w:val="left" w:pos="3295"/>
              </w:tabs>
              <w:autoSpaceDE w:val="0"/>
              <w:adjustRightInd w:val="0"/>
              <w:spacing w:before="60" w:after="60" w:line="360" w:lineRule="auto"/>
              <w:ind w:right="283"/>
              <w:jc w:val="center"/>
              <w:rPr>
                <w:rFonts w:ascii="Arial Narrow" w:hAnsi="Arial Narrow"/>
                <w:sz w:val="20"/>
              </w:rPr>
            </w:pPr>
            <w:r w:rsidRPr="00607869">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65E6E" w:rsidRPr="00607869" w:rsidRDefault="00B65E6E" w:rsidP="00B65E6E">
            <w:pPr>
              <w:widowControl w:val="0"/>
              <w:autoSpaceDE w:val="0"/>
              <w:adjustRightInd w:val="0"/>
              <w:spacing w:before="60" w:after="60" w:line="360" w:lineRule="auto"/>
              <w:ind w:right="-20"/>
              <w:jc w:val="center"/>
              <w:rPr>
                <w:rFonts w:ascii="Arial Narrow" w:hAnsi="Arial Narrow"/>
                <w:b/>
                <w:bCs/>
                <w:sz w:val="20"/>
              </w:rPr>
            </w:pPr>
            <w:r w:rsidRPr="00607869">
              <w:rPr>
                <w:rFonts w:ascii="Arial Narrow" w:hAnsi="Arial Narrow"/>
                <w:b/>
                <w:bCs/>
                <w:sz w:val="20"/>
              </w:rPr>
              <w:t>Années</w:t>
            </w:r>
          </w:p>
          <w:p w:rsidR="00B65E6E" w:rsidRPr="00607869" w:rsidRDefault="00B65E6E" w:rsidP="00B65E6E">
            <w:pPr>
              <w:widowControl w:val="0"/>
              <w:autoSpaceDE w:val="0"/>
              <w:adjustRightInd w:val="0"/>
              <w:spacing w:before="60" w:after="60" w:line="360" w:lineRule="auto"/>
              <w:ind w:right="-20"/>
              <w:jc w:val="center"/>
              <w:rPr>
                <w:rFonts w:ascii="Arial Narrow" w:hAnsi="Arial Narrow"/>
                <w:b/>
                <w:bCs/>
                <w:sz w:val="20"/>
              </w:rPr>
            </w:pPr>
            <w:r w:rsidRPr="00607869">
              <w:rPr>
                <w:rFonts w:ascii="Arial Narrow" w:hAnsi="Arial Narrow"/>
                <w:b/>
                <w:bCs/>
                <w:sz w:val="20"/>
              </w:rPr>
              <w:t xml:space="preserve"> D’expérience</w:t>
            </w:r>
          </w:p>
          <w:p w:rsidR="00B65E6E" w:rsidRPr="00607869" w:rsidRDefault="00B65E6E" w:rsidP="00B65E6E">
            <w:pPr>
              <w:widowControl w:val="0"/>
              <w:autoSpaceDE w:val="0"/>
              <w:adjustRightInd w:val="0"/>
              <w:spacing w:before="60" w:after="60" w:line="360" w:lineRule="auto"/>
              <w:ind w:right="-20"/>
              <w:jc w:val="center"/>
              <w:rPr>
                <w:rFonts w:ascii="Arial Narrow" w:hAnsi="Arial Narrow"/>
                <w:b/>
                <w:bCs/>
                <w:sz w:val="20"/>
              </w:rPr>
            </w:pPr>
            <w:r w:rsidRPr="00607869">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65E6E" w:rsidRPr="00607869" w:rsidRDefault="00B65E6E" w:rsidP="00B65E6E">
            <w:pPr>
              <w:widowControl w:val="0"/>
              <w:autoSpaceDE w:val="0"/>
              <w:adjustRightInd w:val="0"/>
              <w:ind w:right="-20"/>
              <w:jc w:val="center"/>
              <w:rPr>
                <w:rFonts w:ascii="Arial Narrow" w:hAnsi="Arial Narrow"/>
                <w:b/>
                <w:bCs/>
                <w:sz w:val="20"/>
              </w:rPr>
            </w:pPr>
            <w:r w:rsidRPr="00607869">
              <w:rPr>
                <w:rFonts w:ascii="Arial Narrow" w:hAnsi="Arial Narrow"/>
                <w:b/>
                <w:bCs/>
                <w:sz w:val="20"/>
              </w:rPr>
              <w:t>Années d’Expérience Spécifique</w:t>
            </w:r>
          </w:p>
          <w:p w:rsidR="00B65E6E" w:rsidRPr="00607869" w:rsidRDefault="00B65E6E" w:rsidP="00B65E6E">
            <w:pPr>
              <w:widowControl w:val="0"/>
              <w:autoSpaceDE w:val="0"/>
              <w:adjustRightInd w:val="0"/>
              <w:ind w:right="-20"/>
              <w:jc w:val="center"/>
              <w:rPr>
                <w:rFonts w:ascii="Arial Narrow" w:hAnsi="Arial Narrow"/>
                <w:b/>
                <w:bCs/>
                <w:sz w:val="20"/>
              </w:rPr>
            </w:pPr>
            <w:r w:rsidRPr="00607869">
              <w:rPr>
                <w:rFonts w:ascii="Arial Narrow" w:hAnsi="Arial Narrow"/>
                <w:b/>
                <w:bCs/>
                <w:sz w:val="20"/>
              </w:rPr>
              <w:t>En</w:t>
            </w:r>
          </w:p>
          <w:p w:rsidR="00B65E6E" w:rsidRPr="00607869" w:rsidRDefault="00B65E6E" w:rsidP="00B65E6E">
            <w:pPr>
              <w:widowControl w:val="0"/>
              <w:autoSpaceDE w:val="0"/>
              <w:adjustRightInd w:val="0"/>
              <w:ind w:right="-20"/>
              <w:jc w:val="center"/>
              <w:rPr>
                <w:rFonts w:ascii="Arial Narrow" w:hAnsi="Arial Narrow"/>
                <w:b/>
                <w:bCs/>
                <w:sz w:val="20"/>
              </w:rPr>
            </w:pPr>
            <w:r w:rsidRPr="00607869">
              <w:rPr>
                <w:rFonts w:ascii="Arial Narrow" w:hAnsi="Arial Narrow"/>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65E6E" w:rsidRPr="00607869" w:rsidRDefault="00B65E6E" w:rsidP="00B65E6E">
            <w:pPr>
              <w:widowControl w:val="0"/>
              <w:autoSpaceDE w:val="0"/>
              <w:adjustRightInd w:val="0"/>
              <w:spacing w:before="60" w:after="60" w:line="360" w:lineRule="auto"/>
              <w:ind w:left="572" w:right="-20" w:hanging="595"/>
              <w:jc w:val="center"/>
              <w:rPr>
                <w:rFonts w:ascii="Arial Narrow" w:hAnsi="Arial Narrow"/>
                <w:b/>
                <w:bCs/>
                <w:sz w:val="20"/>
              </w:rPr>
            </w:pPr>
            <w:r w:rsidRPr="00607869">
              <w:rPr>
                <w:rFonts w:ascii="Arial Narrow" w:hAnsi="Arial Narrow"/>
                <w:b/>
                <w:bCs/>
                <w:sz w:val="20"/>
              </w:rPr>
              <w:t>Poste ou fonction</w:t>
            </w:r>
          </w:p>
          <w:p w:rsidR="00B65E6E" w:rsidRPr="00607869" w:rsidRDefault="00B65E6E" w:rsidP="00B65E6E">
            <w:pPr>
              <w:widowControl w:val="0"/>
              <w:autoSpaceDE w:val="0"/>
              <w:adjustRightInd w:val="0"/>
              <w:spacing w:before="60" w:after="60" w:line="360" w:lineRule="auto"/>
              <w:ind w:left="878" w:right="-20" w:hanging="595"/>
              <w:jc w:val="center"/>
              <w:rPr>
                <w:rFonts w:ascii="Arial Narrow" w:hAnsi="Arial Narrow"/>
                <w:b/>
                <w:bCs/>
                <w:sz w:val="20"/>
              </w:rPr>
            </w:pPr>
            <w:r w:rsidRPr="00607869">
              <w:rPr>
                <w:rFonts w:ascii="Arial Narrow" w:hAnsi="Arial Narrow"/>
                <w:b/>
                <w:bCs/>
                <w:sz w:val="20"/>
              </w:rPr>
              <w:t>Occupé (e) pour</w:t>
            </w:r>
          </w:p>
          <w:p w:rsidR="00B65E6E" w:rsidRPr="00607869" w:rsidRDefault="00B65E6E" w:rsidP="00B65E6E">
            <w:pPr>
              <w:widowControl w:val="0"/>
              <w:autoSpaceDE w:val="0"/>
              <w:adjustRightInd w:val="0"/>
              <w:spacing w:before="60" w:after="60" w:line="360" w:lineRule="auto"/>
              <w:ind w:left="878" w:right="-20" w:hanging="595"/>
              <w:jc w:val="center"/>
              <w:rPr>
                <w:rFonts w:ascii="Arial Narrow" w:hAnsi="Arial Narrow"/>
                <w:b/>
                <w:bCs/>
                <w:sz w:val="20"/>
              </w:rPr>
            </w:pPr>
            <w:r w:rsidRPr="00607869">
              <w:rPr>
                <w:rFonts w:ascii="Arial Narrow" w:hAnsi="Arial Narrow"/>
                <w:b/>
                <w:bCs/>
                <w:sz w:val="20"/>
              </w:rPr>
              <w:t>le projet</w:t>
            </w:r>
          </w:p>
          <w:p w:rsidR="00B65E6E" w:rsidRPr="00607869" w:rsidRDefault="00B65E6E" w:rsidP="00B65E6E">
            <w:pPr>
              <w:widowControl w:val="0"/>
              <w:autoSpaceDE w:val="0"/>
              <w:adjustRightInd w:val="0"/>
              <w:spacing w:before="60" w:after="60" w:line="360" w:lineRule="auto"/>
              <w:ind w:left="878" w:right="-20" w:hanging="595"/>
              <w:jc w:val="center"/>
              <w:rPr>
                <w:rFonts w:ascii="Arial Narrow" w:hAnsi="Arial Narrow"/>
                <w:sz w:val="20"/>
              </w:rPr>
            </w:pPr>
          </w:p>
        </w:tc>
      </w:tr>
      <w:tr w:rsidR="00B65E6E" w:rsidRPr="00607869" w:rsidTr="00B65E6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r w:rsidRPr="00607869">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tr w:rsidR="00B65E6E" w:rsidRPr="00607869" w:rsidTr="00B65E6E">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B65E6E" w:rsidRPr="00607869" w:rsidRDefault="00B65E6E" w:rsidP="00B65E6E">
            <w:pPr>
              <w:widowControl w:val="0"/>
              <w:autoSpaceDE w:val="0"/>
              <w:adjustRightInd w:val="0"/>
              <w:spacing w:before="60" w:after="60" w:line="360" w:lineRule="auto"/>
              <w:rPr>
                <w:rFonts w:ascii="Arial Narrow" w:hAnsi="Arial Narrow"/>
              </w:rPr>
            </w:pPr>
          </w:p>
        </w:tc>
      </w:tr>
      <w:bookmarkEnd w:id="416"/>
    </w:tbl>
    <w:p w:rsidR="00B65E6E" w:rsidRPr="00607869" w:rsidRDefault="00B65E6E" w:rsidP="00B65E6E">
      <w:pPr>
        <w:widowControl w:val="0"/>
        <w:autoSpaceDE w:val="0"/>
        <w:spacing w:after="60" w:line="360" w:lineRule="auto"/>
        <w:jc w:val="both"/>
        <w:rPr>
          <w:rFonts w:ascii="Arial Narrow" w:hAnsi="Arial Narrow"/>
        </w:rPr>
      </w:pPr>
    </w:p>
    <w:p w:rsidR="00B65E6E" w:rsidRPr="00607869" w:rsidRDefault="00B65E6E" w:rsidP="00B65E6E">
      <w:pPr>
        <w:widowControl w:val="0"/>
        <w:autoSpaceDE w:val="0"/>
        <w:spacing w:after="60"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B65E6E" w:rsidRPr="00607869" w:rsidRDefault="00B65E6E" w:rsidP="00B65E6E">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B65E6E" w:rsidRPr="00607869" w:rsidRDefault="00B65E6E" w:rsidP="00B65E6E">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B65E6E" w:rsidRPr="00607869" w:rsidRDefault="00B65E6E" w:rsidP="00B65E6E">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B65E6E" w:rsidRDefault="00B65E6E" w:rsidP="00B65E6E">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243043" w:rsidRPr="00607869" w:rsidRDefault="00243043" w:rsidP="00B65E6E">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B65E6E" w:rsidRPr="00607869" w:rsidRDefault="00B65E6E" w:rsidP="00B65E6E">
      <w:pPr>
        <w:widowControl w:val="0"/>
        <w:autoSpaceDE w:val="0"/>
        <w:spacing w:before="120" w:after="120" w:line="360" w:lineRule="auto"/>
        <w:jc w:val="both"/>
        <w:rPr>
          <w:rFonts w:ascii="Arial Narrow" w:hAnsi="Arial Narrow"/>
          <w:b/>
          <w:bCs/>
          <w:caps/>
          <w:spacing w:val="36"/>
          <w:w w:val="80"/>
          <w:position w:val="-1"/>
          <w:sz w:val="32"/>
        </w:rPr>
      </w:pPr>
      <w:bookmarkStart w:id="417" w:name="_Toc157617484"/>
    </w:p>
    <w:p w:rsidR="00B65E6E" w:rsidRPr="00607869" w:rsidRDefault="00B65E6E" w:rsidP="00B65E6E">
      <w:pPr>
        <w:widowControl w:val="0"/>
        <w:autoSpaceDE w:val="0"/>
        <w:spacing w:before="120" w:after="120" w:line="360" w:lineRule="auto"/>
        <w:jc w:val="both"/>
        <w:rPr>
          <w:rFonts w:ascii="Arial Narrow" w:hAnsi="Arial Narrow"/>
          <w:b/>
          <w:bCs/>
          <w:caps/>
          <w:spacing w:val="36"/>
          <w:w w:val="80"/>
          <w:position w:val="-1"/>
          <w:sz w:val="32"/>
        </w:rPr>
      </w:pPr>
      <w:r w:rsidRPr="00607869">
        <w:rPr>
          <w:rFonts w:ascii="Arial Narrow" w:hAnsi="Arial Narrow"/>
          <w:b/>
          <w:bCs/>
          <w:caps/>
          <w:spacing w:val="36"/>
          <w:w w:val="80"/>
          <w:position w:val="-1"/>
          <w:sz w:val="32"/>
        </w:rPr>
        <w:lastRenderedPageBreak/>
        <w:t>ANNEXE N°6</w:t>
      </w:r>
      <w:r w:rsidRPr="00607869">
        <w:rPr>
          <w:rFonts w:ascii="Arial Narrow" w:hAnsi="Arial Narrow"/>
          <w:bCs/>
          <w:caps/>
          <w:spacing w:val="36"/>
          <w:w w:val="80"/>
          <w:position w:val="-1"/>
          <w:sz w:val="32"/>
        </w:rPr>
        <w:t xml:space="preserve"> : </w:t>
      </w:r>
      <w:r w:rsidRPr="00607869">
        <w:rPr>
          <w:rFonts w:ascii="Arial Narrow" w:hAnsi="Arial Narrow"/>
          <w:b/>
          <w:bCs/>
          <w:caps/>
          <w:spacing w:val="36"/>
          <w:w w:val="80"/>
          <w:position w:val="-1"/>
          <w:sz w:val="32"/>
        </w:rPr>
        <w:t>Modèle de Curriculum Vitae (CV) du personnel spécialisé proposé</w:t>
      </w:r>
      <w:bookmarkEnd w:id="417"/>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Poste</w:t>
      </w:r>
      <w:r w:rsidRPr="00607869">
        <w:rPr>
          <w:rFonts w:ascii="Arial Narrow" w:hAnsi="Arial Narrow"/>
          <w:spacing w:val="7"/>
        </w:rPr>
        <w:t xml:space="preserve"> </w:t>
      </w:r>
      <w:r w:rsidRPr="00607869">
        <w:rPr>
          <w:rFonts w:ascii="Arial Narrow" w:hAnsi="Arial Narrow"/>
        </w:rPr>
        <w:t>: . . . . . . . . . . . .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 . </w:t>
      </w:r>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Nom</w:t>
      </w:r>
      <w:r w:rsidRPr="00607869">
        <w:rPr>
          <w:rFonts w:ascii="Arial Narrow" w:hAnsi="Arial Narrow"/>
          <w:spacing w:val="7"/>
        </w:rPr>
        <w:t xml:space="preserve"> </w:t>
      </w:r>
      <w:r w:rsidRPr="00607869">
        <w:rPr>
          <w:rFonts w:ascii="Arial Narrow" w:hAnsi="Arial Narrow"/>
        </w:rPr>
        <w:t>du</w:t>
      </w:r>
      <w:r w:rsidRPr="00607869">
        <w:rPr>
          <w:rFonts w:ascii="Arial Narrow" w:hAnsi="Arial Narrow"/>
          <w:spacing w:val="7"/>
        </w:rPr>
        <w:t xml:space="preserve"> </w:t>
      </w:r>
      <w:r w:rsidRPr="00607869">
        <w:rPr>
          <w:rFonts w:ascii="Arial Narrow" w:hAnsi="Arial Narrow"/>
        </w:rPr>
        <w:t>Candidat</w:t>
      </w:r>
      <w:r w:rsidRPr="00607869">
        <w:rPr>
          <w:rFonts w:ascii="Arial Narrow" w:hAnsi="Arial Narrow"/>
          <w:spacing w:val="7"/>
        </w:rPr>
        <w:t xml:space="preserve"> </w:t>
      </w:r>
      <w:r w:rsidRPr="00607869">
        <w:rPr>
          <w:rFonts w:ascii="Arial Narrow" w:hAnsi="Arial Narrow"/>
        </w:rPr>
        <w:t xml:space="preserve">: . . . . . . . . . . . . . . . . . . . . . . . . . . . . . . . . . . . . . . . . . . . . . . . . . . . . . . . . . . . . . . . . . . . . . . . . . . . . . . . . . . . . . . . . . . . . . . . . . . . . . . . . . . . . . . . . . . . . . </w:t>
      </w:r>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Nom</w:t>
      </w:r>
      <w:r w:rsidRPr="00607869">
        <w:rPr>
          <w:rFonts w:ascii="Arial Narrow" w:hAnsi="Arial Narrow"/>
          <w:spacing w:val="7"/>
        </w:rPr>
        <w:t xml:space="preserve"> </w:t>
      </w:r>
      <w:r w:rsidRPr="00607869">
        <w:rPr>
          <w:rFonts w:ascii="Arial Narrow" w:hAnsi="Arial Narrow"/>
        </w:rPr>
        <w:t>de</w:t>
      </w:r>
      <w:r w:rsidRPr="00607869">
        <w:rPr>
          <w:rFonts w:ascii="Arial Narrow" w:hAnsi="Arial Narrow"/>
          <w:spacing w:val="7"/>
        </w:rPr>
        <w:t xml:space="preserve"> </w:t>
      </w:r>
      <w:r w:rsidRPr="00607869">
        <w:rPr>
          <w:rFonts w:ascii="Arial Narrow" w:hAnsi="Arial Narrow"/>
        </w:rPr>
        <w:t>l’employé</w:t>
      </w:r>
      <w:r w:rsidRPr="00607869">
        <w:rPr>
          <w:rFonts w:ascii="Arial Narrow" w:hAnsi="Arial Narrow"/>
          <w:spacing w:val="7"/>
        </w:rPr>
        <w:t xml:space="preserve"> </w:t>
      </w:r>
      <w:r w:rsidRPr="00607869">
        <w:rPr>
          <w:rFonts w:ascii="Arial Narrow" w:hAnsi="Arial Narrow"/>
        </w:rPr>
        <w:t>: . .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 . . . . . . . . . . . . . . . . . . . . . . . . . . . . . . . .</w:t>
      </w:r>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 xml:space="preserve"> Profession</w:t>
      </w:r>
      <w:r w:rsidRPr="00607869">
        <w:rPr>
          <w:rFonts w:ascii="Arial Narrow" w:hAnsi="Arial Narrow"/>
          <w:spacing w:val="7"/>
        </w:rPr>
        <w:t xml:space="preserve"> </w:t>
      </w:r>
      <w:r w:rsidRPr="00607869">
        <w:rPr>
          <w:rFonts w:ascii="Arial Narrow" w:hAnsi="Arial Narrow"/>
        </w:rPr>
        <w:t>: . . . . . . . . . . . . . . . . . . . . . . . . . . . . . . . . . . . . . . . . . . . . . . . . . . . . .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w:t>
      </w:r>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Diplômes</w:t>
      </w:r>
      <w:r w:rsidRPr="00607869">
        <w:rPr>
          <w:rFonts w:ascii="Arial Narrow" w:hAnsi="Arial Narrow"/>
          <w:spacing w:val="7"/>
        </w:rPr>
        <w:t xml:space="preserve"> </w:t>
      </w:r>
      <w:r w:rsidRPr="00607869">
        <w:rPr>
          <w:rFonts w:ascii="Arial Narrow" w:hAnsi="Arial Narrow"/>
        </w:rPr>
        <w:t>: . . . . . . . . . . . . . . . . . . . . . . . . . . . . . . . . . . . . . . . . . . . . . . . . . . . . . . .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w:t>
      </w:r>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Date</w:t>
      </w:r>
      <w:r w:rsidRPr="00607869">
        <w:rPr>
          <w:rFonts w:ascii="Arial Narrow" w:hAnsi="Arial Narrow"/>
          <w:spacing w:val="7"/>
        </w:rPr>
        <w:t xml:space="preserve"> </w:t>
      </w:r>
      <w:r w:rsidRPr="00607869">
        <w:rPr>
          <w:rFonts w:ascii="Arial Narrow" w:hAnsi="Arial Narrow"/>
        </w:rPr>
        <w:t>de</w:t>
      </w:r>
      <w:r w:rsidRPr="00607869">
        <w:rPr>
          <w:rFonts w:ascii="Arial Narrow" w:hAnsi="Arial Narrow"/>
          <w:spacing w:val="7"/>
        </w:rPr>
        <w:t xml:space="preserve"> </w:t>
      </w:r>
      <w:r w:rsidRPr="00607869">
        <w:rPr>
          <w:rFonts w:ascii="Arial Narrow" w:hAnsi="Arial Narrow"/>
        </w:rPr>
        <w:t>naissance</w:t>
      </w:r>
      <w:r w:rsidRPr="00607869">
        <w:rPr>
          <w:rFonts w:ascii="Arial Narrow" w:hAnsi="Arial Narrow"/>
          <w:spacing w:val="7"/>
        </w:rPr>
        <w:t xml:space="preserve"> </w:t>
      </w:r>
      <w:r w:rsidRPr="00607869">
        <w:rPr>
          <w:rFonts w:ascii="Arial Narrow" w:hAnsi="Arial Narrow"/>
        </w:rPr>
        <w:t>: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 . . . . . . . . . . . . . . . . . . . . . . . . . . . . . . . . . . . . . . . . . . . . . </w:t>
      </w:r>
    </w:p>
    <w:p w:rsidR="00B65E6E" w:rsidRPr="00607869" w:rsidRDefault="00B65E6E" w:rsidP="00B65E6E">
      <w:pPr>
        <w:widowControl w:val="0"/>
        <w:autoSpaceDE w:val="0"/>
        <w:adjustRightInd w:val="0"/>
        <w:spacing w:after="60" w:line="360" w:lineRule="auto"/>
        <w:ind w:left="107" w:right="211"/>
        <w:jc w:val="both"/>
        <w:rPr>
          <w:rFonts w:ascii="Arial Narrow" w:hAnsi="Arial Narrow"/>
          <w:spacing w:val="3"/>
        </w:rPr>
      </w:pPr>
      <w:r w:rsidRPr="00607869">
        <w:rPr>
          <w:rFonts w:ascii="Arial Narrow" w:hAnsi="Arial Narrow"/>
        </w:rPr>
        <w:t>Nombre</w:t>
      </w:r>
      <w:r w:rsidRPr="00607869">
        <w:rPr>
          <w:rFonts w:ascii="Arial Narrow" w:hAnsi="Arial Narrow"/>
          <w:spacing w:val="7"/>
        </w:rPr>
        <w:t xml:space="preserve"> </w:t>
      </w:r>
      <w:r w:rsidRPr="00607869">
        <w:rPr>
          <w:rFonts w:ascii="Arial Narrow" w:hAnsi="Arial Narrow"/>
        </w:rPr>
        <w:t>d’années</w:t>
      </w:r>
      <w:r w:rsidRPr="00607869">
        <w:rPr>
          <w:rFonts w:ascii="Arial Narrow" w:hAnsi="Arial Narrow"/>
          <w:spacing w:val="7"/>
        </w:rPr>
        <w:t xml:space="preserve"> </w:t>
      </w:r>
      <w:r w:rsidRPr="00607869">
        <w:rPr>
          <w:rFonts w:ascii="Arial Narrow" w:hAnsi="Arial Narrow"/>
        </w:rPr>
        <w:t>d’emploi</w:t>
      </w:r>
      <w:r w:rsidRPr="00607869">
        <w:rPr>
          <w:rFonts w:ascii="Arial Narrow" w:hAnsi="Arial Narrow"/>
          <w:spacing w:val="7"/>
        </w:rPr>
        <w:t xml:space="preserve"> </w:t>
      </w:r>
      <w:r w:rsidRPr="00607869">
        <w:rPr>
          <w:rFonts w:ascii="Arial Narrow" w:hAnsi="Arial Narrow"/>
        </w:rPr>
        <w:t>par</w:t>
      </w:r>
      <w:r w:rsidRPr="00607869">
        <w:rPr>
          <w:rFonts w:ascii="Arial Narrow" w:hAnsi="Arial Narrow"/>
          <w:spacing w:val="7"/>
        </w:rPr>
        <w:t xml:space="preserve"> </w:t>
      </w:r>
      <w:r w:rsidRPr="00607869">
        <w:rPr>
          <w:rFonts w:ascii="Arial Narrow" w:hAnsi="Arial Narrow"/>
        </w:rPr>
        <w:t>le</w:t>
      </w:r>
      <w:r w:rsidRPr="00607869">
        <w:rPr>
          <w:rFonts w:ascii="Arial Narrow" w:hAnsi="Arial Narrow"/>
          <w:spacing w:val="7"/>
        </w:rPr>
        <w:t xml:space="preserve"> </w:t>
      </w:r>
      <w:r w:rsidRPr="00607869">
        <w:rPr>
          <w:rFonts w:ascii="Arial Narrow" w:hAnsi="Arial Narrow"/>
        </w:rPr>
        <w:t>Candidat</w:t>
      </w:r>
      <w:r w:rsidRPr="00607869">
        <w:rPr>
          <w:rFonts w:ascii="Arial Narrow" w:hAnsi="Arial Narrow"/>
          <w:spacing w:val="7"/>
        </w:rPr>
        <w:t xml:space="preserve"> </w:t>
      </w:r>
      <w:r w:rsidRPr="00607869">
        <w:rPr>
          <w:rFonts w:ascii="Arial Narrow" w:hAnsi="Arial Narrow"/>
          <w:spacing w:val="1"/>
        </w:rPr>
        <w:t>:</w:t>
      </w:r>
      <w:r w:rsidRPr="00607869">
        <w:rPr>
          <w:rFonts w:ascii="Arial Narrow" w:hAnsi="Arial Narrow"/>
        </w:rPr>
        <w:t>................................</w:t>
      </w:r>
      <w:r w:rsidRPr="00607869">
        <w:rPr>
          <w:rFonts w:ascii="Arial Narrow" w:hAnsi="Arial Narrow"/>
          <w:spacing w:val="3"/>
        </w:rPr>
        <w:t xml:space="preserve"> </w:t>
      </w:r>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Nationalité</w:t>
      </w:r>
      <w:r w:rsidRPr="00607869">
        <w:rPr>
          <w:rFonts w:ascii="Arial Narrow" w:hAnsi="Arial Narrow"/>
          <w:spacing w:val="7"/>
        </w:rPr>
        <w:t xml:space="preserve"> </w:t>
      </w:r>
      <w:r w:rsidRPr="00607869">
        <w:rPr>
          <w:rFonts w:ascii="Arial Narrow" w:hAnsi="Arial Narrow"/>
        </w:rPr>
        <w:t xml:space="preserve">: . . . . . . . .  . . . . . . . . . . . . . . . . . . . . . . . . . . </w:t>
      </w:r>
    </w:p>
    <w:p w:rsidR="00B65E6E" w:rsidRPr="00607869" w:rsidRDefault="00B65E6E" w:rsidP="00B65E6E">
      <w:pPr>
        <w:widowControl w:val="0"/>
        <w:autoSpaceDE w:val="0"/>
        <w:adjustRightInd w:val="0"/>
        <w:spacing w:after="60" w:line="360" w:lineRule="auto"/>
        <w:ind w:left="107" w:right="211"/>
        <w:jc w:val="both"/>
        <w:rPr>
          <w:rFonts w:ascii="Arial Narrow" w:hAnsi="Arial Narrow"/>
        </w:rPr>
      </w:pPr>
      <w:r w:rsidRPr="00607869">
        <w:rPr>
          <w:rFonts w:ascii="Arial Narrow" w:hAnsi="Arial Narrow"/>
        </w:rPr>
        <w:t>Affiliation</w:t>
      </w:r>
      <w:r w:rsidRPr="00607869">
        <w:rPr>
          <w:rFonts w:ascii="Arial Narrow" w:hAnsi="Arial Narrow"/>
          <w:spacing w:val="7"/>
        </w:rPr>
        <w:t xml:space="preserve"> </w:t>
      </w:r>
      <w:r w:rsidRPr="00607869">
        <w:rPr>
          <w:rFonts w:ascii="Arial Narrow" w:hAnsi="Arial Narrow"/>
        </w:rPr>
        <w:t>à</w:t>
      </w:r>
      <w:r w:rsidRPr="00607869">
        <w:rPr>
          <w:rFonts w:ascii="Arial Narrow" w:hAnsi="Arial Narrow"/>
          <w:spacing w:val="7"/>
        </w:rPr>
        <w:t xml:space="preserve"> </w:t>
      </w:r>
      <w:r w:rsidRPr="00607869">
        <w:rPr>
          <w:rFonts w:ascii="Arial Narrow" w:hAnsi="Arial Narrow"/>
        </w:rPr>
        <w:t>des</w:t>
      </w:r>
      <w:r w:rsidRPr="00607869">
        <w:rPr>
          <w:rFonts w:ascii="Arial Narrow" w:hAnsi="Arial Narrow"/>
          <w:spacing w:val="7"/>
        </w:rPr>
        <w:t xml:space="preserve"> </w:t>
      </w:r>
      <w:r w:rsidRPr="00607869">
        <w:rPr>
          <w:rFonts w:ascii="Arial Narrow" w:hAnsi="Arial Narrow"/>
        </w:rPr>
        <w:t>associations/groupements</w:t>
      </w:r>
      <w:r w:rsidRPr="00607869">
        <w:rPr>
          <w:rFonts w:ascii="Arial Narrow" w:hAnsi="Arial Narrow"/>
          <w:spacing w:val="7"/>
        </w:rPr>
        <w:t xml:space="preserve"> </w:t>
      </w:r>
      <w:r w:rsidRPr="00607869">
        <w:rPr>
          <w:rFonts w:ascii="Arial Narrow" w:hAnsi="Arial Narrow"/>
        </w:rPr>
        <w:t>professionnels</w:t>
      </w:r>
      <w:r w:rsidRPr="00607869">
        <w:rPr>
          <w:rFonts w:ascii="Arial Narrow" w:hAnsi="Arial Narrow"/>
          <w:spacing w:val="7"/>
        </w:rPr>
        <w:t xml:space="preserve"> </w:t>
      </w:r>
      <w:r w:rsidRPr="00607869">
        <w:rPr>
          <w:rFonts w:ascii="Arial Narrow" w:hAnsi="Arial Narrow"/>
        </w:rPr>
        <w:t>: . . . . . . . . . . . . . . . . . . . . . . . . . . . . . . . . . . . . . . . . . . . . . . . .. . . . . . . . . . . .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w:t>
      </w:r>
    </w:p>
    <w:p w:rsidR="00B65E6E" w:rsidRPr="00607869" w:rsidRDefault="00B65E6E" w:rsidP="00B65E6E">
      <w:pPr>
        <w:widowControl w:val="0"/>
        <w:autoSpaceDE w:val="0"/>
        <w:adjustRightInd w:val="0"/>
        <w:spacing w:after="60" w:line="360" w:lineRule="auto"/>
        <w:ind w:left="107" w:right="-82"/>
        <w:rPr>
          <w:rFonts w:ascii="Arial Narrow" w:hAnsi="Arial Narrow"/>
        </w:rPr>
      </w:pPr>
      <w:r w:rsidRPr="00607869">
        <w:rPr>
          <w:rFonts w:ascii="Arial Narrow" w:hAnsi="Arial Narrow"/>
        </w:rPr>
        <w:t>Attributions</w:t>
      </w:r>
      <w:r w:rsidRPr="00607869">
        <w:rPr>
          <w:rFonts w:ascii="Arial Narrow" w:hAnsi="Arial Narrow"/>
          <w:spacing w:val="7"/>
        </w:rPr>
        <w:t xml:space="preserve"> </w:t>
      </w:r>
      <w:r w:rsidRPr="00607869">
        <w:rPr>
          <w:rFonts w:ascii="Arial Narrow" w:hAnsi="Arial Narrow"/>
        </w:rPr>
        <w:t>spécifiques</w:t>
      </w:r>
      <w:r w:rsidRPr="00607869">
        <w:rPr>
          <w:rFonts w:ascii="Arial Narrow" w:hAnsi="Arial Narrow"/>
          <w:spacing w:val="7"/>
        </w:rPr>
        <w:t xml:space="preserve"> </w:t>
      </w:r>
      <w:r w:rsidRPr="00607869">
        <w:rPr>
          <w:rFonts w:ascii="Arial Narrow" w:hAnsi="Arial Narrow"/>
        </w:rPr>
        <w:t>: .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 . . . . . . . . . . . . . . . . . . . . . . . .</w:t>
      </w:r>
    </w:p>
    <w:p w:rsidR="00B65E6E" w:rsidRPr="00607869" w:rsidRDefault="00B65E6E" w:rsidP="00B65E6E">
      <w:pPr>
        <w:widowControl w:val="0"/>
        <w:autoSpaceDE w:val="0"/>
        <w:adjustRightInd w:val="0"/>
        <w:spacing w:after="60" w:line="360" w:lineRule="auto"/>
        <w:ind w:left="205" w:right="-20"/>
        <w:rPr>
          <w:rFonts w:ascii="Arial Narrow" w:hAnsi="Arial Narrow"/>
        </w:rPr>
      </w:pPr>
      <w:r w:rsidRPr="00607869">
        <w:rPr>
          <w:rFonts w:ascii="Arial Narrow" w:hAnsi="Arial Narrow"/>
        </w:rPr>
        <w:t>. . . . . . . . . . . .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rPr>
        <w:t>P</w:t>
      </w:r>
      <w:r w:rsidRPr="00607869">
        <w:rPr>
          <w:rFonts w:ascii="Arial Narrow" w:hAnsi="Arial Narrow"/>
          <w:b/>
          <w:bCs/>
        </w:rPr>
        <w:t>rincipales</w:t>
      </w:r>
      <w:r w:rsidRPr="00607869">
        <w:rPr>
          <w:rFonts w:ascii="Arial Narrow" w:hAnsi="Arial Narrow"/>
          <w:b/>
          <w:bCs/>
          <w:spacing w:val="7"/>
        </w:rPr>
        <w:t xml:space="preserve"> </w:t>
      </w:r>
      <w:r w:rsidRPr="00607869">
        <w:rPr>
          <w:rFonts w:ascii="Arial Narrow" w:hAnsi="Arial Narrow"/>
          <w:b/>
          <w:bCs/>
        </w:rPr>
        <w:t>qualifications</w:t>
      </w:r>
      <w:r w:rsidRPr="00607869">
        <w:rPr>
          <w:rFonts w:ascii="Arial Narrow" w:hAnsi="Arial Narrow"/>
          <w:b/>
          <w:bCs/>
          <w:spacing w:val="7"/>
        </w:rPr>
        <w:t xml:space="preserve"> </w:t>
      </w:r>
      <w:r w:rsidRPr="00607869">
        <w:rPr>
          <w:rFonts w:ascii="Arial Narrow" w:hAnsi="Arial Narrow"/>
          <w:b/>
          <w:bCs/>
        </w:rPr>
        <w:t>:</w:t>
      </w:r>
    </w:p>
    <w:p w:rsidR="00B65E6E" w:rsidRPr="00607869" w:rsidRDefault="00B65E6E" w:rsidP="00B65E6E">
      <w:pPr>
        <w:widowControl w:val="0"/>
        <w:autoSpaceDE w:val="0"/>
        <w:adjustRightInd w:val="0"/>
        <w:spacing w:after="60" w:line="360" w:lineRule="auto"/>
        <w:ind w:left="107"/>
        <w:rPr>
          <w:rFonts w:ascii="Arial Narrow" w:hAnsi="Arial Narrow"/>
        </w:rPr>
      </w:pPr>
      <w:r w:rsidRPr="00607869">
        <w:rPr>
          <w:rFonts w:ascii="Arial Narrow" w:hAnsi="Arial Narrow"/>
          <w:i/>
          <w:iCs/>
        </w:rPr>
        <w:t>[En</w:t>
      </w:r>
      <w:r w:rsidRPr="00607869">
        <w:rPr>
          <w:rFonts w:ascii="Arial Narrow" w:hAnsi="Arial Narrow"/>
          <w:i/>
          <w:iCs/>
          <w:spacing w:val="5"/>
        </w:rPr>
        <w:t xml:space="preserve"> </w:t>
      </w:r>
      <w:r w:rsidRPr="00607869">
        <w:rPr>
          <w:rFonts w:ascii="Arial Narrow" w:hAnsi="Arial Narrow"/>
          <w:i/>
          <w:iCs/>
        </w:rPr>
        <w:t>une</w:t>
      </w:r>
      <w:r w:rsidRPr="00607869">
        <w:rPr>
          <w:rFonts w:ascii="Arial Narrow" w:hAnsi="Arial Narrow"/>
          <w:i/>
          <w:iCs/>
          <w:spacing w:val="5"/>
        </w:rPr>
        <w:t xml:space="preserve"> </w:t>
      </w:r>
      <w:r w:rsidRPr="00607869">
        <w:rPr>
          <w:rFonts w:ascii="Arial Narrow" w:hAnsi="Arial Narrow"/>
          <w:i/>
          <w:iCs/>
        </w:rPr>
        <w:t>demi-page</w:t>
      </w:r>
      <w:r w:rsidRPr="00607869">
        <w:rPr>
          <w:rFonts w:ascii="Arial Narrow" w:hAnsi="Arial Narrow"/>
          <w:i/>
          <w:iCs/>
          <w:spacing w:val="5"/>
        </w:rPr>
        <w:t xml:space="preserve"> </w:t>
      </w:r>
      <w:r w:rsidRPr="00607869">
        <w:rPr>
          <w:rFonts w:ascii="Arial Narrow" w:hAnsi="Arial Narrow"/>
          <w:i/>
          <w:iCs/>
        </w:rPr>
        <w:t>environ,</w:t>
      </w:r>
      <w:r w:rsidRPr="00607869">
        <w:rPr>
          <w:rFonts w:ascii="Arial Narrow" w:hAnsi="Arial Narrow"/>
          <w:i/>
          <w:iCs/>
          <w:spacing w:val="5"/>
        </w:rPr>
        <w:t xml:space="preserve"> </w:t>
      </w:r>
      <w:r w:rsidRPr="00607869">
        <w:rPr>
          <w:rFonts w:ascii="Arial Narrow" w:hAnsi="Arial Narrow"/>
          <w:i/>
          <w:iCs/>
        </w:rPr>
        <w:t>donner</w:t>
      </w:r>
      <w:r w:rsidRPr="00607869">
        <w:rPr>
          <w:rFonts w:ascii="Arial Narrow" w:hAnsi="Arial Narrow"/>
          <w:i/>
          <w:iCs/>
          <w:spacing w:val="5"/>
        </w:rPr>
        <w:t xml:space="preserve"> </w:t>
      </w:r>
      <w:r w:rsidRPr="00607869">
        <w:rPr>
          <w:rFonts w:ascii="Arial Narrow" w:hAnsi="Arial Narrow"/>
          <w:i/>
          <w:iCs/>
        </w:rPr>
        <w:t>un</w:t>
      </w:r>
      <w:r w:rsidRPr="00607869">
        <w:rPr>
          <w:rFonts w:ascii="Arial Narrow" w:hAnsi="Arial Narrow"/>
          <w:i/>
          <w:iCs/>
          <w:spacing w:val="5"/>
        </w:rPr>
        <w:t xml:space="preserve"> </w:t>
      </w:r>
      <w:r w:rsidRPr="00607869">
        <w:rPr>
          <w:rFonts w:ascii="Arial Narrow" w:hAnsi="Arial Narrow"/>
          <w:i/>
          <w:iCs/>
        </w:rPr>
        <w:t>aperçu</w:t>
      </w:r>
      <w:r w:rsidRPr="00607869">
        <w:rPr>
          <w:rFonts w:ascii="Arial Narrow" w:hAnsi="Arial Narrow"/>
          <w:i/>
          <w:iCs/>
          <w:spacing w:val="5"/>
        </w:rPr>
        <w:t xml:space="preserve"> </w:t>
      </w:r>
      <w:r w:rsidRPr="00607869">
        <w:rPr>
          <w:rFonts w:ascii="Arial Narrow" w:hAnsi="Arial Narrow"/>
          <w:i/>
          <w:iCs/>
        </w:rPr>
        <w:t>des</w:t>
      </w:r>
      <w:r w:rsidRPr="00607869">
        <w:rPr>
          <w:rFonts w:ascii="Arial Narrow" w:hAnsi="Arial Narrow"/>
          <w:i/>
          <w:iCs/>
          <w:spacing w:val="5"/>
        </w:rPr>
        <w:t xml:space="preserve"> </w:t>
      </w:r>
      <w:r w:rsidRPr="00607869">
        <w:rPr>
          <w:rFonts w:ascii="Arial Narrow" w:hAnsi="Arial Narrow"/>
          <w:i/>
          <w:iCs/>
        </w:rPr>
        <w:t>aspects</w:t>
      </w:r>
      <w:r w:rsidRPr="00607869">
        <w:rPr>
          <w:rFonts w:ascii="Arial Narrow" w:hAnsi="Arial Narrow"/>
          <w:i/>
          <w:iCs/>
          <w:spacing w:val="5"/>
        </w:rPr>
        <w:t xml:space="preserve"> </w:t>
      </w:r>
      <w:r w:rsidRPr="00607869">
        <w:rPr>
          <w:rFonts w:ascii="Arial Narrow" w:hAnsi="Arial Narrow"/>
          <w:i/>
          <w:iCs/>
        </w:rPr>
        <w:t>de</w:t>
      </w:r>
      <w:r w:rsidRPr="00607869">
        <w:rPr>
          <w:rFonts w:ascii="Arial Narrow" w:hAnsi="Arial Narrow"/>
          <w:i/>
          <w:iCs/>
          <w:spacing w:val="5"/>
        </w:rPr>
        <w:t xml:space="preserve"> </w:t>
      </w:r>
      <w:r w:rsidRPr="00607869">
        <w:rPr>
          <w:rFonts w:ascii="Arial Narrow" w:hAnsi="Arial Narrow"/>
          <w:i/>
          <w:iCs/>
        </w:rPr>
        <w:t>la</w:t>
      </w:r>
      <w:r w:rsidRPr="00607869">
        <w:rPr>
          <w:rFonts w:ascii="Arial Narrow" w:hAnsi="Arial Narrow"/>
          <w:i/>
          <w:iCs/>
          <w:spacing w:val="5"/>
        </w:rPr>
        <w:t xml:space="preserve"> </w:t>
      </w:r>
      <w:r w:rsidRPr="00607869">
        <w:rPr>
          <w:rFonts w:ascii="Arial Narrow" w:hAnsi="Arial Narrow"/>
          <w:i/>
          <w:iCs/>
        </w:rPr>
        <w:t>formation</w:t>
      </w:r>
      <w:r w:rsidRPr="00607869">
        <w:rPr>
          <w:rFonts w:ascii="Arial Narrow" w:hAnsi="Arial Narrow"/>
          <w:i/>
          <w:iCs/>
          <w:spacing w:val="5"/>
        </w:rPr>
        <w:t xml:space="preserve"> </w:t>
      </w:r>
      <w:r w:rsidRPr="00607869">
        <w:rPr>
          <w:rFonts w:ascii="Arial Narrow" w:hAnsi="Arial Narrow"/>
          <w:i/>
          <w:iCs/>
        </w:rPr>
        <w:t>et</w:t>
      </w:r>
      <w:r w:rsidRPr="00607869">
        <w:rPr>
          <w:rFonts w:ascii="Arial Narrow" w:hAnsi="Arial Narrow"/>
          <w:i/>
          <w:iCs/>
          <w:spacing w:val="5"/>
        </w:rPr>
        <w:t xml:space="preserve"> </w:t>
      </w:r>
      <w:r w:rsidRPr="00607869">
        <w:rPr>
          <w:rFonts w:ascii="Arial Narrow" w:hAnsi="Arial Narrow"/>
          <w:i/>
          <w:iCs/>
        </w:rPr>
        <w:t>de</w:t>
      </w:r>
      <w:r w:rsidRPr="00607869">
        <w:rPr>
          <w:rFonts w:ascii="Arial Narrow" w:hAnsi="Arial Narrow"/>
          <w:i/>
          <w:iCs/>
          <w:spacing w:val="5"/>
        </w:rPr>
        <w:t xml:space="preserve"> </w:t>
      </w:r>
      <w:r w:rsidRPr="00607869">
        <w:rPr>
          <w:rFonts w:ascii="Arial Narrow" w:hAnsi="Arial Narrow"/>
          <w:i/>
          <w:iCs/>
        </w:rPr>
        <w:t>l’expérience</w:t>
      </w:r>
      <w:r w:rsidRPr="00607869">
        <w:rPr>
          <w:rFonts w:ascii="Arial Narrow" w:hAnsi="Arial Narrow"/>
          <w:i/>
          <w:iCs/>
          <w:spacing w:val="5"/>
        </w:rPr>
        <w:t xml:space="preserve"> </w:t>
      </w:r>
      <w:r w:rsidRPr="00607869">
        <w:rPr>
          <w:rFonts w:ascii="Arial Narrow" w:hAnsi="Arial Narrow"/>
          <w:i/>
          <w:iCs/>
        </w:rPr>
        <w:t>de</w:t>
      </w:r>
      <w:r w:rsidRPr="00607869">
        <w:rPr>
          <w:rFonts w:ascii="Arial Narrow" w:hAnsi="Arial Narrow"/>
          <w:i/>
          <w:iCs/>
          <w:spacing w:val="5"/>
        </w:rPr>
        <w:t xml:space="preserve"> </w:t>
      </w:r>
      <w:r w:rsidRPr="00607869">
        <w:rPr>
          <w:rFonts w:ascii="Arial Narrow" w:hAnsi="Arial Narrow"/>
          <w:i/>
          <w:iCs/>
        </w:rPr>
        <w:t>l’employé</w:t>
      </w:r>
      <w:r w:rsidRPr="00607869">
        <w:rPr>
          <w:rFonts w:ascii="Arial Narrow" w:hAnsi="Arial Narrow"/>
          <w:i/>
          <w:iCs/>
          <w:spacing w:val="5"/>
        </w:rPr>
        <w:t xml:space="preserve"> </w:t>
      </w:r>
      <w:r w:rsidRPr="00607869">
        <w:rPr>
          <w:rFonts w:ascii="Arial Narrow" w:hAnsi="Arial Narrow"/>
          <w:i/>
          <w:iCs/>
        </w:rPr>
        <w:t>les</w:t>
      </w:r>
      <w:r w:rsidRPr="00607869">
        <w:rPr>
          <w:rFonts w:ascii="Arial Narrow" w:hAnsi="Arial Narrow"/>
          <w:i/>
          <w:iCs/>
          <w:spacing w:val="5"/>
        </w:rPr>
        <w:t xml:space="preserve"> </w:t>
      </w:r>
      <w:r w:rsidRPr="00607869">
        <w:rPr>
          <w:rFonts w:ascii="Arial Narrow" w:hAnsi="Arial Narrow"/>
          <w:i/>
          <w:iCs/>
        </w:rPr>
        <w:t>plus</w:t>
      </w:r>
      <w:r w:rsidRPr="00607869">
        <w:rPr>
          <w:rFonts w:ascii="Arial Narrow" w:hAnsi="Arial Narrow"/>
          <w:i/>
          <w:iCs/>
          <w:spacing w:val="5"/>
        </w:rPr>
        <w:t xml:space="preserve"> </w:t>
      </w:r>
      <w:r w:rsidRPr="00607869">
        <w:rPr>
          <w:rFonts w:ascii="Arial Narrow" w:hAnsi="Arial Narrow"/>
          <w:i/>
          <w:iCs/>
        </w:rPr>
        <w:t>utiles</w:t>
      </w:r>
    </w:p>
    <w:p w:rsidR="00B65E6E" w:rsidRPr="00607869" w:rsidRDefault="00B65E6E" w:rsidP="00B65E6E">
      <w:pPr>
        <w:widowControl w:val="0"/>
        <w:autoSpaceDE w:val="0"/>
        <w:adjustRightInd w:val="0"/>
        <w:spacing w:after="60" w:line="360" w:lineRule="auto"/>
        <w:ind w:left="107" w:right="-164"/>
        <w:rPr>
          <w:rFonts w:ascii="Arial Narrow" w:hAnsi="Arial Narrow"/>
        </w:rPr>
      </w:pPr>
      <w:r w:rsidRPr="00607869">
        <w:rPr>
          <w:rFonts w:ascii="Arial Narrow" w:hAnsi="Arial Narrow"/>
          <w:i/>
          <w:iCs/>
        </w:rPr>
        <w:t>à</w:t>
      </w:r>
      <w:r w:rsidRPr="00607869">
        <w:rPr>
          <w:rFonts w:ascii="Arial Narrow" w:hAnsi="Arial Narrow"/>
          <w:i/>
          <w:iCs/>
          <w:spacing w:val="-2"/>
        </w:rPr>
        <w:t xml:space="preserve"> </w:t>
      </w:r>
      <w:r w:rsidRPr="00607869">
        <w:rPr>
          <w:rFonts w:ascii="Arial Narrow" w:hAnsi="Arial Narrow"/>
          <w:i/>
          <w:iCs/>
        </w:rPr>
        <w:t>ses</w:t>
      </w:r>
      <w:r w:rsidRPr="00607869">
        <w:rPr>
          <w:rFonts w:ascii="Arial Narrow" w:hAnsi="Arial Narrow"/>
          <w:i/>
          <w:iCs/>
          <w:spacing w:val="-2"/>
        </w:rPr>
        <w:t xml:space="preserve"> </w:t>
      </w:r>
      <w:r w:rsidRPr="00607869">
        <w:rPr>
          <w:rFonts w:ascii="Arial Narrow" w:hAnsi="Arial Narrow"/>
          <w:i/>
          <w:iCs/>
        </w:rPr>
        <w:t>attributions</w:t>
      </w:r>
      <w:r w:rsidRPr="00607869">
        <w:rPr>
          <w:rFonts w:ascii="Arial Narrow" w:hAnsi="Arial Narrow"/>
          <w:i/>
          <w:iCs/>
          <w:spacing w:val="-2"/>
        </w:rPr>
        <w:t xml:space="preserve"> </w:t>
      </w:r>
      <w:r w:rsidRPr="00607869">
        <w:rPr>
          <w:rFonts w:ascii="Arial Narrow" w:hAnsi="Arial Narrow"/>
          <w:i/>
          <w:iCs/>
        </w:rPr>
        <w:t>dans</w:t>
      </w:r>
      <w:r w:rsidRPr="00607869">
        <w:rPr>
          <w:rFonts w:ascii="Arial Narrow" w:hAnsi="Arial Narrow"/>
          <w:i/>
          <w:iCs/>
          <w:spacing w:val="-2"/>
        </w:rPr>
        <w:t xml:space="preserve"> </w:t>
      </w:r>
      <w:r w:rsidRPr="00607869">
        <w:rPr>
          <w:rFonts w:ascii="Arial Narrow" w:hAnsi="Arial Narrow"/>
          <w:i/>
          <w:iCs/>
        </w:rPr>
        <w:t>le</w:t>
      </w:r>
      <w:r w:rsidRPr="00607869">
        <w:rPr>
          <w:rFonts w:ascii="Arial Narrow" w:hAnsi="Arial Narrow"/>
          <w:i/>
          <w:iCs/>
          <w:spacing w:val="-2"/>
        </w:rPr>
        <w:t xml:space="preserve"> </w:t>
      </w:r>
      <w:r w:rsidRPr="00607869">
        <w:rPr>
          <w:rFonts w:ascii="Arial Narrow" w:hAnsi="Arial Narrow"/>
          <w:i/>
          <w:iCs/>
        </w:rPr>
        <w:t>cadre</w:t>
      </w:r>
      <w:r w:rsidRPr="00607869">
        <w:rPr>
          <w:rFonts w:ascii="Arial Narrow" w:hAnsi="Arial Narrow"/>
          <w:i/>
          <w:iCs/>
          <w:spacing w:val="-2"/>
        </w:rPr>
        <w:t xml:space="preserve"> </w:t>
      </w:r>
      <w:r w:rsidRPr="00607869">
        <w:rPr>
          <w:rFonts w:ascii="Arial Narrow" w:hAnsi="Arial Narrow"/>
          <w:i/>
          <w:iCs/>
        </w:rPr>
        <w:t>de</w:t>
      </w:r>
      <w:r w:rsidRPr="00607869">
        <w:rPr>
          <w:rFonts w:ascii="Arial Narrow" w:hAnsi="Arial Narrow"/>
          <w:i/>
          <w:iCs/>
          <w:spacing w:val="-2"/>
        </w:rPr>
        <w:t xml:space="preserve"> </w:t>
      </w:r>
      <w:r w:rsidRPr="00607869">
        <w:rPr>
          <w:rFonts w:ascii="Arial Narrow" w:hAnsi="Arial Narrow"/>
          <w:i/>
          <w:iCs/>
        </w:rPr>
        <w:t>la</w:t>
      </w:r>
      <w:r w:rsidRPr="00607869">
        <w:rPr>
          <w:rFonts w:ascii="Arial Narrow" w:hAnsi="Arial Narrow"/>
          <w:i/>
          <w:iCs/>
          <w:spacing w:val="-2"/>
        </w:rPr>
        <w:t xml:space="preserve"> </w:t>
      </w:r>
      <w:r w:rsidRPr="00607869">
        <w:rPr>
          <w:rFonts w:ascii="Arial Narrow" w:hAnsi="Arial Narrow"/>
          <w:i/>
          <w:iCs/>
        </w:rPr>
        <w:t>mission.</w:t>
      </w:r>
      <w:r w:rsidRPr="00607869">
        <w:rPr>
          <w:rFonts w:ascii="Arial Narrow" w:hAnsi="Arial Narrow"/>
          <w:i/>
          <w:iCs/>
          <w:spacing w:val="-2"/>
        </w:rPr>
        <w:t xml:space="preserve"> </w:t>
      </w:r>
      <w:r w:rsidRPr="00607869">
        <w:rPr>
          <w:rFonts w:ascii="Arial Narrow" w:hAnsi="Arial Narrow"/>
          <w:i/>
          <w:iCs/>
        </w:rPr>
        <w:t>Indiquer</w:t>
      </w:r>
      <w:r w:rsidRPr="00607869">
        <w:rPr>
          <w:rFonts w:ascii="Arial Narrow" w:hAnsi="Arial Narrow"/>
          <w:i/>
          <w:iCs/>
          <w:spacing w:val="-2"/>
        </w:rPr>
        <w:t xml:space="preserve"> </w:t>
      </w:r>
      <w:r w:rsidRPr="00607869">
        <w:rPr>
          <w:rFonts w:ascii="Arial Narrow" w:hAnsi="Arial Narrow"/>
          <w:i/>
          <w:iCs/>
        </w:rPr>
        <w:t>le</w:t>
      </w:r>
      <w:r w:rsidRPr="00607869">
        <w:rPr>
          <w:rFonts w:ascii="Arial Narrow" w:hAnsi="Arial Narrow"/>
          <w:i/>
          <w:iCs/>
          <w:spacing w:val="-2"/>
        </w:rPr>
        <w:t xml:space="preserve"> </w:t>
      </w:r>
      <w:r w:rsidRPr="00607869">
        <w:rPr>
          <w:rFonts w:ascii="Arial Narrow" w:hAnsi="Arial Narrow"/>
          <w:i/>
          <w:iCs/>
        </w:rPr>
        <w:t>niveau</w:t>
      </w:r>
      <w:r w:rsidRPr="00607869">
        <w:rPr>
          <w:rFonts w:ascii="Arial Narrow" w:hAnsi="Arial Narrow"/>
          <w:i/>
          <w:iCs/>
          <w:spacing w:val="-2"/>
        </w:rPr>
        <w:t xml:space="preserve"> </w:t>
      </w:r>
      <w:r w:rsidRPr="00607869">
        <w:rPr>
          <w:rFonts w:ascii="Arial Narrow" w:hAnsi="Arial Narrow"/>
          <w:i/>
          <w:iCs/>
        </w:rPr>
        <w:t>des</w:t>
      </w:r>
      <w:r w:rsidRPr="00607869">
        <w:rPr>
          <w:rFonts w:ascii="Arial Narrow" w:hAnsi="Arial Narrow"/>
          <w:i/>
          <w:iCs/>
          <w:spacing w:val="-2"/>
        </w:rPr>
        <w:t xml:space="preserve"> </w:t>
      </w:r>
      <w:r w:rsidRPr="00607869">
        <w:rPr>
          <w:rFonts w:ascii="Arial Narrow" w:hAnsi="Arial Narrow"/>
          <w:i/>
          <w:iCs/>
        </w:rPr>
        <w:t>responsabilités</w:t>
      </w:r>
      <w:r w:rsidRPr="00607869">
        <w:rPr>
          <w:rFonts w:ascii="Arial Narrow" w:hAnsi="Arial Narrow"/>
          <w:i/>
          <w:iCs/>
          <w:spacing w:val="-2"/>
        </w:rPr>
        <w:t xml:space="preserve"> </w:t>
      </w:r>
      <w:r w:rsidRPr="00607869">
        <w:rPr>
          <w:rFonts w:ascii="Arial Narrow" w:hAnsi="Arial Narrow"/>
          <w:i/>
          <w:iCs/>
        </w:rPr>
        <w:t>exercées</w:t>
      </w:r>
      <w:r w:rsidRPr="00607869">
        <w:rPr>
          <w:rFonts w:ascii="Arial Narrow" w:hAnsi="Arial Narrow"/>
          <w:i/>
          <w:iCs/>
          <w:spacing w:val="-2"/>
        </w:rPr>
        <w:t xml:space="preserve"> </w:t>
      </w:r>
      <w:r w:rsidRPr="00607869">
        <w:rPr>
          <w:rFonts w:ascii="Arial Narrow" w:hAnsi="Arial Narrow"/>
          <w:i/>
          <w:iCs/>
        </w:rPr>
        <w:t>par</w:t>
      </w:r>
      <w:r w:rsidRPr="00607869">
        <w:rPr>
          <w:rFonts w:ascii="Arial Narrow" w:hAnsi="Arial Narrow"/>
          <w:i/>
          <w:iCs/>
          <w:spacing w:val="-2"/>
        </w:rPr>
        <w:t xml:space="preserve"> </w:t>
      </w:r>
      <w:r w:rsidRPr="00607869">
        <w:rPr>
          <w:rFonts w:ascii="Arial Narrow" w:hAnsi="Arial Narrow"/>
          <w:i/>
          <w:iCs/>
        </w:rPr>
        <w:t>lui/elle</w:t>
      </w:r>
      <w:r w:rsidRPr="00607869">
        <w:rPr>
          <w:rFonts w:ascii="Arial Narrow" w:hAnsi="Arial Narrow"/>
          <w:i/>
          <w:iCs/>
          <w:spacing w:val="-2"/>
        </w:rPr>
        <w:t xml:space="preserve"> </w:t>
      </w:r>
      <w:r w:rsidRPr="00607869">
        <w:rPr>
          <w:rFonts w:ascii="Arial Narrow" w:hAnsi="Arial Narrow"/>
          <w:i/>
          <w:iCs/>
        </w:rPr>
        <w:t>lors</w:t>
      </w:r>
      <w:r w:rsidRPr="00607869">
        <w:rPr>
          <w:rFonts w:ascii="Arial Narrow" w:hAnsi="Arial Narrow"/>
          <w:i/>
          <w:iCs/>
          <w:spacing w:val="-2"/>
        </w:rPr>
        <w:t xml:space="preserve"> </w:t>
      </w:r>
      <w:r w:rsidRPr="00607869">
        <w:rPr>
          <w:rFonts w:ascii="Arial Narrow" w:hAnsi="Arial Narrow"/>
          <w:i/>
          <w:iCs/>
        </w:rPr>
        <w:t>de</w:t>
      </w:r>
      <w:r w:rsidRPr="00607869">
        <w:rPr>
          <w:rFonts w:ascii="Arial Narrow" w:hAnsi="Arial Narrow"/>
          <w:i/>
          <w:iCs/>
          <w:spacing w:val="-2"/>
        </w:rPr>
        <w:t xml:space="preserve"> </w:t>
      </w:r>
      <w:r w:rsidRPr="00607869">
        <w:rPr>
          <w:rFonts w:ascii="Arial Narrow" w:hAnsi="Arial Narrow"/>
          <w:i/>
          <w:iCs/>
        </w:rPr>
        <w:t>missions antérieures,</w:t>
      </w:r>
      <w:r w:rsidRPr="00607869">
        <w:rPr>
          <w:rFonts w:ascii="Arial Narrow" w:hAnsi="Arial Narrow"/>
          <w:i/>
          <w:iCs/>
          <w:spacing w:val="6"/>
        </w:rPr>
        <w:t xml:space="preserve"> </w:t>
      </w:r>
      <w:r w:rsidRPr="00607869">
        <w:rPr>
          <w:rFonts w:ascii="Arial Narrow" w:hAnsi="Arial Narrow"/>
          <w:i/>
          <w:iCs/>
        </w:rPr>
        <w:t>en</w:t>
      </w:r>
      <w:r w:rsidRPr="00607869">
        <w:rPr>
          <w:rFonts w:ascii="Arial Narrow" w:hAnsi="Arial Narrow"/>
          <w:i/>
          <w:iCs/>
          <w:spacing w:val="6"/>
        </w:rPr>
        <w:t xml:space="preserve"> </w:t>
      </w:r>
      <w:r w:rsidRPr="00607869">
        <w:rPr>
          <w:rFonts w:ascii="Arial Narrow" w:hAnsi="Arial Narrow"/>
          <w:i/>
          <w:iCs/>
        </w:rPr>
        <w:t>en</w:t>
      </w:r>
      <w:r w:rsidRPr="00607869">
        <w:rPr>
          <w:rFonts w:ascii="Arial Narrow" w:hAnsi="Arial Narrow"/>
          <w:i/>
          <w:iCs/>
          <w:spacing w:val="6"/>
        </w:rPr>
        <w:t xml:space="preserve"> </w:t>
      </w:r>
      <w:r w:rsidRPr="00607869">
        <w:rPr>
          <w:rFonts w:ascii="Arial Narrow" w:hAnsi="Arial Narrow"/>
          <w:i/>
          <w:iCs/>
        </w:rPr>
        <w:t>précisant</w:t>
      </w:r>
      <w:r w:rsidRPr="00607869">
        <w:rPr>
          <w:rFonts w:ascii="Arial Narrow" w:hAnsi="Arial Narrow"/>
          <w:i/>
          <w:iCs/>
          <w:spacing w:val="6"/>
        </w:rPr>
        <w:t xml:space="preserve"> </w:t>
      </w:r>
      <w:r w:rsidRPr="00607869">
        <w:rPr>
          <w:rFonts w:ascii="Arial Narrow" w:hAnsi="Arial Narrow"/>
          <w:i/>
          <w:iCs/>
        </w:rPr>
        <w:t>la</w:t>
      </w:r>
      <w:r w:rsidRPr="00607869">
        <w:rPr>
          <w:rFonts w:ascii="Arial Narrow" w:hAnsi="Arial Narrow"/>
          <w:i/>
          <w:iCs/>
          <w:spacing w:val="6"/>
        </w:rPr>
        <w:t xml:space="preserve"> </w:t>
      </w:r>
      <w:r w:rsidRPr="00607869">
        <w:rPr>
          <w:rFonts w:ascii="Arial Narrow" w:hAnsi="Arial Narrow"/>
          <w:i/>
          <w:iCs/>
        </w:rPr>
        <w:t>date</w:t>
      </w:r>
      <w:r w:rsidRPr="00607869">
        <w:rPr>
          <w:rFonts w:ascii="Arial Narrow" w:hAnsi="Arial Narrow"/>
          <w:i/>
          <w:iCs/>
          <w:spacing w:val="6"/>
        </w:rPr>
        <w:t xml:space="preserve"> </w:t>
      </w:r>
      <w:r w:rsidRPr="00607869">
        <w:rPr>
          <w:rFonts w:ascii="Arial Narrow" w:hAnsi="Arial Narrow"/>
          <w:i/>
          <w:iCs/>
        </w:rPr>
        <w:t>et</w:t>
      </w:r>
      <w:r w:rsidRPr="00607869">
        <w:rPr>
          <w:rFonts w:ascii="Arial Narrow" w:hAnsi="Arial Narrow"/>
          <w:i/>
          <w:iCs/>
          <w:spacing w:val="6"/>
        </w:rPr>
        <w:t xml:space="preserve"> </w:t>
      </w:r>
      <w:r w:rsidRPr="00607869">
        <w:rPr>
          <w:rFonts w:ascii="Arial Narrow" w:hAnsi="Arial Narrow"/>
          <w:i/>
          <w:iCs/>
        </w:rPr>
        <w:t>le</w:t>
      </w:r>
      <w:r w:rsidRPr="00607869">
        <w:rPr>
          <w:rFonts w:ascii="Arial Narrow" w:hAnsi="Arial Narrow"/>
          <w:i/>
          <w:iCs/>
          <w:spacing w:val="6"/>
        </w:rPr>
        <w:t xml:space="preserve"> </w:t>
      </w:r>
      <w:r w:rsidRPr="00607869">
        <w:rPr>
          <w:rFonts w:ascii="Arial Narrow" w:hAnsi="Arial Narrow"/>
          <w:i/>
          <w:iCs/>
        </w:rPr>
        <w:t>lieu.]</w:t>
      </w:r>
    </w:p>
    <w:p w:rsidR="00B65E6E" w:rsidRPr="00607869" w:rsidRDefault="00B65E6E" w:rsidP="00B65E6E">
      <w:pPr>
        <w:widowControl w:val="0"/>
        <w:autoSpaceDE w:val="0"/>
        <w:adjustRightInd w:val="0"/>
        <w:spacing w:after="60" w:line="360" w:lineRule="auto"/>
        <w:ind w:left="205" w:right="-20"/>
        <w:rPr>
          <w:rFonts w:ascii="Arial Narrow" w:hAnsi="Arial Narrow"/>
        </w:rPr>
      </w:pPr>
      <w:r w:rsidRPr="00607869">
        <w:rPr>
          <w:rFonts w:ascii="Arial Narrow" w:hAnsi="Arial Narrow"/>
        </w:rPr>
        <w:t>. . . . . . . . . . . . . . . . . . . . . . . . . . . . . . . . . . . . . . . . . . . .. . . . . . . . . . . . . . . . . . . . . . . . . . . . . . . . . . . . . . . . . . . . . . . . . . . . . . . . . . . . . . .</w:t>
      </w:r>
      <w:r w:rsidRPr="00607869">
        <w:rPr>
          <w:rFonts w:ascii="Arial Narrow" w:hAnsi="Arial Narrow"/>
          <w:spacing w:val="-2"/>
        </w:rPr>
        <w:t xml:space="preserve"> </w:t>
      </w:r>
      <w:r w:rsidRPr="00607869">
        <w:rPr>
          <w:rFonts w:ascii="Arial Narrow" w:hAnsi="Arial Narrow"/>
        </w:rPr>
        <w:t>. . . . . . . . . . . . . . . . . . . . . . . . . . . . . . .</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b/>
          <w:bCs/>
        </w:rPr>
        <w:t>Formation</w:t>
      </w:r>
      <w:r w:rsidRPr="00607869">
        <w:rPr>
          <w:rFonts w:ascii="Arial Narrow" w:hAnsi="Arial Narrow"/>
          <w:b/>
          <w:bCs/>
          <w:spacing w:val="7"/>
        </w:rPr>
        <w:t xml:space="preserve"> </w:t>
      </w:r>
      <w:r w:rsidRPr="00607869">
        <w:rPr>
          <w:rFonts w:ascii="Arial Narrow" w:hAnsi="Arial Narrow"/>
          <w:b/>
          <w:bCs/>
        </w:rPr>
        <w:t>:</w:t>
      </w:r>
    </w:p>
    <w:p w:rsidR="00B65E6E" w:rsidRPr="00607869" w:rsidRDefault="00B65E6E" w:rsidP="00B65E6E">
      <w:pPr>
        <w:widowControl w:val="0"/>
        <w:autoSpaceDE w:val="0"/>
        <w:adjustRightInd w:val="0"/>
        <w:spacing w:after="60" w:line="360" w:lineRule="auto"/>
        <w:ind w:left="107" w:right="82"/>
        <w:jc w:val="both"/>
        <w:rPr>
          <w:rFonts w:ascii="Arial Narrow" w:hAnsi="Arial Narrow"/>
        </w:rPr>
      </w:pPr>
      <w:r w:rsidRPr="00607869">
        <w:rPr>
          <w:rFonts w:ascii="Arial Narrow" w:hAnsi="Arial Narrow"/>
        </w:rPr>
        <w:t>[En</w:t>
      </w:r>
      <w:r w:rsidRPr="00607869">
        <w:rPr>
          <w:rFonts w:ascii="Arial Narrow" w:hAnsi="Arial Narrow"/>
          <w:spacing w:val="-6"/>
        </w:rPr>
        <w:t xml:space="preserve"> </w:t>
      </w:r>
      <w:r w:rsidRPr="00607869">
        <w:rPr>
          <w:rFonts w:ascii="Arial Narrow" w:hAnsi="Arial Narrow"/>
        </w:rPr>
        <w:t>un</w:t>
      </w:r>
      <w:r w:rsidRPr="00607869">
        <w:rPr>
          <w:rFonts w:ascii="Arial Narrow" w:hAnsi="Arial Narrow"/>
          <w:spacing w:val="-6"/>
        </w:rPr>
        <w:t xml:space="preserve"> </w:t>
      </w:r>
      <w:r w:rsidRPr="00607869">
        <w:rPr>
          <w:rFonts w:ascii="Arial Narrow" w:hAnsi="Arial Narrow"/>
        </w:rPr>
        <w:t>quart</w:t>
      </w:r>
      <w:r w:rsidRPr="00607869">
        <w:rPr>
          <w:rFonts w:ascii="Arial Narrow" w:hAnsi="Arial Narrow"/>
          <w:spacing w:val="-6"/>
        </w:rPr>
        <w:t xml:space="preserve"> </w:t>
      </w:r>
      <w:r w:rsidRPr="00607869">
        <w:rPr>
          <w:rFonts w:ascii="Arial Narrow" w:hAnsi="Arial Narrow"/>
        </w:rPr>
        <w:t>de</w:t>
      </w:r>
      <w:r w:rsidRPr="00607869">
        <w:rPr>
          <w:rFonts w:ascii="Arial Narrow" w:hAnsi="Arial Narrow"/>
          <w:spacing w:val="-6"/>
        </w:rPr>
        <w:t xml:space="preserve"> </w:t>
      </w:r>
      <w:r w:rsidRPr="00607869">
        <w:rPr>
          <w:rFonts w:ascii="Arial Narrow" w:hAnsi="Arial Narrow"/>
        </w:rPr>
        <w:t>page</w:t>
      </w:r>
      <w:r w:rsidRPr="00607869">
        <w:rPr>
          <w:rFonts w:ascii="Arial Narrow" w:hAnsi="Arial Narrow"/>
          <w:spacing w:val="-6"/>
        </w:rPr>
        <w:t xml:space="preserve"> </w:t>
      </w:r>
      <w:r w:rsidRPr="00607869">
        <w:rPr>
          <w:rFonts w:ascii="Arial Narrow" w:hAnsi="Arial Narrow"/>
        </w:rPr>
        <w:t>environ,</w:t>
      </w:r>
      <w:r w:rsidRPr="00607869">
        <w:rPr>
          <w:rFonts w:ascii="Arial Narrow" w:hAnsi="Arial Narrow"/>
          <w:spacing w:val="-6"/>
        </w:rPr>
        <w:t xml:space="preserve"> </w:t>
      </w:r>
      <w:r w:rsidRPr="00607869">
        <w:rPr>
          <w:rFonts w:ascii="Arial Narrow" w:hAnsi="Arial Narrow"/>
        </w:rPr>
        <w:t>résumer</w:t>
      </w:r>
      <w:r w:rsidRPr="00607869">
        <w:rPr>
          <w:rFonts w:ascii="Arial Narrow" w:hAnsi="Arial Narrow"/>
          <w:spacing w:val="-6"/>
        </w:rPr>
        <w:t xml:space="preserve"> </w:t>
      </w:r>
      <w:r w:rsidRPr="00607869">
        <w:rPr>
          <w:rFonts w:ascii="Arial Narrow" w:hAnsi="Arial Narrow"/>
        </w:rPr>
        <w:t>les</w:t>
      </w:r>
      <w:r w:rsidRPr="00607869">
        <w:rPr>
          <w:rFonts w:ascii="Arial Narrow" w:hAnsi="Arial Narrow"/>
          <w:spacing w:val="-6"/>
        </w:rPr>
        <w:t xml:space="preserve"> </w:t>
      </w:r>
      <w:r w:rsidRPr="00607869">
        <w:rPr>
          <w:rFonts w:ascii="Arial Narrow" w:hAnsi="Arial Narrow"/>
        </w:rPr>
        <w:t>études</w:t>
      </w:r>
      <w:r w:rsidRPr="00607869">
        <w:rPr>
          <w:rFonts w:ascii="Arial Narrow" w:hAnsi="Arial Narrow"/>
          <w:spacing w:val="-6"/>
        </w:rPr>
        <w:t xml:space="preserve"> </w:t>
      </w:r>
      <w:r w:rsidRPr="00607869">
        <w:rPr>
          <w:rFonts w:ascii="Arial Narrow" w:hAnsi="Arial Narrow"/>
        </w:rPr>
        <w:t>universitaires</w:t>
      </w:r>
      <w:r w:rsidRPr="00607869">
        <w:rPr>
          <w:rFonts w:ascii="Arial Narrow" w:hAnsi="Arial Narrow"/>
          <w:spacing w:val="-6"/>
        </w:rPr>
        <w:t xml:space="preserve"> </w:t>
      </w:r>
      <w:r w:rsidRPr="00607869">
        <w:rPr>
          <w:rFonts w:ascii="Arial Narrow" w:hAnsi="Arial Narrow"/>
        </w:rPr>
        <w:t>et</w:t>
      </w:r>
      <w:r w:rsidRPr="00607869">
        <w:rPr>
          <w:rFonts w:ascii="Arial Narrow" w:hAnsi="Arial Narrow"/>
          <w:spacing w:val="-6"/>
        </w:rPr>
        <w:t xml:space="preserve"> </w:t>
      </w:r>
      <w:r w:rsidRPr="00607869">
        <w:rPr>
          <w:rFonts w:ascii="Arial Narrow" w:hAnsi="Arial Narrow"/>
        </w:rPr>
        <w:t>autres</w:t>
      </w:r>
      <w:r w:rsidRPr="00607869">
        <w:rPr>
          <w:rFonts w:ascii="Arial Narrow" w:hAnsi="Arial Narrow"/>
          <w:spacing w:val="-6"/>
        </w:rPr>
        <w:t xml:space="preserve"> </w:t>
      </w:r>
      <w:r w:rsidRPr="00607869">
        <w:rPr>
          <w:rFonts w:ascii="Arial Narrow" w:hAnsi="Arial Narrow"/>
        </w:rPr>
        <w:t>études</w:t>
      </w:r>
      <w:r w:rsidRPr="00607869">
        <w:rPr>
          <w:rFonts w:ascii="Arial Narrow" w:hAnsi="Arial Narrow"/>
          <w:spacing w:val="-6"/>
        </w:rPr>
        <w:t xml:space="preserve"> </w:t>
      </w:r>
      <w:r w:rsidRPr="00607869">
        <w:rPr>
          <w:rFonts w:ascii="Arial Narrow" w:hAnsi="Arial Narrow"/>
        </w:rPr>
        <w:t>spécialisées</w:t>
      </w:r>
      <w:r w:rsidRPr="00607869">
        <w:rPr>
          <w:rFonts w:ascii="Arial Narrow" w:hAnsi="Arial Narrow"/>
          <w:spacing w:val="-6"/>
        </w:rPr>
        <w:t xml:space="preserve"> </w:t>
      </w:r>
      <w:r w:rsidRPr="00607869">
        <w:rPr>
          <w:rFonts w:ascii="Arial Narrow" w:hAnsi="Arial Narrow"/>
        </w:rPr>
        <w:t>de</w:t>
      </w:r>
      <w:r w:rsidRPr="00607869">
        <w:rPr>
          <w:rFonts w:ascii="Arial Narrow" w:hAnsi="Arial Narrow"/>
          <w:spacing w:val="-6"/>
        </w:rPr>
        <w:t xml:space="preserve"> </w:t>
      </w:r>
      <w:r w:rsidRPr="00607869">
        <w:rPr>
          <w:rFonts w:ascii="Arial Narrow" w:hAnsi="Arial Narrow"/>
        </w:rPr>
        <w:t>l’employé,</w:t>
      </w:r>
      <w:r w:rsidRPr="00607869">
        <w:rPr>
          <w:rFonts w:ascii="Arial Narrow" w:hAnsi="Arial Narrow"/>
          <w:spacing w:val="19"/>
        </w:rPr>
        <w:t xml:space="preserve"> </w:t>
      </w:r>
      <w:r w:rsidRPr="00607869">
        <w:rPr>
          <w:rFonts w:ascii="Arial Narrow" w:hAnsi="Arial Narrow"/>
        </w:rPr>
        <w:t>en</w:t>
      </w:r>
      <w:r w:rsidRPr="00607869">
        <w:rPr>
          <w:rFonts w:ascii="Arial Narrow" w:hAnsi="Arial Narrow"/>
          <w:spacing w:val="19"/>
        </w:rPr>
        <w:t xml:space="preserve"> </w:t>
      </w:r>
      <w:r w:rsidRPr="00607869">
        <w:rPr>
          <w:rFonts w:ascii="Arial Narrow" w:hAnsi="Arial Narrow"/>
        </w:rPr>
        <w:lastRenderedPageBreak/>
        <w:t>indiquant</w:t>
      </w:r>
      <w:r w:rsidRPr="00607869">
        <w:rPr>
          <w:rFonts w:ascii="Arial Narrow" w:hAnsi="Arial Narrow"/>
          <w:spacing w:val="19"/>
        </w:rPr>
        <w:t xml:space="preserve"> </w:t>
      </w:r>
      <w:r w:rsidRPr="00607869">
        <w:rPr>
          <w:rFonts w:ascii="Arial Narrow" w:hAnsi="Arial Narrow"/>
        </w:rPr>
        <w:t>les</w:t>
      </w:r>
      <w:r w:rsidRPr="00607869">
        <w:rPr>
          <w:rFonts w:ascii="Arial Narrow" w:hAnsi="Arial Narrow"/>
          <w:spacing w:val="19"/>
        </w:rPr>
        <w:t xml:space="preserve"> </w:t>
      </w:r>
      <w:r w:rsidRPr="00607869">
        <w:rPr>
          <w:rFonts w:ascii="Arial Narrow" w:hAnsi="Arial Narrow"/>
        </w:rPr>
        <w:t>noms</w:t>
      </w:r>
      <w:r w:rsidRPr="00607869">
        <w:rPr>
          <w:rFonts w:ascii="Arial Narrow" w:hAnsi="Arial Narrow"/>
          <w:spacing w:val="19"/>
        </w:rPr>
        <w:t xml:space="preserve"> </w:t>
      </w:r>
      <w:r w:rsidRPr="00607869">
        <w:rPr>
          <w:rFonts w:ascii="Arial Narrow" w:hAnsi="Arial Narrow"/>
        </w:rPr>
        <w:t>et</w:t>
      </w:r>
      <w:r w:rsidRPr="00607869">
        <w:rPr>
          <w:rFonts w:ascii="Arial Narrow" w:hAnsi="Arial Narrow"/>
          <w:spacing w:val="19"/>
        </w:rPr>
        <w:t xml:space="preserve"> </w:t>
      </w:r>
      <w:r w:rsidRPr="00607869">
        <w:rPr>
          <w:rFonts w:ascii="Arial Narrow" w:hAnsi="Arial Narrow"/>
        </w:rPr>
        <w:t>adresses</w:t>
      </w:r>
      <w:r w:rsidRPr="00607869">
        <w:rPr>
          <w:rFonts w:ascii="Arial Narrow" w:hAnsi="Arial Narrow"/>
          <w:spacing w:val="19"/>
        </w:rPr>
        <w:t xml:space="preserve"> </w:t>
      </w:r>
      <w:r w:rsidRPr="00607869">
        <w:rPr>
          <w:rFonts w:ascii="Arial Narrow" w:hAnsi="Arial Narrow"/>
        </w:rPr>
        <w:t>des</w:t>
      </w:r>
      <w:r w:rsidRPr="00607869">
        <w:rPr>
          <w:rFonts w:ascii="Arial Narrow" w:hAnsi="Arial Narrow"/>
          <w:spacing w:val="19"/>
        </w:rPr>
        <w:t xml:space="preserve"> </w:t>
      </w:r>
      <w:r w:rsidRPr="00607869">
        <w:rPr>
          <w:rFonts w:ascii="Arial Narrow" w:hAnsi="Arial Narrow"/>
        </w:rPr>
        <w:t>écoles</w:t>
      </w:r>
      <w:r w:rsidRPr="00607869">
        <w:rPr>
          <w:rFonts w:ascii="Arial Narrow" w:hAnsi="Arial Narrow"/>
          <w:spacing w:val="19"/>
        </w:rPr>
        <w:t xml:space="preserve"> </w:t>
      </w:r>
      <w:r w:rsidRPr="00607869">
        <w:rPr>
          <w:rFonts w:ascii="Arial Narrow" w:hAnsi="Arial Narrow"/>
        </w:rPr>
        <w:t>ou</w:t>
      </w:r>
      <w:r w:rsidRPr="00607869">
        <w:rPr>
          <w:rFonts w:ascii="Arial Narrow" w:hAnsi="Arial Narrow"/>
          <w:spacing w:val="19"/>
        </w:rPr>
        <w:t xml:space="preserve"> </w:t>
      </w:r>
      <w:r w:rsidRPr="00607869">
        <w:rPr>
          <w:rFonts w:ascii="Arial Narrow" w:hAnsi="Arial Narrow"/>
        </w:rPr>
        <w:t>universités</w:t>
      </w:r>
      <w:r w:rsidRPr="00607869">
        <w:rPr>
          <w:rFonts w:ascii="Arial Narrow" w:hAnsi="Arial Narrow"/>
          <w:spacing w:val="19"/>
        </w:rPr>
        <w:t xml:space="preserve"> </w:t>
      </w:r>
      <w:r w:rsidRPr="00607869">
        <w:rPr>
          <w:rFonts w:ascii="Arial Narrow" w:hAnsi="Arial Narrow"/>
        </w:rPr>
        <w:t>fréquentées,</w:t>
      </w:r>
      <w:r w:rsidRPr="00607869">
        <w:rPr>
          <w:rFonts w:ascii="Arial Narrow" w:hAnsi="Arial Narrow"/>
          <w:spacing w:val="19"/>
        </w:rPr>
        <w:t xml:space="preserve"> </w:t>
      </w:r>
      <w:r w:rsidRPr="00607869">
        <w:rPr>
          <w:rFonts w:ascii="Arial Narrow" w:hAnsi="Arial Narrow"/>
        </w:rPr>
        <w:t>avec</w:t>
      </w:r>
      <w:r w:rsidRPr="00607869">
        <w:rPr>
          <w:rFonts w:ascii="Arial Narrow" w:hAnsi="Arial Narrow"/>
          <w:spacing w:val="19"/>
        </w:rPr>
        <w:t xml:space="preserve"> </w:t>
      </w:r>
      <w:r w:rsidRPr="00607869">
        <w:rPr>
          <w:rFonts w:ascii="Arial Narrow" w:hAnsi="Arial Narrow"/>
        </w:rPr>
        <w:t>les</w:t>
      </w:r>
      <w:r w:rsidRPr="00607869">
        <w:rPr>
          <w:rFonts w:ascii="Arial Narrow" w:hAnsi="Arial Narrow"/>
          <w:spacing w:val="19"/>
        </w:rPr>
        <w:t xml:space="preserve"> </w:t>
      </w:r>
      <w:r w:rsidRPr="00607869">
        <w:rPr>
          <w:rFonts w:ascii="Arial Narrow" w:hAnsi="Arial Narrow"/>
        </w:rPr>
        <w:t>dates</w:t>
      </w:r>
      <w:r w:rsidRPr="00607869">
        <w:rPr>
          <w:rFonts w:ascii="Arial Narrow" w:hAnsi="Arial Narrow"/>
          <w:spacing w:val="19"/>
        </w:rPr>
        <w:t xml:space="preserve"> </w:t>
      </w:r>
      <w:r w:rsidRPr="00607869">
        <w:rPr>
          <w:rFonts w:ascii="Arial Narrow" w:hAnsi="Arial Narrow"/>
        </w:rPr>
        <w:t>de fréquentation,</w:t>
      </w:r>
      <w:r w:rsidRPr="00607869">
        <w:rPr>
          <w:rFonts w:ascii="Arial Narrow" w:hAnsi="Arial Narrow"/>
          <w:spacing w:val="7"/>
        </w:rPr>
        <w:t xml:space="preserve"> </w:t>
      </w:r>
      <w:r w:rsidRPr="00607869">
        <w:rPr>
          <w:rFonts w:ascii="Arial Narrow" w:hAnsi="Arial Narrow"/>
        </w:rPr>
        <w:t>ainsi</w:t>
      </w:r>
      <w:r w:rsidRPr="00607869">
        <w:rPr>
          <w:rFonts w:ascii="Arial Narrow" w:hAnsi="Arial Narrow"/>
          <w:spacing w:val="7"/>
        </w:rPr>
        <w:t xml:space="preserve"> </w:t>
      </w:r>
      <w:r w:rsidRPr="00607869">
        <w:rPr>
          <w:rFonts w:ascii="Arial Narrow" w:hAnsi="Arial Narrow"/>
        </w:rPr>
        <w:t>que</w:t>
      </w:r>
      <w:r w:rsidRPr="00607869">
        <w:rPr>
          <w:rFonts w:ascii="Arial Narrow" w:hAnsi="Arial Narrow"/>
          <w:spacing w:val="7"/>
        </w:rPr>
        <w:t xml:space="preserve"> </w:t>
      </w:r>
      <w:r w:rsidRPr="00607869">
        <w:rPr>
          <w:rFonts w:ascii="Arial Narrow" w:hAnsi="Arial Narrow"/>
        </w:rPr>
        <w:t>les</w:t>
      </w:r>
      <w:r w:rsidRPr="00607869">
        <w:rPr>
          <w:rFonts w:ascii="Arial Narrow" w:hAnsi="Arial Narrow"/>
          <w:spacing w:val="7"/>
        </w:rPr>
        <w:t xml:space="preserve"> </w:t>
      </w:r>
      <w:r w:rsidRPr="00607869">
        <w:rPr>
          <w:rFonts w:ascii="Arial Narrow" w:hAnsi="Arial Narrow"/>
        </w:rPr>
        <w:t>diplômes</w:t>
      </w:r>
      <w:r w:rsidRPr="00607869">
        <w:rPr>
          <w:rFonts w:ascii="Arial Narrow" w:hAnsi="Arial Narrow"/>
          <w:spacing w:val="7"/>
        </w:rPr>
        <w:t xml:space="preserve"> </w:t>
      </w:r>
      <w:r w:rsidRPr="00607869">
        <w:rPr>
          <w:rFonts w:ascii="Arial Narrow" w:hAnsi="Arial Narrow"/>
        </w:rPr>
        <w:t>obtenus.]</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b/>
          <w:bCs/>
        </w:rPr>
        <w:t>Pièces</w:t>
      </w:r>
      <w:r w:rsidRPr="00607869">
        <w:rPr>
          <w:rFonts w:ascii="Arial Narrow" w:hAnsi="Arial Narrow"/>
          <w:b/>
          <w:bCs/>
          <w:spacing w:val="7"/>
        </w:rPr>
        <w:t xml:space="preserve"> </w:t>
      </w:r>
      <w:r w:rsidRPr="00607869">
        <w:rPr>
          <w:rFonts w:ascii="Arial Narrow" w:hAnsi="Arial Narrow"/>
          <w:b/>
          <w:bCs/>
        </w:rPr>
        <w:t>Annexes</w:t>
      </w:r>
      <w:r w:rsidRPr="00607869">
        <w:rPr>
          <w:rFonts w:ascii="Arial Narrow" w:hAnsi="Arial Narrow"/>
          <w:b/>
          <w:bCs/>
          <w:spacing w:val="7"/>
        </w:rPr>
        <w:t xml:space="preserve"> </w:t>
      </w:r>
      <w:r w:rsidRPr="00607869">
        <w:rPr>
          <w:rFonts w:ascii="Arial Narrow" w:hAnsi="Arial Narrow"/>
          <w:b/>
          <w:bCs/>
        </w:rPr>
        <w:t>:</w:t>
      </w:r>
    </w:p>
    <w:p w:rsidR="00B65E6E" w:rsidRPr="00607869" w:rsidRDefault="00B65E6E" w:rsidP="009A0373">
      <w:pPr>
        <w:widowControl w:val="0"/>
        <w:numPr>
          <w:ilvl w:val="0"/>
          <w:numId w:val="33"/>
        </w:numPr>
        <w:autoSpaceDE w:val="0"/>
        <w:adjustRightInd w:val="0"/>
        <w:spacing w:after="60" w:line="360" w:lineRule="auto"/>
        <w:ind w:right="-213"/>
        <w:rPr>
          <w:rFonts w:ascii="Arial Narrow" w:eastAsia="Calibri" w:hAnsi="Arial Narrow"/>
          <w:lang w:eastAsia="en-US"/>
        </w:rPr>
      </w:pPr>
      <w:r w:rsidRPr="00607869">
        <w:rPr>
          <w:rFonts w:ascii="Arial Narrow" w:eastAsia="Calibri" w:hAnsi="Arial Narrow"/>
          <w:lang w:eastAsia="en-US"/>
        </w:rPr>
        <w:t>Copie</w:t>
      </w:r>
      <w:r w:rsidRPr="00607869">
        <w:rPr>
          <w:rFonts w:ascii="Arial Narrow" w:eastAsia="Calibri" w:hAnsi="Arial Narrow"/>
          <w:spacing w:val="19"/>
          <w:lang w:eastAsia="en-US"/>
        </w:rPr>
        <w:t xml:space="preserve"> </w:t>
      </w:r>
      <w:r w:rsidRPr="00607869">
        <w:rPr>
          <w:rFonts w:ascii="Arial Narrow" w:eastAsia="Calibri" w:hAnsi="Arial Narrow"/>
          <w:lang w:eastAsia="en-US"/>
        </w:rPr>
        <w:t>certifiée</w:t>
      </w:r>
      <w:r w:rsidRPr="00607869">
        <w:rPr>
          <w:rFonts w:ascii="Arial Narrow" w:eastAsia="Calibri" w:hAnsi="Arial Narrow"/>
          <w:spacing w:val="19"/>
          <w:lang w:eastAsia="en-US"/>
        </w:rPr>
        <w:t xml:space="preserve"> </w:t>
      </w:r>
      <w:r w:rsidRPr="00607869">
        <w:rPr>
          <w:rFonts w:ascii="Arial Narrow" w:eastAsia="Calibri" w:hAnsi="Arial Narrow"/>
          <w:lang w:eastAsia="en-US"/>
        </w:rPr>
        <w:t>conforme</w:t>
      </w:r>
      <w:r w:rsidRPr="00607869">
        <w:rPr>
          <w:rFonts w:ascii="Arial Narrow" w:eastAsia="Calibri" w:hAnsi="Arial Narrow"/>
          <w:spacing w:val="19"/>
          <w:lang w:eastAsia="en-US"/>
        </w:rPr>
        <w:t xml:space="preserve"> </w:t>
      </w:r>
      <w:r w:rsidRPr="00607869">
        <w:rPr>
          <w:rFonts w:ascii="Arial Narrow" w:eastAsia="Calibri" w:hAnsi="Arial Narrow"/>
          <w:lang w:eastAsia="en-US"/>
        </w:rPr>
        <w:t>du</w:t>
      </w:r>
      <w:r w:rsidRPr="00607869">
        <w:rPr>
          <w:rFonts w:ascii="Arial Narrow" w:eastAsia="Calibri" w:hAnsi="Arial Narrow"/>
          <w:spacing w:val="19"/>
          <w:lang w:eastAsia="en-US"/>
        </w:rPr>
        <w:t xml:space="preserve"> </w:t>
      </w:r>
      <w:r w:rsidRPr="00607869">
        <w:rPr>
          <w:rFonts w:ascii="Arial Narrow" w:eastAsia="Calibri" w:hAnsi="Arial Narrow"/>
          <w:lang w:eastAsia="en-US"/>
        </w:rPr>
        <w:t>diplôme</w:t>
      </w:r>
      <w:r w:rsidRPr="00607869">
        <w:rPr>
          <w:rFonts w:ascii="Arial Narrow" w:eastAsia="Calibri" w:hAnsi="Arial Narrow"/>
          <w:spacing w:val="19"/>
          <w:lang w:eastAsia="en-US"/>
        </w:rPr>
        <w:t xml:space="preserve"> </w:t>
      </w:r>
      <w:r w:rsidRPr="00607869">
        <w:rPr>
          <w:rFonts w:ascii="Arial Narrow" w:eastAsia="Calibri" w:hAnsi="Arial Narrow"/>
          <w:lang w:eastAsia="en-US"/>
        </w:rPr>
        <w:t>le</w:t>
      </w:r>
      <w:r w:rsidRPr="00607869">
        <w:rPr>
          <w:rFonts w:ascii="Arial Narrow" w:eastAsia="Calibri" w:hAnsi="Arial Narrow"/>
          <w:spacing w:val="19"/>
          <w:lang w:eastAsia="en-US"/>
        </w:rPr>
        <w:t xml:space="preserve"> </w:t>
      </w:r>
      <w:r w:rsidRPr="00607869">
        <w:rPr>
          <w:rFonts w:ascii="Arial Narrow" w:eastAsia="Calibri" w:hAnsi="Arial Narrow"/>
          <w:lang w:eastAsia="en-US"/>
        </w:rPr>
        <w:t>plus</w:t>
      </w:r>
      <w:r w:rsidRPr="00607869">
        <w:rPr>
          <w:rFonts w:ascii="Arial Narrow" w:eastAsia="Calibri" w:hAnsi="Arial Narrow"/>
          <w:spacing w:val="19"/>
          <w:lang w:eastAsia="en-US"/>
        </w:rPr>
        <w:t xml:space="preserve"> </w:t>
      </w:r>
      <w:r w:rsidRPr="00607869">
        <w:rPr>
          <w:rFonts w:ascii="Arial Narrow" w:eastAsia="Calibri" w:hAnsi="Arial Narrow"/>
          <w:lang w:eastAsia="en-US"/>
        </w:rPr>
        <w:t>élevé</w:t>
      </w:r>
      <w:r w:rsidRPr="00607869">
        <w:rPr>
          <w:rFonts w:ascii="Arial Narrow" w:eastAsia="Calibri" w:hAnsi="Arial Narrow"/>
          <w:spacing w:val="19"/>
          <w:lang w:eastAsia="en-US"/>
        </w:rPr>
        <w:t xml:space="preserve"> </w:t>
      </w:r>
      <w:r w:rsidRPr="00607869">
        <w:rPr>
          <w:rFonts w:ascii="Arial Narrow" w:eastAsia="Calibri" w:hAnsi="Arial Narrow"/>
          <w:lang w:eastAsia="en-US"/>
        </w:rPr>
        <w:t>et</w:t>
      </w:r>
      <w:r w:rsidRPr="00607869">
        <w:rPr>
          <w:rFonts w:ascii="Arial Narrow" w:eastAsia="Calibri" w:hAnsi="Arial Narrow"/>
          <w:spacing w:val="19"/>
          <w:lang w:eastAsia="en-US"/>
        </w:rPr>
        <w:t xml:space="preserve"> </w:t>
      </w:r>
      <w:r w:rsidRPr="00607869">
        <w:rPr>
          <w:rFonts w:ascii="Arial Narrow" w:eastAsia="Calibri" w:hAnsi="Arial Narrow"/>
          <w:lang w:eastAsia="en-US"/>
        </w:rPr>
        <w:t>éventuellement</w:t>
      </w:r>
      <w:r w:rsidRPr="00607869">
        <w:rPr>
          <w:rFonts w:ascii="Arial Narrow" w:eastAsia="Calibri" w:hAnsi="Arial Narrow"/>
          <w:spacing w:val="19"/>
          <w:lang w:eastAsia="en-US"/>
        </w:rPr>
        <w:t xml:space="preserve"> </w:t>
      </w:r>
      <w:r w:rsidRPr="00607869">
        <w:rPr>
          <w:rFonts w:ascii="Arial Narrow" w:eastAsia="Calibri" w:hAnsi="Arial Narrow"/>
          <w:lang w:eastAsia="en-US"/>
        </w:rPr>
        <w:t>une</w:t>
      </w:r>
      <w:r w:rsidRPr="00607869">
        <w:rPr>
          <w:rFonts w:ascii="Arial Narrow" w:eastAsia="Calibri" w:hAnsi="Arial Narrow"/>
          <w:spacing w:val="19"/>
          <w:lang w:eastAsia="en-US"/>
        </w:rPr>
        <w:t xml:space="preserve"> </w:t>
      </w:r>
      <w:r w:rsidRPr="00607869">
        <w:rPr>
          <w:rFonts w:ascii="Arial Narrow" w:eastAsia="Calibri" w:hAnsi="Arial Narrow"/>
          <w:lang w:eastAsia="en-US"/>
        </w:rPr>
        <w:t>attestation</w:t>
      </w:r>
      <w:r w:rsidRPr="00607869">
        <w:rPr>
          <w:rFonts w:ascii="Arial Narrow" w:eastAsia="Calibri" w:hAnsi="Arial Narrow"/>
          <w:spacing w:val="19"/>
          <w:lang w:eastAsia="en-US"/>
        </w:rPr>
        <w:t xml:space="preserve"> </w:t>
      </w:r>
      <w:r w:rsidRPr="00607869">
        <w:rPr>
          <w:rFonts w:ascii="Arial Narrow" w:eastAsia="Calibri" w:hAnsi="Arial Narrow"/>
          <w:lang w:eastAsia="en-US"/>
        </w:rPr>
        <w:t>de</w:t>
      </w:r>
      <w:r w:rsidRPr="00607869">
        <w:rPr>
          <w:rFonts w:ascii="Arial Narrow" w:eastAsia="Calibri" w:hAnsi="Arial Narrow"/>
          <w:spacing w:val="19"/>
          <w:lang w:eastAsia="en-US"/>
        </w:rPr>
        <w:t xml:space="preserve"> </w:t>
      </w:r>
      <w:r w:rsidRPr="00607869">
        <w:rPr>
          <w:rFonts w:ascii="Arial Narrow" w:eastAsia="Calibri" w:hAnsi="Arial Narrow"/>
          <w:lang w:eastAsia="en-US"/>
        </w:rPr>
        <w:t>l’ordre</w:t>
      </w:r>
      <w:r w:rsidRPr="00607869">
        <w:rPr>
          <w:rFonts w:ascii="Arial Narrow" w:eastAsia="Calibri" w:hAnsi="Arial Narrow"/>
          <w:spacing w:val="19"/>
          <w:lang w:eastAsia="en-US"/>
        </w:rPr>
        <w:t xml:space="preserve"> </w:t>
      </w:r>
      <w:r w:rsidRPr="00607869">
        <w:rPr>
          <w:rFonts w:ascii="Arial Narrow" w:eastAsia="Calibri" w:hAnsi="Arial Narrow"/>
          <w:lang w:eastAsia="en-US"/>
        </w:rPr>
        <w:t>du corps</w:t>
      </w:r>
      <w:r w:rsidRPr="00607869">
        <w:rPr>
          <w:rFonts w:ascii="Arial Narrow" w:eastAsia="Calibri" w:hAnsi="Arial Narrow"/>
          <w:spacing w:val="7"/>
          <w:lang w:eastAsia="en-US"/>
        </w:rPr>
        <w:t xml:space="preserve"> </w:t>
      </w:r>
      <w:r w:rsidRPr="00607869">
        <w:rPr>
          <w:rFonts w:ascii="Arial Narrow" w:eastAsia="Calibri" w:hAnsi="Arial Narrow"/>
          <w:lang w:eastAsia="en-US"/>
        </w:rPr>
        <w:t>de</w:t>
      </w:r>
      <w:r w:rsidRPr="00607869">
        <w:rPr>
          <w:rFonts w:ascii="Arial Narrow" w:eastAsia="Calibri" w:hAnsi="Arial Narrow"/>
          <w:spacing w:val="7"/>
          <w:lang w:eastAsia="en-US"/>
        </w:rPr>
        <w:t xml:space="preserve"> </w:t>
      </w:r>
      <w:r w:rsidRPr="00607869">
        <w:rPr>
          <w:rFonts w:ascii="Arial Narrow" w:eastAsia="Calibri" w:hAnsi="Arial Narrow"/>
          <w:lang w:eastAsia="en-US"/>
        </w:rPr>
        <w:t>métier</w:t>
      </w:r>
    </w:p>
    <w:p w:rsidR="00B65E6E" w:rsidRPr="00607869" w:rsidRDefault="00B65E6E" w:rsidP="009A0373">
      <w:pPr>
        <w:widowControl w:val="0"/>
        <w:numPr>
          <w:ilvl w:val="0"/>
          <w:numId w:val="33"/>
        </w:numPr>
        <w:autoSpaceDE w:val="0"/>
        <w:adjustRightInd w:val="0"/>
        <w:spacing w:after="60" w:line="360" w:lineRule="auto"/>
        <w:ind w:right="-20"/>
        <w:rPr>
          <w:rFonts w:ascii="Arial Narrow" w:eastAsia="Calibri" w:hAnsi="Arial Narrow"/>
          <w:lang w:eastAsia="en-US"/>
        </w:rPr>
      </w:pPr>
      <w:r w:rsidRPr="00607869">
        <w:rPr>
          <w:rFonts w:ascii="Arial Narrow" w:eastAsia="Calibri" w:hAnsi="Arial Narrow"/>
          <w:lang w:eastAsia="en-US"/>
        </w:rPr>
        <w:t>Attestation</w:t>
      </w:r>
      <w:r w:rsidRPr="00607869">
        <w:rPr>
          <w:rFonts w:ascii="Arial Narrow" w:eastAsia="Calibri" w:hAnsi="Arial Narrow"/>
          <w:spacing w:val="7"/>
          <w:lang w:eastAsia="en-US"/>
        </w:rPr>
        <w:t xml:space="preserve"> </w:t>
      </w:r>
      <w:r w:rsidRPr="00607869">
        <w:rPr>
          <w:rFonts w:ascii="Arial Narrow" w:eastAsia="Calibri" w:hAnsi="Arial Narrow"/>
          <w:lang w:eastAsia="en-US"/>
        </w:rPr>
        <w:t>de</w:t>
      </w:r>
      <w:r w:rsidRPr="00607869">
        <w:rPr>
          <w:rFonts w:ascii="Arial Narrow" w:eastAsia="Calibri" w:hAnsi="Arial Narrow"/>
          <w:spacing w:val="7"/>
          <w:lang w:eastAsia="en-US"/>
        </w:rPr>
        <w:t xml:space="preserve"> </w:t>
      </w:r>
      <w:r w:rsidRPr="00607869">
        <w:rPr>
          <w:rFonts w:ascii="Arial Narrow" w:eastAsia="Calibri" w:hAnsi="Arial Narrow"/>
          <w:lang w:eastAsia="en-US"/>
        </w:rPr>
        <w:t>disponibilité</w:t>
      </w:r>
    </w:p>
    <w:p w:rsidR="00B65E6E" w:rsidRPr="00607869" w:rsidRDefault="00B65E6E" w:rsidP="00B65E6E">
      <w:pPr>
        <w:widowControl w:val="0"/>
        <w:autoSpaceDE w:val="0"/>
        <w:adjustRightInd w:val="0"/>
        <w:spacing w:after="60" w:line="360" w:lineRule="auto"/>
        <w:ind w:left="205" w:right="-20"/>
        <w:rPr>
          <w:rFonts w:ascii="Arial Narrow" w:hAnsi="Arial Narrow"/>
        </w:rPr>
      </w:pPr>
      <w:r w:rsidRPr="00607869">
        <w:rPr>
          <w:rFonts w:ascii="Arial Narrow" w:hAnsi="Arial Narrow"/>
        </w:rPr>
        <w:t>.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b/>
          <w:bCs/>
        </w:rPr>
        <w:t>Expérience</w:t>
      </w:r>
      <w:r w:rsidRPr="00607869">
        <w:rPr>
          <w:rFonts w:ascii="Arial Narrow" w:hAnsi="Arial Narrow"/>
          <w:b/>
          <w:bCs/>
          <w:spacing w:val="7"/>
        </w:rPr>
        <w:t xml:space="preserve"> </w:t>
      </w:r>
      <w:r w:rsidRPr="00607869">
        <w:rPr>
          <w:rFonts w:ascii="Arial Narrow" w:hAnsi="Arial Narrow"/>
          <w:b/>
          <w:bCs/>
        </w:rPr>
        <w:t>professionnelle</w:t>
      </w:r>
      <w:r w:rsidRPr="00607869">
        <w:rPr>
          <w:rFonts w:ascii="Arial Narrow" w:hAnsi="Arial Narrow"/>
          <w:b/>
          <w:bCs/>
          <w:spacing w:val="7"/>
        </w:rPr>
        <w:t xml:space="preserve"> </w:t>
      </w:r>
      <w:r w:rsidRPr="00607869">
        <w:rPr>
          <w:rFonts w:ascii="Arial Narrow" w:hAnsi="Arial Narrow"/>
          <w:b/>
          <w:bCs/>
        </w:rPr>
        <w:t>:</w:t>
      </w:r>
    </w:p>
    <w:p w:rsidR="00B65E6E" w:rsidRPr="00607869" w:rsidRDefault="00B65E6E" w:rsidP="00B65E6E">
      <w:pPr>
        <w:widowControl w:val="0"/>
        <w:autoSpaceDE w:val="0"/>
        <w:adjustRightInd w:val="0"/>
        <w:spacing w:after="60" w:line="360" w:lineRule="auto"/>
        <w:ind w:left="107" w:right="82"/>
        <w:jc w:val="both"/>
        <w:rPr>
          <w:rFonts w:ascii="Arial Narrow" w:hAnsi="Arial Narrow"/>
        </w:rPr>
      </w:pPr>
      <w:r w:rsidRPr="00607869">
        <w:rPr>
          <w:rFonts w:ascii="Arial Narrow" w:hAnsi="Arial Narrow"/>
        </w:rPr>
        <w:t>[En</w:t>
      </w:r>
      <w:r w:rsidRPr="00607869">
        <w:rPr>
          <w:rFonts w:ascii="Arial Narrow" w:hAnsi="Arial Narrow"/>
          <w:spacing w:val="11"/>
        </w:rPr>
        <w:t xml:space="preserve"> </w:t>
      </w:r>
      <w:r w:rsidRPr="00607869">
        <w:rPr>
          <w:rFonts w:ascii="Arial Narrow" w:hAnsi="Arial Narrow"/>
        </w:rPr>
        <w:t>deux</w:t>
      </w:r>
      <w:r w:rsidRPr="00607869">
        <w:rPr>
          <w:rFonts w:ascii="Arial Narrow" w:hAnsi="Arial Narrow"/>
          <w:spacing w:val="11"/>
        </w:rPr>
        <w:t xml:space="preserve"> </w:t>
      </w:r>
      <w:r w:rsidRPr="00607869">
        <w:rPr>
          <w:rFonts w:ascii="Arial Narrow" w:hAnsi="Arial Narrow"/>
        </w:rPr>
        <w:t>pages</w:t>
      </w:r>
      <w:r w:rsidRPr="00607869">
        <w:rPr>
          <w:rFonts w:ascii="Arial Narrow" w:hAnsi="Arial Narrow"/>
          <w:spacing w:val="11"/>
        </w:rPr>
        <w:t xml:space="preserve"> </w:t>
      </w:r>
      <w:r w:rsidRPr="00607869">
        <w:rPr>
          <w:rFonts w:ascii="Arial Narrow" w:hAnsi="Arial Narrow"/>
        </w:rPr>
        <w:t>environ,</w:t>
      </w:r>
      <w:r w:rsidRPr="00607869">
        <w:rPr>
          <w:rFonts w:ascii="Arial Narrow" w:hAnsi="Arial Narrow"/>
          <w:spacing w:val="11"/>
        </w:rPr>
        <w:t xml:space="preserve"> </w:t>
      </w:r>
      <w:r w:rsidRPr="00607869">
        <w:rPr>
          <w:rFonts w:ascii="Arial Narrow" w:hAnsi="Arial Narrow"/>
        </w:rPr>
        <w:t>dresser</w:t>
      </w:r>
      <w:r w:rsidRPr="00607869">
        <w:rPr>
          <w:rFonts w:ascii="Arial Narrow" w:hAnsi="Arial Narrow"/>
          <w:spacing w:val="11"/>
        </w:rPr>
        <w:t xml:space="preserve"> </w:t>
      </w:r>
      <w:r w:rsidRPr="00607869">
        <w:rPr>
          <w:rFonts w:ascii="Arial Narrow" w:hAnsi="Arial Narrow"/>
        </w:rPr>
        <w:t>la</w:t>
      </w:r>
      <w:r w:rsidRPr="00607869">
        <w:rPr>
          <w:rFonts w:ascii="Arial Narrow" w:hAnsi="Arial Narrow"/>
          <w:spacing w:val="11"/>
        </w:rPr>
        <w:t xml:space="preserve"> </w:t>
      </w:r>
      <w:r w:rsidRPr="00607869">
        <w:rPr>
          <w:rFonts w:ascii="Arial Narrow" w:hAnsi="Arial Narrow"/>
        </w:rPr>
        <w:t>liste</w:t>
      </w:r>
      <w:r w:rsidRPr="00607869">
        <w:rPr>
          <w:rFonts w:ascii="Arial Narrow" w:hAnsi="Arial Narrow"/>
          <w:spacing w:val="11"/>
        </w:rPr>
        <w:t xml:space="preserve"> </w:t>
      </w:r>
      <w:r w:rsidRPr="00607869">
        <w:rPr>
          <w:rFonts w:ascii="Arial Narrow" w:hAnsi="Arial Narrow"/>
        </w:rPr>
        <w:t>des</w:t>
      </w:r>
      <w:r w:rsidRPr="00607869">
        <w:rPr>
          <w:rFonts w:ascii="Arial Narrow" w:hAnsi="Arial Narrow"/>
          <w:spacing w:val="11"/>
        </w:rPr>
        <w:t xml:space="preserve"> </w:t>
      </w:r>
      <w:r w:rsidRPr="00607869">
        <w:rPr>
          <w:rFonts w:ascii="Arial Narrow" w:hAnsi="Arial Narrow"/>
        </w:rPr>
        <w:t>emplois</w:t>
      </w:r>
      <w:r w:rsidRPr="00607869">
        <w:rPr>
          <w:rFonts w:ascii="Arial Narrow" w:hAnsi="Arial Narrow"/>
          <w:spacing w:val="11"/>
        </w:rPr>
        <w:t xml:space="preserve"> </w:t>
      </w:r>
      <w:r w:rsidRPr="00607869">
        <w:rPr>
          <w:rFonts w:ascii="Arial Narrow" w:hAnsi="Arial Narrow"/>
        </w:rPr>
        <w:t>exercés</w:t>
      </w:r>
      <w:r w:rsidRPr="00607869">
        <w:rPr>
          <w:rFonts w:ascii="Arial Narrow" w:hAnsi="Arial Narrow"/>
          <w:spacing w:val="11"/>
        </w:rPr>
        <w:t xml:space="preserve"> </w:t>
      </w:r>
      <w:r w:rsidRPr="00607869">
        <w:rPr>
          <w:rFonts w:ascii="Arial Narrow" w:hAnsi="Arial Narrow"/>
        </w:rPr>
        <w:t>par</w:t>
      </w:r>
      <w:r w:rsidRPr="00607869">
        <w:rPr>
          <w:rFonts w:ascii="Arial Narrow" w:hAnsi="Arial Narrow"/>
          <w:spacing w:val="11"/>
        </w:rPr>
        <w:t xml:space="preserve"> </w:t>
      </w:r>
      <w:r w:rsidRPr="00607869">
        <w:rPr>
          <w:rFonts w:ascii="Arial Narrow" w:hAnsi="Arial Narrow"/>
        </w:rPr>
        <w:t>l’employé</w:t>
      </w:r>
      <w:r w:rsidRPr="00607869">
        <w:rPr>
          <w:rFonts w:ascii="Arial Narrow" w:hAnsi="Arial Narrow"/>
          <w:spacing w:val="11"/>
        </w:rPr>
        <w:t xml:space="preserve"> </w:t>
      </w:r>
      <w:r w:rsidRPr="00607869">
        <w:rPr>
          <w:rFonts w:ascii="Arial Narrow" w:hAnsi="Arial Narrow"/>
        </w:rPr>
        <w:t>depuis</w:t>
      </w:r>
      <w:r w:rsidRPr="00607869">
        <w:rPr>
          <w:rFonts w:ascii="Arial Narrow" w:hAnsi="Arial Narrow"/>
          <w:spacing w:val="11"/>
        </w:rPr>
        <w:t xml:space="preserve"> </w:t>
      </w:r>
      <w:r w:rsidRPr="00607869">
        <w:rPr>
          <w:rFonts w:ascii="Arial Narrow" w:hAnsi="Arial Narrow"/>
        </w:rPr>
        <w:t>la</w:t>
      </w:r>
      <w:r w:rsidRPr="00607869">
        <w:rPr>
          <w:rFonts w:ascii="Arial Narrow" w:hAnsi="Arial Narrow"/>
          <w:spacing w:val="11"/>
        </w:rPr>
        <w:t xml:space="preserve"> </w:t>
      </w:r>
      <w:r w:rsidRPr="00607869">
        <w:rPr>
          <w:rFonts w:ascii="Arial Narrow" w:hAnsi="Arial Narrow"/>
        </w:rPr>
        <w:t>fin</w:t>
      </w:r>
      <w:r w:rsidRPr="00607869">
        <w:rPr>
          <w:rFonts w:ascii="Arial Narrow" w:hAnsi="Arial Narrow"/>
          <w:spacing w:val="11"/>
        </w:rPr>
        <w:t xml:space="preserve"> </w:t>
      </w:r>
      <w:r w:rsidRPr="00607869">
        <w:rPr>
          <w:rFonts w:ascii="Arial Narrow" w:hAnsi="Arial Narrow"/>
        </w:rPr>
        <w:t>de</w:t>
      </w:r>
      <w:r w:rsidRPr="00607869">
        <w:rPr>
          <w:rFonts w:ascii="Arial Narrow" w:hAnsi="Arial Narrow"/>
          <w:spacing w:val="11"/>
        </w:rPr>
        <w:t xml:space="preserve"> </w:t>
      </w:r>
      <w:r w:rsidRPr="00607869">
        <w:rPr>
          <w:rFonts w:ascii="Arial Narrow" w:hAnsi="Arial Narrow"/>
        </w:rPr>
        <w:t>ses</w:t>
      </w:r>
      <w:r w:rsidRPr="00607869">
        <w:rPr>
          <w:rFonts w:ascii="Arial Narrow" w:hAnsi="Arial Narrow"/>
          <w:spacing w:val="11"/>
        </w:rPr>
        <w:t xml:space="preserve"> </w:t>
      </w:r>
      <w:r w:rsidRPr="00607869">
        <w:rPr>
          <w:rFonts w:ascii="Arial Narrow" w:hAnsi="Arial Narrow"/>
        </w:rPr>
        <w:t>études</w:t>
      </w:r>
      <w:r w:rsidRPr="00607869">
        <w:rPr>
          <w:rFonts w:ascii="Arial Narrow" w:hAnsi="Arial Narrow"/>
          <w:spacing w:val="-1"/>
        </w:rPr>
        <w:t xml:space="preserve"> </w:t>
      </w:r>
      <w:r w:rsidRPr="00607869">
        <w:rPr>
          <w:rFonts w:ascii="Arial Narrow" w:hAnsi="Arial Narrow"/>
        </w:rPr>
        <w:t>par</w:t>
      </w:r>
      <w:r w:rsidRPr="00607869">
        <w:rPr>
          <w:rFonts w:ascii="Arial Narrow" w:hAnsi="Arial Narrow"/>
          <w:spacing w:val="-1"/>
        </w:rPr>
        <w:t xml:space="preserve"> </w:t>
      </w:r>
      <w:r w:rsidRPr="00607869">
        <w:rPr>
          <w:rFonts w:ascii="Arial Narrow" w:hAnsi="Arial Narrow"/>
        </w:rPr>
        <w:t>ordre</w:t>
      </w:r>
      <w:r w:rsidRPr="00607869">
        <w:rPr>
          <w:rFonts w:ascii="Arial Narrow" w:hAnsi="Arial Narrow"/>
          <w:spacing w:val="-1"/>
        </w:rPr>
        <w:t xml:space="preserve"> </w:t>
      </w:r>
      <w:r w:rsidRPr="00607869">
        <w:rPr>
          <w:rFonts w:ascii="Arial Narrow" w:hAnsi="Arial Narrow"/>
        </w:rPr>
        <w:t>chronologique</w:t>
      </w:r>
      <w:r w:rsidRPr="00607869">
        <w:rPr>
          <w:rFonts w:ascii="Arial Narrow" w:hAnsi="Arial Narrow"/>
          <w:spacing w:val="-1"/>
        </w:rPr>
        <w:t xml:space="preserve"> </w:t>
      </w:r>
      <w:r w:rsidRPr="00607869">
        <w:rPr>
          <w:rFonts w:ascii="Arial Narrow" w:hAnsi="Arial Narrow"/>
        </w:rPr>
        <w:t>inverse,</w:t>
      </w:r>
      <w:r w:rsidRPr="00607869">
        <w:rPr>
          <w:rFonts w:ascii="Arial Narrow" w:hAnsi="Arial Narrow"/>
          <w:spacing w:val="-1"/>
        </w:rPr>
        <w:t xml:space="preserve"> </w:t>
      </w:r>
      <w:r w:rsidRPr="00607869">
        <w:rPr>
          <w:rFonts w:ascii="Arial Narrow" w:hAnsi="Arial Narrow"/>
        </w:rPr>
        <w:t>en</w:t>
      </w:r>
      <w:r w:rsidRPr="00607869">
        <w:rPr>
          <w:rFonts w:ascii="Arial Narrow" w:hAnsi="Arial Narrow"/>
          <w:spacing w:val="-1"/>
        </w:rPr>
        <w:t xml:space="preserve"> </w:t>
      </w:r>
      <w:r w:rsidRPr="00607869">
        <w:rPr>
          <w:rFonts w:ascii="Arial Narrow" w:hAnsi="Arial Narrow"/>
        </w:rPr>
        <w:t>commençant</w:t>
      </w:r>
      <w:r w:rsidRPr="00607869">
        <w:rPr>
          <w:rFonts w:ascii="Arial Narrow" w:hAnsi="Arial Narrow"/>
          <w:spacing w:val="-1"/>
        </w:rPr>
        <w:t xml:space="preserve"> </w:t>
      </w:r>
      <w:r w:rsidRPr="00607869">
        <w:rPr>
          <w:rFonts w:ascii="Arial Narrow" w:hAnsi="Arial Narrow"/>
        </w:rPr>
        <w:t>par</w:t>
      </w:r>
      <w:r w:rsidRPr="00607869">
        <w:rPr>
          <w:rFonts w:ascii="Arial Narrow" w:hAnsi="Arial Narrow"/>
          <w:spacing w:val="-1"/>
        </w:rPr>
        <w:t xml:space="preserve"> </w:t>
      </w:r>
      <w:r w:rsidRPr="00607869">
        <w:rPr>
          <w:rFonts w:ascii="Arial Narrow" w:hAnsi="Arial Narrow"/>
        </w:rPr>
        <w:t>son</w:t>
      </w:r>
      <w:r w:rsidRPr="00607869">
        <w:rPr>
          <w:rFonts w:ascii="Arial Narrow" w:hAnsi="Arial Narrow"/>
          <w:spacing w:val="-1"/>
        </w:rPr>
        <w:t xml:space="preserve"> </w:t>
      </w:r>
      <w:r w:rsidRPr="00607869">
        <w:rPr>
          <w:rFonts w:ascii="Arial Narrow" w:hAnsi="Arial Narrow"/>
        </w:rPr>
        <w:t>poste</w:t>
      </w:r>
      <w:r w:rsidRPr="00607869">
        <w:rPr>
          <w:rFonts w:ascii="Arial Narrow" w:hAnsi="Arial Narrow"/>
          <w:spacing w:val="-1"/>
        </w:rPr>
        <w:t xml:space="preserve"> </w:t>
      </w:r>
      <w:r w:rsidRPr="00607869">
        <w:rPr>
          <w:rFonts w:ascii="Arial Narrow" w:hAnsi="Arial Narrow"/>
        </w:rPr>
        <w:t>actuel.</w:t>
      </w:r>
      <w:r w:rsidRPr="00607869">
        <w:rPr>
          <w:rFonts w:ascii="Arial Narrow" w:hAnsi="Arial Narrow"/>
          <w:spacing w:val="-1"/>
        </w:rPr>
        <w:t xml:space="preserve"> </w:t>
      </w:r>
      <w:r w:rsidRPr="00607869">
        <w:rPr>
          <w:rFonts w:ascii="Arial Narrow" w:hAnsi="Arial Narrow"/>
        </w:rPr>
        <w:t>Pour</w:t>
      </w:r>
      <w:r w:rsidRPr="00607869">
        <w:rPr>
          <w:rFonts w:ascii="Arial Narrow" w:hAnsi="Arial Narrow"/>
          <w:spacing w:val="-1"/>
        </w:rPr>
        <w:t xml:space="preserve"> </w:t>
      </w:r>
      <w:r w:rsidRPr="00607869">
        <w:rPr>
          <w:rFonts w:ascii="Arial Narrow" w:hAnsi="Arial Narrow"/>
        </w:rPr>
        <w:t>chacun,</w:t>
      </w:r>
      <w:r w:rsidRPr="00607869">
        <w:rPr>
          <w:rFonts w:ascii="Arial Narrow" w:hAnsi="Arial Narrow"/>
          <w:spacing w:val="-1"/>
        </w:rPr>
        <w:t xml:space="preserve"> </w:t>
      </w:r>
      <w:r w:rsidRPr="00607869">
        <w:rPr>
          <w:rFonts w:ascii="Arial Narrow" w:hAnsi="Arial Narrow"/>
        </w:rPr>
        <w:t>indiquer</w:t>
      </w:r>
      <w:r w:rsidRPr="00607869">
        <w:rPr>
          <w:rFonts w:ascii="Arial Narrow" w:hAnsi="Arial Narrow"/>
          <w:spacing w:val="-1"/>
        </w:rPr>
        <w:t xml:space="preserve"> </w:t>
      </w:r>
      <w:r w:rsidRPr="00607869">
        <w:rPr>
          <w:rFonts w:ascii="Arial Narrow" w:hAnsi="Arial Narrow"/>
        </w:rPr>
        <w:t>les dates,</w:t>
      </w:r>
      <w:r w:rsidRPr="00607869">
        <w:rPr>
          <w:rFonts w:ascii="Arial Narrow" w:hAnsi="Arial Narrow"/>
          <w:spacing w:val="-3"/>
        </w:rPr>
        <w:t xml:space="preserve"> </w:t>
      </w:r>
      <w:r w:rsidRPr="00607869">
        <w:rPr>
          <w:rFonts w:ascii="Arial Narrow" w:hAnsi="Arial Narrow"/>
        </w:rPr>
        <w:t>nom</w:t>
      </w:r>
      <w:r w:rsidRPr="00607869">
        <w:rPr>
          <w:rFonts w:ascii="Arial Narrow" w:hAnsi="Arial Narrow"/>
          <w:spacing w:val="-3"/>
        </w:rPr>
        <w:t xml:space="preserve"> </w:t>
      </w:r>
      <w:r w:rsidRPr="00607869">
        <w:rPr>
          <w:rFonts w:ascii="Arial Narrow" w:hAnsi="Arial Narrow"/>
        </w:rPr>
        <w:t>de</w:t>
      </w:r>
      <w:r w:rsidRPr="00607869">
        <w:rPr>
          <w:rFonts w:ascii="Arial Narrow" w:hAnsi="Arial Narrow"/>
          <w:spacing w:val="-3"/>
        </w:rPr>
        <w:t xml:space="preserve"> </w:t>
      </w:r>
      <w:r w:rsidRPr="00607869">
        <w:rPr>
          <w:rFonts w:ascii="Arial Narrow" w:hAnsi="Arial Narrow"/>
        </w:rPr>
        <w:t>l’employeur,</w:t>
      </w:r>
      <w:r w:rsidRPr="00607869">
        <w:rPr>
          <w:rFonts w:ascii="Arial Narrow" w:hAnsi="Arial Narrow"/>
          <w:spacing w:val="-3"/>
        </w:rPr>
        <w:t xml:space="preserve"> </w:t>
      </w:r>
      <w:r w:rsidRPr="00607869">
        <w:rPr>
          <w:rFonts w:ascii="Arial Narrow" w:hAnsi="Arial Narrow"/>
        </w:rPr>
        <w:t>titre</w:t>
      </w:r>
      <w:r w:rsidRPr="00607869">
        <w:rPr>
          <w:rFonts w:ascii="Arial Narrow" w:hAnsi="Arial Narrow"/>
          <w:spacing w:val="-3"/>
        </w:rPr>
        <w:t xml:space="preserve"> </w:t>
      </w:r>
      <w:r w:rsidRPr="00607869">
        <w:rPr>
          <w:rFonts w:ascii="Arial Narrow" w:hAnsi="Arial Narrow"/>
        </w:rPr>
        <w:t>du</w:t>
      </w:r>
      <w:r w:rsidRPr="00607869">
        <w:rPr>
          <w:rFonts w:ascii="Arial Narrow" w:hAnsi="Arial Narrow"/>
          <w:spacing w:val="-3"/>
        </w:rPr>
        <w:t xml:space="preserve"> </w:t>
      </w:r>
      <w:r w:rsidRPr="00607869">
        <w:rPr>
          <w:rFonts w:ascii="Arial Narrow" w:hAnsi="Arial Narrow"/>
        </w:rPr>
        <w:t>poste</w:t>
      </w:r>
      <w:r w:rsidRPr="00607869">
        <w:rPr>
          <w:rFonts w:ascii="Arial Narrow" w:hAnsi="Arial Narrow"/>
          <w:spacing w:val="-3"/>
        </w:rPr>
        <w:t xml:space="preserve"> </w:t>
      </w:r>
      <w:r w:rsidRPr="00607869">
        <w:rPr>
          <w:rFonts w:ascii="Arial Narrow" w:hAnsi="Arial Narrow"/>
        </w:rPr>
        <w:t>occupé</w:t>
      </w:r>
      <w:r w:rsidRPr="00607869">
        <w:rPr>
          <w:rFonts w:ascii="Arial Narrow" w:hAnsi="Arial Narrow"/>
          <w:spacing w:val="-3"/>
        </w:rPr>
        <w:t xml:space="preserve"> </w:t>
      </w:r>
      <w:r w:rsidRPr="00607869">
        <w:rPr>
          <w:rFonts w:ascii="Arial Narrow" w:hAnsi="Arial Narrow"/>
        </w:rPr>
        <w:t>et</w:t>
      </w:r>
      <w:r w:rsidRPr="00607869">
        <w:rPr>
          <w:rFonts w:ascii="Arial Narrow" w:hAnsi="Arial Narrow"/>
          <w:spacing w:val="-3"/>
        </w:rPr>
        <w:t xml:space="preserve"> </w:t>
      </w:r>
      <w:r w:rsidRPr="00607869">
        <w:rPr>
          <w:rFonts w:ascii="Arial Narrow" w:hAnsi="Arial Narrow"/>
        </w:rPr>
        <w:t>lieu</w:t>
      </w:r>
      <w:r w:rsidRPr="00607869">
        <w:rPr>
          <w:rFonts w:ascii="Arial Narrow" w:hAnsi="Arial Narrow"/>
          <w:spacing w:val="-3"/>
        </w:rPr>
        <w:t xml:space="preserve"> </w:t>
      </w:r>
      <w:r w:rsidRPr="00607869">
        <w:rPr>
          <w:rFonts w:ascii="Arial Narrow" w:hAnsi="Arial Narrow"/>
        </w:rPr>
        <w:t>de</w:t>
      </w:r>
      <w:r w:rsidRPr="00607869">
        <w:rPr>
          <w:rFonts w:ascii="Arial Narrow" w:hAnsi="Arial Narrow"/>
          <w:spacing w:val="-3"/>
        </w:rPr>
        <w:t xml:space="preserve"> </w:t>
      </w:r>
      <w:r w:rsidRPr="00607869">
        <w:rPr>
          <w:rFonts w:ascii="Arial Narrow" w:hAnsi="Arial Narrow"/>
        </w:rPr>
        <w:t>travail.</w:t>
      </w:r>
      <w:r w:rsidRPr="00607869">
        <w:rPr>
          <w:rFonts w:ascii="Arial Narrow" w:hAnsi="Arial Narrow"/>
          <w:spacing w:val="-3"/>
        </w:rPr>
        <w:t xml:space="preserve"> </w:t>
      </w:r>
      <w:r w:rsidRPr="00607869">
        <w:rPr>
          <w:rFonts w:ascii="Arial Narrow" w:hAnsi="Arial Narrow"/>
        </w:rPr>
        <w:t>Pour</w:t>
      </w:r>
      <w:r w:rsidRPr="00607869">
        <w:rPr>
          <w:rFonts w:ascii="Arial Narrow" w:hAnsi="Arial Narrow"/>
          <w:spacing w:val="-3"/>
        </w:rPr>
        <w:t xml:space="preserve"> </w:t>
      </w:r>
      <w:r w:rsidRPr="00607869">
        <w:rPr>
          <w:rFonts w:ascii="Arial Narrow" w:hAnsi="Arial Narrow"/>
        </w:rPr>
        <w:t>les</w:t>
      </w:r>
      <w:r w:rsidRPr="00607869">
        <w:rPr>
          <w:rFonts w:ascii="Arial Narrow" w:hAnsi="Arial Narrow"/>
          <w:spacing w:val="-3"/>
        </w:rPr>
        <w:t xml:space="preserve"> </w:t>
      </w:r>
      <w:r w:rsidRPr="00607869">
        <w:rPr>
          <w:rFonts w:ascii="Arial Narrow" w:hAnsi="Arial Narrow"/>
        </w:rPr>
        <w:t>dix</w:t>
      </w:r>
      <w:r w:rsidRPr="00607869">
        <w:rPr>
          <w:rFonts w:ascii="Arial Narrow" w:hAnsi="Arial Narrow"/>
          <w:spacing w:val="-3"/>
        </w:rPr>
        <w:t xml:space="preserve"> </w:t>
      </w:r>
      <w:r w:rsidRPr="00607869">
        <w:rPr>
          <w:rFonts w:ascii="Arial Narrow" w:hAnsi="Arial Narrow"/>
        </w:rPr>
        <w:t>dernières</w:t>
      </w:r>
      <w:r w:rsidRPr="00607869">
        <w:rPr>
          <w:rFonts w:ascii="Arial Narrow" w:hAnsi="Arial Narrow"/>
          <w:spacing w:val="-3"/>
        </w:rPr>
        <w:t xml:space="preserve"> </w:t>
      </w:r>
      <w:r w:rsidRPr="00607869">
        <w:rPr>
          <w:rFonts w:ascii="Arial Narrow" w:hAnsi="Arial Narrow"/>
        </w:rPr>
        <w:t>années,</w:t>
      </w:r>
      <w:r w:rsidRPr="00607869">
        <w:rPr>
          <w:rFonts w:ascii="Arial Narrow" w:hAnsi="Arial Narrow"/>
          <w:spacing w:val="-3"/>
        </w:rPr>
        <w:t xml:space="preserve"> </w:t>
      </w:r>
      <w:r w:rsidRPr="00607869">
        <w:rPr>
          <w:rFonts w:ascii="Arial Narrow" w:hAnsi="Arial Narrow"/>
        </w:rPr>
        <w:t>préciser</w:t>
      </w:r>
      <w:r w:rsidRPr="00607869">
        <w:rPr>
          <w:rFonts w:ascii="Arial Narrow" w:hAnsi="Arial Narrow"/>
          <w:spacing w:val="14"/>
        </w:rPr>
        <w:t xml:space="preserve"> </w:t>
      </w:r>
      <w:r w:rsidRPr="00607869">
        <w:rPr>
          <w:rFonts w:ascii="Arial Narrow" w:hAnsi="Arial Narrow"/>
        </w:rPr>
        <w:t>en</w:t>
      </w:r>
      <w:r w:rsidRPr="00607869">
        <w:rPr>
          <w:rFonts w:ascii="Arial Narrow" w:hAnsi="Arial Narrow"/>
          <w:spacing w:val="14"/>
        </w:rPr>
        <w:t xml:space="preserve"> </w:t>
      </w:r>
      <w:r w:rsidRPr="00607869">
        <w:rPr>
          <w:rFonts w:ascii="Arial Narrow" w:hAnsi="Arial Narrow"/>
        </w:rPr>
        <w:t>outre</w:t>
      </w:r>
      <w:r w:rsidRPr="00607869">
        <w:rPr>
          <w:rFonts w:ascii="Arial Narrow" w:hAnsi="Arial Narrow"/>
          <w:spacing w:val="14"/>
        </w:rPr>
        <w:t xml:space="preserve"> </w:t>
      </w:r>
      <w:r w:rsidRPr="00607869">
        <w:rPr>
          <w:rFonts w:ascii="Arial Narrow" w:hAnsi="Arial Narrow"/>
        </w:rPr>
        <w:t>le</w:t>
      </w:r>
      <w:r w:rsidRPr="00607869">
        <w:rPr>
          <w:rFonts w:ascii="Arial Narrow" w:hAnsi="Arial Narrow"/>
          <w:spacing w:val="14"/>
        </w:rPr>
        <w:t xml:space="preserve"> </w:t>
      </w:r>
      <w:r w:rsidRPr="00607869">
        <w:rPr>
          <w:rFonts w:ascii="Arial Narrow" w:hAnsi="Arial Narrow"/>
        </w:rPr>
        <w:t>type</w:t>
      </w:r>
      <w:r w:rsidRPr="00607869">
        <w:rPr>
          <w:rFonts w:ascii="Arial Narrow" w:hAnsi="Arial Narrow"/>
          <w:spacing w:val="14"/>
        </w:rPr>
        <w:t xml:space="preserve"> </w:t>
      </w:r>
      <w:r w:rsidRPr="00607869">
        <w:rPr>
          <w:rFonts w:ascii="Arial Narrow" w:hAnsi="Arial Narrow"/>
        </w:rPr>
        <w:t>d’activité</w:t>
      </w:r>
      <w:r w:rsidRPr="00607869">
        <w:rPr>
          <w:rFonts w:ascii="Arial Narrow" w:hAnsi="Arial Narrow"/>
          <w:spacing w:val="14"/>
        </w:rPr>
        <w:t xml:space="preserve"> </w:t>
      </w:r>
      <w:r w:rsidRPr="00607869">
        <w:rPr>
          <w:rFonts w:ascii="Arial Narrow" w:hAnsi="Arial Narrow"/>
        </w:rPr>
        <w:t>exercée</w:t>
      </w:r>
      <w:r w:rsidRPr="00607869">
        <w:rPr>
          <w:rFonts w:ascii="Arial Narrow" w:hAnsi="Arial Narrow"/>
          <w:spacing w:val="14"/>
        </w:rPr>
        <w:t xml:space="preserve"> </w:t>
      </w:r>
      <w:r w:rsidRPr="00607869">
        <w:rPr>
          <w:rFonts w:ascii="Arial Narrow" w:hAnsi="Arial Narrow"/>
        </w:rPr>
        <w:t>et,</w:t>
      </w:r>
      <w:r w:rsidRPr="00607869">
        <w:rPr>
          <w:rFonts w:ascii="Arial Narrow" w:hAnsi="Arial Narrow"/>
          <w:spacing w:val="14"/>
        </w:rPr>
        <w:t xml:space="preserve"> </w:t>
      </w:r>
      <w:r w:rsidRPr="00607869">
        <w:rPr>
          <w:rFonts w:ascii="Arial Narrow" w:hAnsi="Arial Narrow"/>
        </w:rPr>
        <w:t>le</w:t>
      </w:r>
      <w:r w:rsidRPr="00607869">
        <w:rPr>
          <w:rFonts w:ascii="Arial Narrow" w:hAnsi="Arial Narrow"/>
          <w:spacing w:val="14"/>
        </w:rPr>
        <w:t xml:space="preserve"> </w:t>
      </w:r>
      <w:r w:rsidRPr="00607869">
        <w:rPr>
          <w:rFonts w:ascii="Arial Narrow" w:hAnsi="Arial Narrow"/>
        </w:rPr>
        <w:t>cas</w:t>
      </w:r>
      <w:r w:rsidRPr="00607869">
        <w:rPr>
          <w:rFonts w:ascii="Arial Narrow" w:hAnsi="Arial Narrow"/>
          <w:spacing w:val="14"/>
        </w:rPr>
        <w:t xml:space="preserve"> </w:t>
      </w:r>
      <w:r w:rsidRPr="00607869">
        <w:rPr>
          <w:rFonts w:ascii="Arial Narrow" w:hAnsi="Arial Narrow"/>
        </w:rPr>
        <w:t>échéant,</w:t>
      </w:r>
      <w:r w:rsidRPr="00607869">
        <w:rPr>
          <w:rFonts w:ascii="Arial Narrow" w:hAnsi="Arial Narrow"/>
          <w:spacing w:val="14"/>
        </w:rPr>
        <w:t xml:space="preserve"> </w:t>
      </w:r>
      <w:r w:rsidRPr="00607869">
        <w:rPr>
          <w:rFonts w:ascii="Arial Narrow" w:hAnsi="Arial Narrow"/>
        </w:rPr>
        <w:t>le</w:t>
      </w:r>
      <w:r w:rsidRPr="00607869">
        <w:rPr>
          <w:rFonts w:ascii="Arial Narrow" w:hAnsi="Arial Narrow"/>
          <w:spacing w:val="14"/>
        </w:rPr>
        <w:t xml:space="preserve"> </w:t>
      </w:r>
      <w:r w:rsidRPr="00607869">
        <w:rPr>
          <w:rFonts w:ascii="Arial Narrow" w:hAnsi="Arial Narrow"/>
        </w:rPr>
        <w:t>nom</w:t>
      </w:r>
      <w:r w:rsidRPr="00607869">
        <w:rPr>
          <w:rFonts w:ascii="Arial Narrow" w:hAnsi="Arial Narrow"/>
          <w:spacing w:val="14"/>
        </w:rPr>
        <w:t xml:space="preserve"> </w:t>
      </w:r>
      <w:r w:rsidRPr="00607869">
        <w:rPr>
          <w:rFonts w:ascii="Arial Narrow" w:hAnsi="Arial Narrow"/>
        </w:rPr>
        <w:t>de</w:t>
      </w:r>
      <w:r w:rsidRPr="00607869">
        <w:rPr>
          <w:rFonts w:ascii="Arial Narrow" w:hAnsi="Arial Narrow"/>
          <w:spacing w:val="14"/>
        </w:rPr>
        <w:t xml:space="preserve"> </w:t>
      </w:r>
      <w:r w:rsidRPr="00607869">
        <w:rPr>
          <w:rFonts w:ascii="Arial Narrow" w:hAnsi="Arial Narrow"/>
        </w:rPr>
        <w:t>clients</w:t>
      </w:r>
      <w:r w:rsidRPr="00607869">
        <w:rPr>
          <w:rFonts w:ascii="Arial Narrow" w:hAnsi="Arial Narrow"/>
          <w:spacing w:val="14"/>
        </w:rPr>
        <w:t xml:space="preserve"> </w:t>
      </w:r>
      <w:r w:rsidRPr="00607869">
        <w:rPr>
          <w:rFonts w:ascii="Arial Narrow" w:hAnsi="Arial Narrow"/>
        </w:rPr>
        <w:t>susceptibles</w:t>
      </w:r>
      <w:r w:rsidRPr="00607869">
        <w:rPr>
          <w:rFonts w:ascii="Arial Narrow" w:hAnsi="Arial Narrow"/>
          <w:spacing w:val="14"/>
        </w:rPr>
        <w:t xml:space="preserve"> </w:t>
      </w:r>
      <w:r w:rsidRPr="00607869">
        <w:rPr>
          <w:rFonts w:ascii="Arial Narrow" w:hAnsi="Arial Narrow"/>
        </w:rPr>
        <w:t>de</w:t>
      </w:r>
      <w:r w:rsidRPr="00607869">
        <w:rPr>
          <w:rFonts w:ascii="Arial Narrow" w:hAnsi="Arial Narrow"/>
          <w:spacing w:val="14"/>
        </w:rPr>
        <w:t xml:space="preserve"> </w:t>
      </w:r>
      <w:r w:rsidRPr="00607869">
        <w:rPr>
          <w:rFonts w:ascii="Arial Narrow" w:hAnsi="Arial Narrow"/>
        </w:rPr>
        <w:t>fournir des</w:t>
      </w:r>
      <w:r w:rsidRPr="00607869">
        <w:rPr>
          <w:rFonts w:ascii="Arial Narrow" w:hAnsi="Arial Narrow"/>
          <w:spacing w:val="7"/>
        </w:rPr>
        <w:t xml:space="preserve"> </w:t>
      </w:r>
      <w:r w:rsidRPr="00607869">
        <w:rPr>
          <w:rFonts w:ascii="Arial Narrow" w:hAnsi="Arial Narrow"/>
        </w:rPr>
        <w:t>références.]</w:t>
      </w:r>
    </w:p>
    <w:p w:rsidR="00B65E6E" w:rsidRPr="00607869" w:rsidRDefault="00B65E6E" w:rsidP="00B65E6E">
      <w:pPr>
        <w:widowControl w:val="0"/>
        <w:autoSpaceDE w:val="0"/>
        <w:adjustRightInd w:val="0"/>
        <w:spacing w:after="60" w:line="360" w:lineRule="auto"/>
        <w:ind w:left="205" w:right="-20"/>
        <w:rPr>
          <w:rFonts w:ascii="Arial Narrow" w:hAnsi="Arial Narrow"/>
        </w:rPr>
      </w:pPr>
      <w:r w:rsidRPr="00607869">
        <w:rPr>
          <w:rFonts w:ascii="Arial Narrow" w:hAnsi="Arial Narrow"/>
        </w:rPr>
        <w:t>.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b/>
          <w:bCs/>
        </w:rPr>
        <w:t>Connaissances</w:t>
      </w:r>
      <w:r w:rsidRPr="00607869">
        <w:rPr>
          <w:rFonts w:ascii="Arial Narrow" w:hAnsi="Arial Narrow"/>
          <w:b/>
          <w:bCs/>
          <w:spacing w:val="7"/>
        </w:rPr>
        <w:t xml:space="preserve"> </w:t>
      </w:r>
      <w:r w:rsidRPr="00607869">
        <w:rPr>
          <w:rFonts w:ascii="Arial Narrow" w:hAnsi="Arial Narrow"/>
          <w:b/>
          <w:bCs/>
        </w:rPr>
        <w:t>informatiques</w:t>
      </w:r>
      <w:r w:rsidRPr="00607869">
        <w:rPr>
          <w:rFonts w:ascii="Arial Narrow" w:hAnsi="Arial Narrow"/>
          <w:b/>
          <w:bCs/>
          <w:spacing w:val="7"/>
        </w:rPr>
        <w:t xml:space="preserve"> </w:t>
      </w:r>
      <w:r w:rsidRPr="00607869">
        <w:rPr>
          <w:rFonts w:ascii="Arial Narrow" w:hAnsi="Arial Narrow"/>
          <w:b/>
          <w:bCs/>
        </w:rPr>
        <w:t>:</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i/>
          <w:iCs/>
        </w:rPr>
        <w:t>[Indiquer,</w:t>
      </w:r>
      <w:r w:rsidRPr="00607869">
        <w:rPr>
          <w:rFonts w:ascii="Arial Narrow" w:hAnsi="Arial Narrow"/>
          <w:i/>
          <w:iCs/>
          <w:spacing w:val="6"/>
        </w:rPr>
        <w:t xml:space="preserve"> </w:t>
      </w:r>
      <w:r w:rsidRPr="00607869">
        <w:rPr>
          <w:rFonts w:ascii="Arial Narrow" w:hAnsi="Arial Narrow"/>
          <w:i/>
          <w:iCs/>
        </w:rPr>
        <w:t>le</w:t>
      </w:r>
      <w:r w:rsidRPr="00607869">
        <w:rPr>
          <w:rFonts w:ascii="Arial Narrow" w:hAnsi="Arial Narrow"/>
          <w:i/>
          <w:iCs/>
          <w:spacing w:val="6"/>
        </w:rPr>
        <w:t xml:space="preserve"> </w:t>
      </w:r>
      <w:r w:rsidRPr="00607869">
        <w:rPr>
          <w:rFonts w:ascii="Arial Narrow" w:hAnsi="Arial Narrow"/>
          <w:i/>
          <w:iCs/>
        </w:rPr>
        <w:t>niveau</w:t>
      </w:r>
      <w:r w:rsidRPr="00607869">
        <w:rPr>
          <w:rFonts w:ascii="Arial Narrow" w:hAnsi="Arial Narrow"/>
          <w:i/>
          <w:iCs/>
          <w:spacing w:val="6"/>
        </w:rPr>
        <w:t xml:space="preserve"> </w:t>
      </w:r>
      <w:r w:rsidRPr="00607869">
        <w:rPr>
          <w:rFonts w:ascii="Arial Narrow" w:hAnsi="Arial Narrow"/>
          <w:i/>
          <w:iCs/>
        </w:rPr>
        <w:t>de</w:t>
      </w:r>
      <w:r w:rsidRPr="00607869">
        <w:rPr>
          <w:rFonts w:ascii="Arial Narrow" w:hAnsi="Arial Narrow"/>
          <w:i/>
          <w:iCs/>
          <w:spacing w:val="6"/>
        </w:rPr>
        <w:t xml:space="preserve"> </w:t>
      </w:r>
      <w:r w:rsidRPr="00607869">
        <w:rPr>
          <w:rFonts w:ascii="Arial Narrow" w:hAnsi="Arial Narrow"/>
          <w:i/>
          <w:iCs/>
        </w:rPr>
        <w:t>connaissance]</w:t>
      </w:r>
    </w:p>
    <w:p w:rsidR="00B65E6E" w:rsidRPr="00607869" w:rsidRDefault="00B65E6E" w:rsidP="00B65E6E">
      <w:pPr>
        <w:widowControl w:val="0"/>
        <w:autoSpaceDE w:val="0"/>
        <w:adjustRightInd w:val="0"/>
        <w:spacing w:after="60" w:line="360" w:lineRule="auto"/>
        <w:ind w:left="205" w:right="-20"/>
        <w:rPr>
          <w:rFonts w:ascii="Arial Narrow" w:hAnsi="Arial Narrow"/>
        </w:rPr>
      </w:pPr>
      <w:r w:rsidRPr="00607869">
        <w:rPr>
          <w:rFonts w:ascii="Arial Narrow" w:hAnsi="Arial Narrow"/>
        </w:rPr>
        <w:t>.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b/>
          <w:bCs/>
        </w:rPr>
        <w:t>Langues</w:t>
      </w:r>
      <w:r w:rsidRPr="00607869">
        <w:rPr>
          <w:rFonts w:ascii="Arial Narrow" w:hAnsi="Arial Narrow"/>
          <w:b/>
          <w:bCs/>
          <w:spacing w:val="7"/>
        </w:rPr>
        <w:t xml:space="preserve"> </w:t>
      </w:r>
      <w:r w:rsidRPr="00607869">
        <w:rPr>
          <w:rFonts w:ascii="Arial Narrow" w:hAnsi="Arial Narrow"/>
          <w:b/>
          <w:bCs/>
        </w:rPr>
        <w:t>:</w:t>
      </w:r>
    </w:p>
    <w:p w:rsidR="00B65E6E" w:rsidRPr="00607869" w:rsidRDefault="00B65E6E" w:rsidP="00B65E6E">
      <w:pPr>
        <w:widowControl w:val="0"/>
        <w:autoSpaceDE w:val="0"/>
        <w:adjustRightInd w:val="0"/>
        <w:spacing w:after="60" w:line="360" w:lineRule="auto"/>
        <w:ind w:left="107" w:right="-164"/>
        <w:rPr>
          <w:rFonts w:ascii="Arial Narrow" w:hAnsi="Arial Narrow"/>
        </w:rPr>
      </w:pPr>
      <w:r w:rsidRPr="00607869">
        <w:rPr>
          <w:rFonts w:ascii="Arial Narrow" w:hAnsi="Arial Narrow"/>
          <w:i/>
          <w:iCs/>
        </w:rPr>
        <w:t>[Indiquer, pour chacune, le niveau de connaissance : médiocre/moyen/ bon/excellent, en ce qui concerne la langue lue/écrite/</w:t>
      </w:r>
      <w:r w:rsidRPr="00607869">
        <w:rPr>
          <w:rFonts w:ascii="Arial Narrow" w:hAnsi="Arial Narrow"/>
          <w:i/>
          <w:iCs/>
          <w:spacing w:val="6"/>
        </w:rPr>
        <w:t xml:space="preserve"> </w:t>
      </w:r>
      <w:r w:rsidRPr="00607869">
        <w:rPr>
          <w:rFonts w:ascii="Arial Narrow" w:hAnsi="Arial Narrow"/>
          <w:i/>
          <w:iCs/>
        </w:rPr>
        <w:t>parlée.]</w:t>
      </w:r>
    </w:p>
    <w:p w:rsidR="00B65E6E" w:rsidRPr="00607869" w:rsidRDefault="00B65E6E" w:rsidP="00B65E6E">
      <w:pPr>
        <w:widowControl w:val="0"/>
        <w:autoSpaceDE w:val="0"/>
        <w:adjustRightInd w:val="0"/>
        <w:spacing w:after="60" w:line="360" w:lineRule="auto"/>
        <w:ind w:left="205" w:right="-20"/>
        <w:rPr>
          <w:rFonts w:ascii="Arial Narrow" w:hAnsi="Arial Narrow"/>
        </w:rPr>
      </w:pPr>
      <w:r w:rsidRPr="00607869">
        <w:rPr>
          <w:rFonts w:ascii="Arial Narrow" w:hAnsi="Arial Narrow"/>
        </w:rPr>
        <w:t>.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b/>
          <w:bCs/>
        </w:rPr>
        <w:t>Attestation</w:t>
      </w:r>
      <w:r w:rsidRPr="00607869">
        <w:rPr>
          <w:rFonts w:ascii="Arial Narrow" w:hAnsi="Arial Narrow"/>
          <w:b/>
          <w:bCs/>
          <w:spacing w:val="7"/>
        </w:rPr>
        <w:t xml:space="preserve"> </w:t>
      </w:r>
      <w:r w:rsidRPr="00607869">
        <w:rPr>
          <w:rFonts w:ascii="Arial Narrow" w:hAnsi="Arial Narrow"/>
          <w:b/>
          <w:bCs/>
        </w:rPr>
        <w:t>:</w:t>
      </w:r>
    </w:p>
    <w:p w:rsidR="00B65E6E" w:rsidRPr="00607869" w:rsidRDefault="00B65E6E" w:rsidP="00B65E6E">
      <w:pPr>
        <w:widowControl w:val="0"/>
        <w:autoSpaceDE w:val="0"/>
        <w:adjustRightInd w:val="0"/>
        <w:spacing w:after="60" w:line="360" w:lineRule="auto"/>
        <w:ind w:left="107" w:right="-214"/>
        <w:rPr>
          <w:rFonts w:ascii="Arial Narrow" w:hAnsi="Arial Narrow"/>
        </w:rPr>
      </w:pPr>
      <w:r w:rsidRPr="00607869">
        <w:rPr>
          <w:rFonts w:ascii="Arial Narrow" w:hAnsi="Arial Narrow"/>
        </w:rPr>
        <w:t>Je,</w:t>
      </w:r>
      <w:r w:rsidRPr="00607869">
        <w:rPr>
          <w:rFonts w:ascii="Arial Narrow" w:hAnsi="Arial Narrow"/>
          <w:spacing w:val="31"/>
        </w:rPr>
        <w:t xml:space="preserve"> </w:t>
      </w:r>
      <w:r w:rsidRPr="00607869">
        <w:rPr>
          <w:rFonts w:ascii="Arial Narrow" w:hAnsi="Arial Narrow"/>
        </w:rPr>
        <w:t>soussigné,</w:t>
      </w:r>
      <w:r w:rsidRPr="00607869">
        <w:rPr>
          <w:rFonts w:ascii="Arial Narrow" w:hAnsi="Arial Narrow"/>
          <w:spacing w:val="31"/>
        </w:rPr>
        <w:t xml:space="preserve"> </w:t>
      </w:r>
      <w:r w:rsidRPr="00607869">
        <w:rPr>
          <w:rFonts w:ascii="Arial Narrow" w:hAnsi="Arial Narrow"/>
        </w:rPr>
        <w:t>certifie,</w:t>
      </w:r>
      <w:r w:rsidRPr="00607869">
        <w:rPr>
          <w:rFonts w:ascii="Arial Narrow" w:hAnsi="Arial Narrow"/>
          <w:spacing w:val="31"/>
        </w:rPr>
        <w:t xml:space="preserve"> </w:t>
      </w:r>
      <w:r w:rsidRPr="00607869">
        <w:rPr>
          <w:rFonts w:ascii="Arial Narrow" w:hAnsi="Arial Narrow"/>
        </w:rPr>
        <w:t>en</w:t>
      </w:r>
      <w:r w:rsidRPr="00607869">
        <w:rPr>
          <w:rFonts w:ascii="Arial Narrow" w:hAnsi="Arial Narrow"/>
          <w:spacing w:val="31"/>
        </w:rPr>
        <w:t xml:space="preserve"> </w:t>
      </w:r>
      <w:r w:rsidRPr="00607869">
        <w:rPr>
          <w:rFonts w:ascii="Arial Narrow" w:hAnsi="Arial Narrow"/>
        </w:rPr>
        <w:t>toute</w:t>
      </w:r>
      <w:r w:rsidRPr="00607869">
        <w:rPr>
          <w:rFonts w:ascii="Arial Narrow" w:hAnsi="Arial Narrow"/>
          <w:spacing w:val="31"/>
        </w:rPr>
        <w:t xml:space="preserve"> </w:t>
      </w:r>
      <w:r w:rsidRPr="00607869">
        <w:rPr>
          <w:rFonts w:ascii="Arial Narrow" w:hAnsi="Arial Narrow"/>
        </w:rPr>
        <w:t>conscience,</w:t>
      </w:r>
      <w:r w:rsidRPr="00607869">
        <w:rPr>
          <w:rFonts w:ascii="Arial Narrow" w:hAnsi="Arial Narrow"/>
          <w:spacing w:val="31"/>
        </w:rPr>
        <w:t xml:space="preserve"> </w:t>
      </w:r>
      <w:r w:rsidRPr="00607869">
        <w:rPr>
          <w:rFonts w:ascii="Arial Narrow" w:hAnsi="Arial Narrow"/>
        </w:rPr>
        <w:t>que</w:t>
      </w:r>
      <w:r w:rsidRPr="00607869">
        <w:rPr>
          <w:rFonts w:ascii="Arial Narrow" w:hAnsi="Arial Narrow"/>
          <w:spacing w:val="31"/>
        </w:rPr>
        <w:t xml:space="preserve"> </w:t>
      </w:r>
      <w:r w:rsidRPr="00607869">
        <w:rPr>
          <w:rFonts w:ascii="Arial Narrow" w:hAnsi="Arial Narrow"/>
        </w:rPr>
        <w:t>les</w:t>
      </w:r>
      <w:r w:rsidRPr="00607869">
        <w:rPr>
          <w:rFonts w:ascii="Arial Narrow" w:hAnsi="Arial Narrow"/>
          <w:spacing w:val="31"/>
        </w:rPr>
        <w:t xml:space="preserve"> </w:t>
      </w:r>
      <w:r w:rsidRPr="00607869">
        <w:rPr>
          <w:rFonts w:ascii="Arial Narrow" w:hAnsi="Arial Narrow"/>
        </w:rPr>
        <w:t>renseignements</w:t>
      </w:r>
      <w:r w:rsidRPr="00607869">
        <w:rPr>
          <w:rFonts w:ascii="Arial Narrow" w:hAnsi="Arial Narrow"/>
          <w:spacing w:val="31"/>
        </w:rPr>
        <w:t xml:space="preserve"> </w:t>
      </w:r>
      <w:r w:rsidRPr="00607869">
        <w:rPr>
          <w:rFonts w:ascii="Arial Narrow" w:hAnsi="Arial Narrow"/>
        </w:rPr>
        <w:t>ci-dessus</w:t>
      </w:r>
      <w:r w:rsidRPr="00607869">
        <w:rPr>
          <w:rFonts w:ascii="Arial Narrow" w:hAnsi="Arial Narrow"/>
          <w:spacing w:val="31"/>
        </w:rPr>
        <w:t xml:space="preserve"> </w:t>
      </w:r>
      <w:r w:rsidRPr="00607869">
        <w:rPr>
          <w:rFonts w:ascii="Arial Narrow" w:hAnsi="Arial Narrow"/>
        </w:rPr>
        <w:t>rendent</w:t>
      </w:r>
      <w:r w:rsidRPr="00607869">
        <w:rPr>
          <w:rFonts w:ascii="Arial Narrow" w:hAnsi="Arial Narrow"/>
          <w:spacing w:val="31"/>
        </w:rPr>
        <w:t xml:space="preserve"> </w:t>
      </w:r>
      <w:r w:rsidRPr="00607869">
        <w:rPr>
          <w:rFonts w:ascii="Arial Narrow" w:hAnsi="Arial Narrow"/>
        </w:rPr>
        <w:t>fidèlement compte</w:t>
      </w:r>
      <w:r w:rsidRPr="00607869">
        <w:rPr>
          <w:rFonts w:ascii="Arial Narrow" w:hAnsi="Arial Narrow"/>
          <w:spacing w:val="7"/>
        </w:rPr>
        <w:t xml:space="preserve"> </w:t>
      </w:r>
      <w:r w:rsidRPr="00607869">
        <w:rPr>
          <w:rFonts w:ascii="Arial Narrow" w:hAnsi="Arial Narrow"/>
        </w:rPr>
        <w:t>de</w:t>
      </w:r>
      <w:r w:rsidRPr="00607869">
        <w:rPr>
          <w:rFonts w:ascii="Arial Narrow" w:hAnsi="Arial Narrow"/>
          <w:spacing w:val="7"/>
        </w:rPr>
        <w:t xml:space="preserve"> </w:t>
      </w:r>
      <w:r w:rsidRPr="00607869">
        <w:rPr>
          <w:rFonts w:ascii="Arial Narrow" w:hAnsi="Arial Narrow"/>
        </w:rPr>
        <w:t>ma</w:t>
      </w:r>
      <w:r w:rsidRPr="00607869">
        <w:rPr>
          <w:rFonts w:ascii="Arial Narrow" w:hAnsi="Arial Narrow"/>
          <w:spacing w:val="7"/>
        </w:rPr>
        <w:t xml:space="preserve"> </w:t>
      </w:r>
      <w:r w:rsidRPr="00607869">
        <w:rPr>
          <w:rFonts w:ascii="Arial Narrow" w:hAnsi="Arial Narrow"/>
        </w:rPr>
        <w:t>situation,</w:t>
      </w:r>
      <w:r w:rsidRPr="00607869">
        <w:rPr>
          <w:rFonts w:ascii="Arial Narrow" w:hAnsi="Arial Narrow"/>
          <w:spacing w:val="7"/>
        </w:rPr>
        <w:t xml:space="preserve"> </w:t>
      </w:r>
      <w:r w:rsidRPr="00607869">
        <w:rPr>
          <w:rFonts w:ascii="Arial Narrow" w:hAnsi="Arial Narrow"/>
        </w:rPr>
        <w:t>de</w:t>
      </w:r>
      <w:r w:rsidRPr="00607869">
        <w:rPr>
          <w:rFonts w:ascii="Arial Narrow" w:hAnsi="Arial Narrow"/>
          <w:spacing w:val="7"/>
        </w:rPr>
        <w:t xml:space="preserve"> </w:t>
      </w:r>
      <w:r w:rsidRPr="00607869">
        <w:rPr>
          <w:rFonts w:ascii="Arial Narrow" w:hAnsi="Arial Narrow"/>
        </w:rPr>
        <w:t>mes</w:t>
      </w:r>
      <w:r w:rsidRPr="00607869">
        <w:rPr>
          <w:rFonts w:ascii="Arial Narrow" w:hAnsi="Arial Narrow"/>
          <w:spacing w:val="7"/>
        </w:rPr>
        <w:t xml:space="preserve"> </w:t>
      </w:r>
      <w:r w:rsidRPr="00607869">
        <w:rPr>
          <w:rFonts w:ascii="Arial Narrow" w:hAnsi="Arial Narrow"/>
        </w:rPr>
        <w:t>qualifications</w:t>
      </w:r>
      <w:r w:rsidRPr="00607869">
        <w:rPr>
          <w:rFonts w:ascii="Arial Narrow" w:hAnsi="Arial Narrow"/>
          <w:spacing w:val="7"/>
        </w:rPr>
        <w:t xml:space="preserve"> </w:t>
      </w:r>
      <w:r w:rsidRPr="00607869">
        <w:rPr>
          <w:rFonts w:ascii="Arial Narrow" w:hAnsi="Arial Narrow"/>
        </w:rPr>
        <w:t>et</w:t>
      </w:r>
      <w:r w:rsidRPr="00607869">
        <w:rPr>
          <w:rFonts w:ascii="Arial Narrow" w:hAnsi="Arial Narrow"/>
          <w:spacing w:val="7"/>
        </w:rPr>
        <w:t xml:space="preserve"> </w:t>
      </w:r>
      <w:r w:rsidRPr="00607869">
        <w:rPr>
          <w:rFonts w:ascii="Arial Narrow" w:hAnsi="Arial Narrow"/>
        </w:rPr>
        <w:t>de</w:t>
      </w:r>
      <w:r w:rsidRPr="00607869">
        <w:rPr>
          <w:rFonts w:ascii="Arial Narrow" w:hAnsi="Arial Narrow"/>
          <w:spacing w:val="7"/>
        </w:rPr>
        <w:t xml:space="preserve"> </w:t>
      </w:r>
      <w:r w:rsidRPr="00607869">
        <w:rPr>
          <w:rFonts w:ascii="Arial Narrow" w:hAnsi="Arial Narrow"/>
        </w:rPr>
        <w:t>mon</w:t>
      </w:r>
      <w:r w:rsidRPr="00607869">
        <w:rPr>
          <w:rFonts w:ascii="Arial Narrow" w:hAnsi="Arial Narrow"/>
          <w:spacing w:val="7"/>
        </w:rPr>
        <w:t xml:space="preserve"> </w:t>
      </w:r>
      <w:r w:rsidRPr="00607869">
        <w:rPr>
          <w:rFonts w:ascii="Arial Narrow" w:hAnsi="Arial Narrow"/>
        </w:rPr>
        <w:t>expérience.</w:t>
      </w:r>
    </w:p>
    <w:p w:rsidR="00B65E6E" w:rsidRPr="00607869" w:rsidRDefault="00B65E6E" w:rsidP="00B65E6E">
      <w:pPr>
        <w:widowControl w:val="0"/>
        <w:autoSpaceDE w:val="0"/>
        <w:adjustRightInd w:val="0"/>
        <w:spacing w:after="60" w:line="360" w:lineRule="auto"/>
        <w:ind w:left="109" w:right="-81"/>
        <w:rPr>
          <w:rFonts w:ascii="Arial Narrow" w:hAnsi="Arial Narrow"/>
        </w:rPr>
      </w:pPr>
      <w:r w:rsidRPr="00607869">
        <w:rPr>
          <w:rFonts w:ascii="Arial Narrow" w:hAnsi="Arial Narrow"/>
        </w:rPr>
        <w:t>. .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w:t>
      </w:r>
    </w:p>
    <w:p w:rsidR="00B65E6E" w:rsidRPr="00607869" w:rsidRDefault="00B65E6E" w:rsidP="00B65E6E">
      <w:pPr>
        <w:widowControl w:val="0"/>
        <w:autoSpaceDE w:val="0"/>
        <w:adjustRightInd w:val="0"/>
        <w:spacing w:after="60" w:line="360" w:lineRule="auto"/>
        <w:ind w:left="109" w:right="-81"/>
        <w:rPr>
          <w:rFonts w:ascii="Arial Narrow" w:hAnsi="Arial Narrow"/>
        </w:rPr>
      </w:pPr>
      <w:r w:rsidRPr="00607869">
        <w:rPr>
          <w:rFonts w:ascii="Arial Narrow" w:hAnsi="Arial Narrow"/>
        </w:rPr>
        <w:t xml:space="preserve"> Date</w:t>
      </w:r>
      <w:r w:rsidRPr="00607869">
        <w:rPr>
          <w:rFonts w:ascii="Arial Narrow" w:hAnsi="Arial Narrow"/>
          <w:spacing w:val="7"/>
        </w:rPr>
        <w:t xml:space="preserve"> </w:t>
      </w:r>
      <w:r w:rsidRPr="00607869">
        <w:rPr>
          <w:rFonts w:ascii="Arial Narrow" w:hAnsi="Arial Narrow"/>
        </w:rPr>
        <w:t xml:space="preserve">: . . . . . . . . . . . . . . . . . . . . . . . . . . . . </w:t>
      </w:r>
    </w:p>
    <w:p w:rsidR="00B65E6E" w:rsidRPr="00607869" w:rsidRDefault="00B65E6E" w:rsidP="00B65E6E">
      <w:pPr>
        <w:widowControl w:val="0"/>
        <w:autoSpaceDE w:val="0"/>
        <w:adjustRightInd w:val="0"/>
        <w:spacing w:after="60" w:line="360" w:lineRule="auto"/>
        <w:ind w:left="107" w:right="-20"/>
        <w:rPr>
          <w:rFonts w:ascii="Arial Narrow" w:hAnsi="Arial Narrow"/>
        </w:rPr>
      </w:pPr>
      <w:r w:rsidRPr="00607869">
        <w:rPr>
          <w:rFonts w:ascii="Arial Narrow" w:hAnsi="Arial Narrow"/>
          <w:i/>
          <w:iCs/>
        </w:rPr>
        <w:t>[Signature</w:t>
      </w:r>
      <w:r w:rsidRPr="00607869">
        <w:rPr>
          <w:rFonts w:ascii="Arial Narrow" w:hAnsi="Arial Narrow"/>
          <w:i/>
          <w:iCs/>
          <w:spacing w:val="6"/>
        </w:rPr>
        <w:t xml:space="preserve"> </w:t>
      </w:r>
      <w:r w:rsidRPr="00607869">
        <w:rPr>
          <w:rFonts w:ascii="Arial Narrow" w:hAnsi="Arial Narrow"/>
          <w:i/>
          <w:iCs/>
        </w:rPr>
        <w:t>de</w:t>
      </w:r>
      <w:r w:rsidRPr="00607869">
        <w:rPr>
          <w:rFonts w:ascii="Arial Narrow" w:hAnsi="Arial Narrow"/>
          <w:i/>
          <w:iCs/>
          <w:spacing w:val="6"/>
        </w:rPr>
        <w:t xml:space="preserve"> </w:t>
      </w:r>
      <w:r w:rsidRPr="00607869">
        <w:rPr>
          <w:rFonts w:ascii="Arial Narrow" w:hAnsi="Arial Narrow"/>
          <w:i/>
          <w:iCs/>
        </w:rPr>
        <w:t>l’employé]</w:t>
      </w:r>
    </w:p>
    <w:p w:rsidR="00B65E6E" w:rsidRPr="00607869" w:rsidRDefault="00B65E6E" w:rsidP="00B65E6E">
      <w:pPr>
        <w:widowControl w:val="0"/>
        <w:autoSpaceDE w:val="0"/>
        <w:adjustRightInd w:val="0"/>
        <w:spacing w:after="60" w:line="360" w:lineRule="auto"/>
        <w:ind w:left="6910" w:right="-20"/>
        <w:rPr>
          <w:rFonts w:ascii="Arial Narrow" w:hAnsi="Arial Narrow"/>
        </w:rPr>
      </w:pPr>
      <w:r w:rsidRPr="00607869">
        <w:rPr>
          <w:rFonts w:ascii="Arial Narrow" w:hAnsi="Arial Narrow"/>
          <w:i/>
          <w:iCs/>
        </w:rPr>
        <w:t>Jour/mois/année</w:t>
      </w:r>
    </w:p>
    <w:p w:rsidR="00B65E6E" w:rsidRPr="00607869" w:rsidRDefault="00B65E6E" w:rsidP="00B65E6E">
      <w:pPr>
        <w:widowControl w:val="0"/>
        <w:autoSpaceDE w:val="0"/>
        <w:adjustRightInd w:val="0"/>
        <w:spacing w:after="60" w:line="360" w:lineRule="auto"/>
        <w:ind w:left="107" w:right="-126"/>
        <w:rPr>
          <w:rFonts w:ascii="Arial Narrow" w:hAnsi="Arial Narrow"/>
        </w:rPr>
      </w:pPr>
      <w:r w:rsidRPr="00607869">
        <w:rPr>
          <w:rFonts w:ascii="Arial Narrow" w:hAnsi="Arial Narrow"/>
        </w:rPr>
        <w:t>Nom</w:t>
      </w:r>
      <w:r w:rsidRPr="00607869">
        <w:rPr>
          <w:rFonts w:ascii="Arial Narrow" w:hAnsi="Arial Narrow"/>
          <w:spacing w:val="7"/>
        </w:rPr>
        <w:t xml:space="preserve"> </w:t>
      </w:r>
      <w:r w:rsidRPr="00607869">
        <w:rPr>
          <w:rFonts w:ascii="Arial Narrow" w:hAnsi="Arial Narrow"/>
        </w:rPr>
        <w:t>de</w:t>
      </w:r>
      <w:r w:rsidRPr="00607869">
        <w:rPr>
          <w:rFonts w:ascii="Arial Narrow" w:hAnsi="Arial Narrow"/>
          <w:spacing w:val="7"/>
        </w:rPr>
        <w:t xml:space="preserve"> </w:t>
      </w:r>
      <w:r w:rsidRPr="00607869">
        <w:rPr>
          <w:rFonts w:ascii="Arial Narrow" w:hAnsi="Arial Narrow"/>
        </w:rPr>
        <w:t>l’employé</w:t>
      </w:r>
      <w:r w:rsidRPr="00607869">
        <w:rPr>
          <w:rFonts w:ascii="Arial Narrow" w:hAnsi="Arial Narrow"/>
          <w:spacing w:val="7"/>
        </w:rPr>
        <w:t xml:space="preserve"> </w:t>
      </w:r>
      <w:r w:rsidRPr="00607869">
        <w:rPr>
          <w:rFonts w:ascii="Arial Narrow" w:hAnsi="Arial Narrow"/>
        </w:rPr>
        <w:t>: . . . . . . . . . . . . . . . . . . . . . . . . . . . . . . . . . . . . . . . . . . . . . . . . . . . . . . . . . . . . . . .</w:t>
      </w:r>
      <w:r w:rsidRPr="00607869">
        <w:rPr>
          <w:rFonts w:ascii="Arial Narrow" w:hAnsi="Arial Narrow"/>
          <w:spacing w:val="-2"/>
        </w:rPr>
        <w:t xml:space="preserve"> </w:t>
      </w:r>
      <w:r w:rsidRPr="00607869">
        <w:rPr>
          <w:rFonts w:ascii="Arial Narrow" w:hAnsi="Arial Narrow"/>
        </w:rPr>
        <w:t xml:space="preserve">. . . . . . . . . . . . . . . . . . . . . . . . . . . . . . . . . . . . . . . . . . . . . . </w:t>
      </w:r>
    </w:p>
    <w:p w:rsidR="00B65E6E" w:rsidRPr="00607869" w:rsidRDefault="00B65E6E" w:rsidP="00B65E6E">
      <w:pPr>
        <w:widowControl w:val="0"/>
        <w:autoSpaceDE w:val="0"/>
        <w:adjustRightInd w:val="0"/>
        <w:spacing w:after="60" w:line="360" w:lineRule="auto"/>
        <w:ind w:left="107" w:right="-81"/>
        <w:rPr>
          <w:rFonts w:ascii="Arial Narrow" w:hAnsi="Arial Narrow"/>
        </w:rPr>
      </w:pPr>
      <w:r w:rsidRPr="00607869">
        <w:rPr>
          <w:rFonts w:ascii="Arial Narrow" w:hAnsi="Arial Narrow"/>
        </w:rPr>
        <w:t>Nom</w:t>
      </w:r>
      <w:r w:rsidRPr="00607869">
        <w:rPr>
          <w:rFonts w:ascii="Arial Narrow" w:hAnsi="Arial Narrow"/>
          <w:spacing w:val="7"/>
        </w:rPr>
        <w:t xml:space="preserve"> </w:t>
      </w:r>
      <w:r w:rsidRPr="00607869">
        <w:rPr>
          <w:rFonts w:ascii="Arial Narrow" w:hAnsi="Arial Narrow"/>
        </w:rPr>
        <w:t>du</w:t>
      </w:r>
      <w:r w:rsidRPr="00607869">
        <w:rPr>
          <w:rFonts w:ascii="Arial Narrow" w:hAnsi="Arial Narrow"/>
          <w:spacing w:val="7"/>
        </w:rPr>
        <w:t xml:space="preserve"> </w:t>
      </w:r>
      <w:r w:rsidRPr="00607869">
        <w:rPr>
          <w:rFonts w:ascii="Arial Narrow" w:hAnsi="Arial Narrow"/>
        </w:rPr>
        <w:t>représentant</w:t>
      </w:r>
      <w:r w:rsidRPr="00607869">
        <w:rPr>
          <w:rFonts w:ascii="Arial Narrow" w:hAnsi="Arial Narrow"/>
          <w:spacing w:val="7"/>
        </w:rPr>
        <w:t xml:space="preserve"> </w:t>
      </w:r>
      <w:r w:rsidRPr="00607869">
        <w:rPr>
          <w:rFonts w:ascii="Arial Narrow" w:hAnsi="Arial Narrow"/>
        </w:rPr>
        <w:t>habilité</w:t>
      </w:r>
      <w:r w:rsidRPr="00607869">
        <w:rPr>
          <w:rFonts w:ascii="Arial Narrow" w:hAnsi="Arial Narrow"/>
          <w:spacing w:val="7"/>
        </w:rPr>
        <w:t xml:space="preserve"> </w:t>
      </w:r>
      <w:r w:rsidRPr="00607869">
        <w:rPr>
          <w:rFonts w:ascii="Arial Narrow" w:hAnsi="Arial Narrow"/>
        </w:rPr>
        <w:t xml:space="preserve">: . . . . . . . . . . . . . . . . . . . . . . . . . . . . . . . . . . . . . . . . . . . . . . . . . . . . . . . </w:t>
      </w:r>
    </w:p>
    <w:p w:rsidR="00B65E6E" w:rsidRPr="00607869" w:rsidRDefault="00B65E6E" w:rsidP="00B65E6E">
      <w:pPr>
        <w:suppressAutoHyphens w:val="0"/>
        <w:autoSpaceDN/>
        <w:textAlignment w:val="auto"/>
        <w:rPr>
          <w:rFonts w:ascii="Arial Narrow" w:hAnsi="Arial Narrow"/>
        </w:rPr>
      </w:pPr>
    </w:p>
    <w:p w:rsidR="00B65E6E" w:rsidRPr="00607869" w:rsidRDefault="00B65E6E" w:rsidP="00B65E6E">
      <w:pPr>
        <w:widowControl w:val="0"/>
        <w:autoSpaceDE w:val="0"/>
        <w:spacing w:before="120" w:after="120" w:line="360" w:lineRule="auto"/>
        <w:ind w:right="-6"/>
        <w:rPr>
          <w:rFonts w:ascii="Arial Narrow" w:hAnsi="Arial Narrow"/>
          <w:b/>
          <w:bCs/>
          <w:caps/>
          <w:color w:val="000000"/>
          <w:spacing w:val="36"/>
          <w:w w:val="80"/>
          <w:position w:val="-1"/>
          <w:sz w:val="32"/>
        </w:rPr>
      </w:pPr>
      <w:bookmarkStart w:id="418" w:name="_Toc102984784"/>
      <w:bookmarkStart w:id="419" w:name="_Toc156855440"/>
    </w:p>
    <w:p w:rsidR="00B65E6E" w:rsidRPr="00607869" w:rsidRDefault="00B65E6E" w:rsidP="00B65E6E">
      <w:pPr>
        <w:widowControl w:val="0"/>
        <w:autoSpaceDE w:val="0"/>
        <w:spacing w:before="120" w:after="120" w:line="360" w:lineRule="auto"/>
        <w:ind w:right="-6"/>
        <w:jc w:val="center"/>
        <w:rPr>
          <w:rFonts w:ascii="Arial Narrow" w:hAnsi="Arial Narrow"/>
          <w:b/>
          <w:bCs/>
          <w:caps/>
          <w:color w:val="000000" w:themeColor="text1"/>
          <w:spacing w:val="36"/>
          <w:w w:val="80"/>
          <w:position w:val="-1"/>
          <w:sz w:val="32"/>
        </w:rPr>
      </w:pPr>
      <w:r w:rsidRPr="00607869">
        <w:rPr>
          <w:rFonts w:ascii="Arial Narrow" w:hAnsi="Arial Narrow"/>
          <w:b/>
          <w:bCs/>
          <w:caps/>
          <w:color w:val="000000"/>
          <w:spacing w:val="36"/>
          <w:w w:val="80"/>
          <w:position w:val="-1"/>
          <w:sz w:val="32"/>
        </w:rPr>
        <w:lastRenderedPageBreak/>
        <w:t xml:space="preserve">ANNEXEN°7 : </w:t>
      </w:r>
      <w:r w:rsidRPr="00607869">
        <w:rPr>
          <w:rFonts w:ascii="Arial Narrow" w:hAnsi="Arial Narrow"/>
          <w:b/>
          <w:bCs/>
          <w:caps/>
          <w:color w:val="000000" w:themeColor="text1"/>
          <w:spacing w:val="36"/>
          <w:w w:val="80"/>
          <w:position w:val="-1"/>
          <w:sz w:val="32"/>
        </w:rPr>
        <w:t>Modèle de Déclaration sur l'honneur de visite du site</w:t>
      </w:r>
      <w:bookmarkEnd w:id="418"/>
      <w:bookmarkEnd w:id="419"/>
    </w:p>
    <w:p w:rsidR="00B65E6E" w:rsidRPr="00607869" w:rsidRDefault="00B65E6E" w:rsidP="00B65E6E">
      <w:pPr>
        <w:spacing w:before="60" w:after="60" w:line="360" w:lineRule="auto"/>
        <w:rPr>
          <w:rFonts w:ascii="Arial Narrow" w:hAnsi="Arial Narrow"/>
        </w:rPr>
      </w:pPr>
      <w:r w:rsidRPr="00607869">
        <w:rPr>
          <w:rFonts w:ascii="Arial Narrow" w:hAnsi="Arial Narrow"/>
        </w:rPr>
        <w:t>Je soussigné M.__________________________________________________________</w:t>
      </w:r>
    </w:p>
    <w:p w:rsidR="00B65E6E" w:rsidRPr="00607869" w:rsidRDefault="00B65E6E" w:rsidP="00B65E6E">
      <w:pPr>
        <w:spacing w:before="60" w:after="60" w:line="360" w:lineRule="auto"/>
        <w:rPr>
          <w:rFonts w:ascii="Arial Narrow" w:hAnsi="Arial Narrow"/>
        </w:rPr>
      </w:pPr>
      <w:r w:rsidRPr="00607869">
        <w:rPr>
          <w:rFonts w:ascii="Arial Narrow" w:hAnsi="Arial Narrow"/>
        </w:rPr>
        <w:t>Représentant l’Entreprise__________________________________________________</w:t>
      </w:r>
    </w:p>
    <w:p w:rsidR="00B65E6E" w:rsidRPr="00607869" w:rsidRDefault="00B65E6E" w:rsidP="00B65E6E">
      <w:pPr>
        <w:spacing w:before="60" w:after="60" w:line="360" w:lineRule="auto"/>
        <w:rPr>
          <w:rFonts w:ascii="Arial Narrow" w:hAnsi="Arial Narrow"/>
        </w:rPr>
      </w:pPr>
      <w:r w:rsidRPr="00607869">
        <w:rPr>
          <w:rFonts w:ascii="Arial Narrow" w:hAnsi="Arial Narrow"/>
        </w:rPr>
        <w:t>Reconnais avoir visité ce jour le ________ du mois de ______________de l’année_______</w:t>
      </w:r>
    </w:p>
    <w:p w:rsidR="00B65E6E" w:rsidRPr="00607869" w:rsidRDefault="00B65E6E" w:rsidP="00B65E6E">
      <w:pPr>
        <w:spacing w:before="60" w:after="60" w:line="360" w:lineRule="auto"/>
        <w:rPr>
          <w:rFonts w:ascii="Arial Narrow" w:hAnsi="Arial Narrow"/>
        </w:rPr>
      </w:pPr>
      <w:r w:rsidRPr="00607869">
        <w:rPr>
          <w:rFonts w:ascii="Arial Narrow" w:hAnsi="Arial Narrow"/>
        </w:rPr>
        <w:t>En compagnie de M._______________________________________________________</w:t>
      </w:r>
    </w:p>
    <w:p w:rsidR="00B65E6E" w:rsidRPr="00607869" w:rsidRDefault="00B65E6E" w:rsidP="00B65E6E">
      <w:pPr>
        <w:spacing w:before="60" w:after="60" w:line="360" w:lineRule="auto"/>
        <w:rPr>
          <w:rFonts w:ascii="Arial Narrow" w:hAnsi="Arial Narrow"/>
        </w:rPr>
      </w:pPr>
      <w:r w:rsidRPr="00607869">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w:t>
      </w:r>
    </w:p>
    <w:p w:rsidR="00B65E6E" w:rsidRPr="00607869" w:rsidRDefault="00B65E6E" w:rsidP="00B65E6E">
      <w:pPr>
        <w:spacing w:before="60" w:after="60" w:line="360" w:lineRule="auto"/>
        <w:rPr>
          <w:rFonts w:ascii="Arial Narrow" w:hAnsi="Arial Narrow"/>
        </w:rPr>
      </w:pPr>
      <w:r w:rsidRPr="00607869">
        <w:rPr>
          <w:rFonts w:ascii="Arial Narrow" w:hAnsi="Arial Narrow"/>
        </w:rPr>
        <w:t>Pour lequel mon entreprise veut soumissionner.</w:t>
      </w:r>
    </w:p>
    <w:p w:rsidR="00B65E6E" w:rsidRPr="00607869" w:rsidRDefault="00B65E6E" w:rsidP="00B65E6E">
      <w:pPr>
        <w:spacing w:before="60" w:after="60" w:line="360" w:lineRule="auto"/>
        <w:rPr>
          <w:rFonts w:ascii="Arial Narrow" w:hAnsi="Arial Narrow"/>
        </w:rPr>
      </w:pPr>
      <w:r w:rsidRPr="00607869">
        <w:rPr>
          <w:rFonts w:ascii="Arial Narrow" w:hAnsi="Arial Narrow"/>
        </w:rPr>
        <w:t>M’étant rendu sur les lieux, les observations suivantes ont été relevées :</w:t>
      </w:r>
    </w:p>
    <w:p w:rsidR="00B65E6E" w:rsidRPr="00607869" w:rsidRDefault="00B65E6E" w:rsidP="00B65E6E">
      <w:pPr>
        <w:spacing w:before="60" w:after="60" w:line="360" w:lineRule="auto"/>
        <w:rPr>
          <w:rFonts w:ascii="Arial Narrow" w:hAnsi="Arial Narrow"/>
        </w:rPr>
      </w:pPr>
      <w:r w:rsidRPr="00607869">
        <w:rPr>
          <w:rFonts w:ascii="Arial Narrow" w:hAnsi="Arial Narrow"/>
        </w:rPr>
        <w:t>……………………………………………………………………………………………………………………………………………………………………………………………………………………</w:t>
      </w:r>
    </w:p>
    <w:p w:rsidR="00B65E6E" w:rsidRPr="00607869" w:rsidRDefault="00B65E6E" w:rsidP="00B65E6E">
      <w:pPr>
        <w:spacing w:before="60" w:after="60" w:line="360" w:lineRule="auto"/>
        <w:rPr>
          <w:rFonts w:ascii="Arial Narrow" w:hAnsi="Arial Narrow"/>
          <w:b/>
          <w:i/>
        </w:rPr>
      </w:pPr>
    </w:p>
    <w:p w:rsidR="00B65E6E" w:rsidRPr="00607869" w:rsidRDefault="00B65E6E" w:rsidP="00B65E6E">
      <w:pPr>
        <w:tabs>
          <w:tab w:val="center" w:pos="4536"/>
          <w:tab w:val="right" w:pos="9072"/>
        </w:tabs>
        <w:spacing w:before="60" w:after="60" w:line="360" w:lineRule="auto"/>
        <w:ind w:left="708"/>
        <w:jc w:val="center"/>
        <w:rPr>
          <w:rFonts w:ascii="Arial Narrow" w:hAnsi="Arial Narrow"/>
        </w:rPr>
      </w:pPr>
      <w:r w:rsidRPr="00607869">
        <w:rPr>
          <w:rFonts w:ascii="Arial Narrow" w:hAnsi="Arial Narrow"/>
        </w:rPr>
        <w:t xml:space="preserve">                                 Fait à ………………………., le …………………………</w:t>
      </w:r>
    </w:p>
    <w:p w:rsidR="00B65E6E" w:rsidRPr="00607869" w:rsidRDefault="00B65E6E" w:rsidP="00B65E6E">
      <w:pPr>
        <w:spacing w:before="60" w:after="60" w:line="360" w:lineRule="auto"/>
        <w:ind w:left="708"/>
        <w:rPr>
          <w:rFonts w:ascii="Arial Narrow" w:hAnsi="Arial Narrow"/>
        </w:rPr>
      </w:pPr>
      <w:r w:rsidRPr="00607869">
        <w:rPr>
          <w:rFonts w:ascii="Arial Narrow" w:hAnsi="Arial Narrow"/>
        </w:rPr>
        <w:t xml:space="preserve">                                             Le soumissionnaire</w:t>
      </w:r>
    </w:p>
    <w:p w:rsidR="00B65E6E" w:rsidRPr="00607869" w:rsidRDefault="00B65E6E" w:rsidP="00B65E6E">
      <w:pPr>
        <w:spacing w:before="60" w:after="60" w:line="360" w:lineRule="auto"/>
        <w:ind w:left="708"/>
        <w:jc w:val="center"/>
        <w:rPr>
          <w:rFonts w:ascii="Arial Narrow" w:hAnsi="Arial Narrow"/>
        </w:rPr>
      </w:pPr>
      <w:r w:rsidRPr="00607869">
        <w:rPr>
          <w:rFonts w:ascii="Arial Narrow" w:hAnsi="Arial Narrow"/>
        </w:rPr>
        <w:t>(Nom, prénom, signature et cachet)</w:t>
      </w:r>
    </w:p>
    <w:p w:rsidR="00B65E6E" w:rsidRPr="00607869" w:rsidRDefault="00B65E6E" w:rsidP="00B65E6E">
      <w:pPr>
        <w:autoSpaceDN/>
        <w:spacing w:before="60" w:after="60" w:line="360" w:lineRule="auto"/>
        <w:ind w:left="578" w:hanging="578"/>
        <w:textAlignment w:val="auto"/>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Default="00B65E6E" w:rsidP="00B65E6E">
      <w:pPr>
        <w:pStyle w:val="DTAOpices"/>
        <w:rPr>
          <w:rFonts w:ascii="Arial Narrow" w:hAnsi="Arial Narrow"/>
        </w:rPr>
      </w:pPr>
    </w:p>
    <w:p w:rsidR="00243043" w:rsidRDefault="00243043" w:rsidP="00B65E6E">
      <w:pPr>
        <w:pStyle w:val="DTAOpices"/>
        <w:rPr>
          <w:rFonts w:ascii="Arial Narrow" w:hAnsi="Arial Narrow"/>
        </w:rPr>
      </w:pPr>
    </w:p>
    <w:p w:rsidR="00243043" w:rsidRDefault="00243043" w:rsidP="00B65E6E">
      <w:pPr>
        <w:pStyle w:val="DTAOpices"/>
        <w:rPr>
          <w:rFonts w:ascii="Arial Narrow" w:hAnsi="Arial Narrow"/>
        </w:rPr>
      </w:pPr>
    </w:p>
    <w:p w:rsidR="00243043" w:rsidRDefault="00243043" w:rsidP="00B65E6E">
      <w:pPr>
        <w:pStyle w:val="DTAOpices"/>
        <w:rPr>
          <w:rFonts w:ascii="Arial Narrow" w:hAnsi="Arial Narrow"/>
        </w:rPr>
      </w:pPr>
    </w:p>
    <w:p w:rsidR="00243043" w:rsidRPr="00607869" w:rsidRDefault="00243043"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jc w:val="center"/>
        <w:rPr>
          <w:rFonts w:ascii="Arial Narrow" w:hAnsi="Arial Narrow"/>
          <w:bCs/>
          <w:sz w:val="32"/>
          <w:szCs w:val="32"/>
        </w:rPr>
      </w:pPr>
      <w:r w:rsidRPr="00607869">
        <w:rPr>
          <w:rFonts w:ascii="Arial Narrow" w:hAnsi="Arial Narrow"/>
        </w:rPr>
        <w:lastRenderedPageBreak/>
        <w:tab/>
      </w:r>
      <w:r w:rsidRPr="00607869">
        <w:rPr>
          <w:rFonts w:ascii="Arial Narrow" w:hAnsi="Arial Narrow"/>
          <w:bCs/>
          <w:caps/>
          <w:color w:val="000000"/>
          <w:spacing w:val="36"/>
          <w:w w:val="80"/>
          <w:position w:val="-1"/>
          <w:sz w:val="32"/>
        </w:rPr>
        <w:t xml:space="preserve">ANNEXEN°8 : </w:t>
      </w:r>
      <w:r w:rsidRPr="00607869">
        <w:rPr>
          <w:rFonts w:ascii="Arial Narrow" w:hAnsi="Arial Narrow"/>
          <w:bCs/>
          <w:caps/>
          <w:color w:val="000000" w:themeColor="text1"/>
          <w:spacing w:val="36"/>
          <w:w w:val="80"/>
          <w:position w:val="-1"/>
          <w:sz w:val="32"/>
        </w:rPr>
        <w:t>Modèle d’</w:t>
      </w:r>
      <w:r w:rsidRPr="00607869">
        <w:rPr>
          <w:rFonts w:ascii="Arial Narrow" w:hAnsi="Arial Narrow"/>
          <w:sz w:val="32"/>
          <w:szCs w:val="32"/>
        </w:rPr>
        <w:t>A</w:t>
      </w:r>
      <w:r w:rsidRPr="00607869">
        <w:rPr>
          <w:rFonts w:ascii="Arial Narrow" w:hAnsi="Arial Narrow"/>
          <w:bCs/>
          <w:sz w:val="32"/>
          <w:szCs w:val="32"/>
        </w:rPr>
        <w:t>TTESTATION DE      DISPONIBILITE</w:t>
      </w:r>
    </w:p>
    <w:p w:rsidR="00B65E6E" w:rsidRPr="00607869" w:rsidRDefault="00B65E6E" w:rsidP="00B65E6E">
      <w:pPr>
        <w:pStyle w:val="DTAOpices"/>
        <w:rPr>
          <w:rFonts w:ascii="Arial Narrow" w:hAnsi="Arial Narrow"/>
        </w:rPr>
      </w:pPr>
    </w:p>
    <w:p w:rsidR="00B65E6E" w:rsidRPr="00607869" w:rsidRDefault="00B65E6E" w:rsidP="00B65E6E">
      <w:pPr>
        <w:rPr>
          <w:rFonts w:ascii="Arial Narrow" w:hAnsi="Arial Narrow"/>
        </w:rPr>
      </w:pPr>
    </w:p>
    <w:p w:rsidR="00B65E6E" w:rsidRPr="00607869" w:rsidRDefault="00B65E6E" w:rsidP="00B65E6E">
      <w:pPr>
        <w:tabs>
          <w:tab w:val="left" w:pos="2242"/>
        </w:tabs>
        <w:rPr>
          <w:rFonts w:ascii="Arial Narrow" w:hAnsi="Arial Narrow"/>
        </w:rPr>
      </w:pPr>
      <w:r w:rsidRPr="00607869">
        <w:rPr>
          <w:rFonts w:ascii="Arial Narrow" w:hAnsi="Arial Narrow"/>
        </w:rPr>
        <w:tab/>
      </w:r>
    </w:p>
    <w:p w:rsidR="00B65E6E" w:rsidRPr="00607869" w:rsidRDefault="00B65E6E" w:rsidP="00B65E6E">
      <w:pPr>
        <w:jc w:val="center"/>
        <w:rPr>
          <w:rFonts w:ascii="Arial Narrow" w:hAnsi="Arial Narrow"/>
          <w:b/>
          <w:bCs/>
        </w:rPr>
      </w:pPr>
    </w:p>
    <w:p w:rsidR="00B65E6E" w:rsidRPr="00607869" w:rsidRDefault="00B65E6E" w:rsidP="00B65E6E">
      <w:pPr>
        <w:rPr>
          <w:rFonts w:ascii="Arial Narrow" w:hAnsi="Arial Narrow"/>
        </w:rPr>
      </w:pPr>
      <w:r w:rsidRPr="00607869">
        <w:rPr>
          <w:rFonts w:ascii="Arial Narrow" w:hAnsi="Arial Narrow"/>
        </w:rPr>
        <w:t>Je soussigné M/Mme.____________________________________________________________</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Qualification :___________________________________________________________________</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Tel :___________________________________ Email : __________________________________</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M’engage à me rendre totalement disponible à occuper le poste de _______________________________</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Que me propose l’Entreprise_______________________________________________________</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BP ; _______________________ tel : ________________________________________________</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Pendant toute la durée du contrat relatif à l’Appel d’Offres National Ouvert N°_________________</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Au cas où celle-ci en serait adjudicataire.</w:t>
      </w:r>
    </w:p>
    <w:p w:rsidR="00B65E6E" w:rsidRPr="00607869" w:rsidRDefault="00B65E6E" w:rsidP="00B65E6E">
      <w:pPr>
        <w:jc w:val="both"/>
        <w:rPr>
          <w:rFonts w:ascii="Arial Narrow" w:hAnsi="Arial Narrow"/>
        </w:rPr>
      </w:pPr>
    </w:p>
    <w:p w:rsidR="00B65E6E" w:rsidRPr="00607869" w:rsidRDefault="00B65E6E" w:rsidP="00B65E6E">
      <w:pPr>
        <w:jc w:val="both"/>
        <w:rPr>
          <w:rFonts w:ascii="Arial Narrow" w:hAnsi="Arial Narrow"/>
        </w:rPr>
      </w:pPr>
      <w:r w:rsidRPr="00607869">
        <w:rPr>
          <w:rFonts w:ascii="Arial Narrow" w:hAnsi="Arial Narrow"/>
        </w:rPr>
        <w:t xml:space="preserve">En foi de quoi la présente attestation a été signée pour servir et valoir ce que droit.  </w:t>
      </w:r>
    </w:p>
    <w:p w:rsidR="00B65E6E" w:rsidRPr="00607869" w:rsidRDefault="00B65E6E" w:rsidP="00B65E6E">
      <w:pPr>
        <w:jc w:val="both"/>
        <w:rPr>
          <w:rFonts w:ascii="Arial Narrow" w:hAnsi="Arial Narrow"/>
        </w:rPr>
      </w:pPr>
    </w:p>
    <w:p w:rsidR="00B65E6E" w:rsidRPr="00607869" w:rsidRDefault="00B65E6E" w:rsidP="00B65E6E">
      <w:pPr>
        <w:rPr>
          <w:rFonts w:ascii="Arial Narrow" w:hAnsi="Arial Narrow"/>
        </w:rPr>
      </w:pPr>
    </w:p>
    <w:p w:rsidR="00B65E6E" w:rsidRPr="00607869" w:rsidRDefault="00B65E6E" w:rsidP="00B65E6E">
      <w:pPr>
        <w:rPr>
          <w:rFonts w:ascii="Arial Narrow" w:hAnsi="Arial Narrow"/>
        </w:rPr>
      </w:pPr>
    </w:p>
    <w:p w:rsidR="00B65E6E" w:rsidRPr="00607869" w:rsidRDefault="00B65E6E" w:rsidP="00B65E6E">
      <w:pPr>
        <w:widowControl w:val="0"/>
        <w:autoSpaceDE w:val="0"/>
        <w:spacing w:after="120" w:line="360" w:lineRule="auto"/>
        <w:jc w:val="both"/>
        <w:rPr>
          <w:rFonts w:ascii="Arial Narrow" w:hAnsi="Arial Narrow"/>
        </w:rPr>
      </w:pPr>
      <w:r w:rsidRPr="00607869">
        <w:rPr>
          <w:rFonts w:ascii="Arial Narrow" w:hAnsi="Arial Narrow"/>
          <w:b/>
          <w:bCs/>
        </w:rPr>
        <w:t xml:space="preserve">                                                                                                                       L’EXPERT </w:t>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r w:rsidRPr="00607869">
        <w:rPr>
          <w:rFonts w:ascii="Arial Narrow" w:hAnsi="Arial Narrow"/>
          <w:b/>
          <w:bCs/>
        </w:rPr>
        <w:tab/>
      </w:r>
    </w:p>
    <w:p w:rsidR="00B65E6E" w:rsidRPr="00607869" w:rsidRDefault="00B65E6E" w:rsidP="00B65E6E">
      <w:pPr>
        <w:pStyle w:val="DTAOpices"/>
        <w:rPr>
          <w:rFonts w:ascii="Arial Narrow" w:hAnsi="Arial Narrow"/>
        </w:rPr>
      </w:pPr>
      <w:bookmarkStart w:id="420" w:name="_Toc97543368"/>
      <w:bookmarkStart w:id="421" w:name="_Toc157306472"/>
      <w:bookmarkEnd w:id="406"/>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ind w:left="0"/>
        <w:jc w:val="left"/>
        <w:rPr>
          <w:rFonts w:ascii="Arial Narrow" w:hAnsi="Arial Narrow"/>
        </w:rPr>
      </w:pPr>
    </w:p>
    <w:p w:rsidR="00B65E6E" w:rsidRPr="00607869" w:rsidRDefault="00B65E6E" w:rsidP="00B65E6E">
      <w:pPr>
        <w:pStyle w:val="DTAOpices"/>
        <w:rPr>
          <w:rFonts w:ascii="Arial Narrow" w:hAnsi="Arial Narrow"/>
        </w:rPr>
      </w:pPr>
    </w:p>
    <w:p w:rsidR="00B65E6E" w:rsidRPr="00607869" w:rsidRDefault="00B65E6E" w:rsidP="00B65E6E">
      <w:pPr>
        <w:pStyle w:val="DTAOpices"/>
        <w:rPr>
          <w:rFonts w:ascii="Arial Narrow" w:hAnsi="Arial Narrow"/>
        </w:rPr>
      </w:pPr>
      <w:r w:rsidRPr="00607869">
        <w:rPr>
          <w:rFonts w:ascii="Arial Narrow" w:hAnsi="Arial Narrow"/>
        </w:rPr>
        <w:t xml:space="preserve">piece n°11 </w:t>
      </w:r>
    </w:p>
    <w:p w:rsidR="00B65E6E" w:rsidRPr="00607869" w:rsidRDefault="00B65E6E" w:rsidP="00B65E6E">
      <w:pPr>
        <w:pStyle w:val="DTAOpices"/>
        <w:rPr>
          <w:rFonts w:ascii="Arial Narrow" w:hAnsi="Arial Narrow"/>
        </w:rPr>
      </w:pPr>
      <w:r w:rsidRPr="00607869">
        <w:rPr>
          <w:rFonts w:ascii="Arial Narrow" w:hAnsi="Arial Narrow"/>
        </w:rPr>
        <w:t>Charte d’Intégrité</w:t>
      </w:r>
      <w:bookmarkEnd w:id="420"/>
      <w:bookmarkEnd w:id="421"/>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suppressAutoHyphens w:val="0"/>
        <w:autoSpaceDN/>
        <w:spacing w:line="360" w:lineRule="auto"/>
        <w:textAlignment w:val="auto"/>
        <w:rPr>
          <w:rFonts w:ascii="Arial Narrow" w:hAnsi="Arial Narrow"/>
        </w:rPr>
      </w:pPr>
    </w:p>
    <w:p w:rsidR="00B65E6E" w:rsidRPr="00607869" w:rsidRDefault="00B65E6E" w:rsidP="00B65E6E">
      <w:pPr>
        <w:pStyle w:val="DTAOtitre"/>
        <w:rPr>
          <w:rFonts w:ascii="Arial Narrow" w:hAnsi="Arial Narrow"/>
        </w:rPr>
      </w:pPr>
      <w:r w:rsidRPr="00607869">
        <w:rPr>
          <w:rFonts w:ascii="Arial Narrow" w:hAnsi="Arial Narrow"/>
        </w:rPr>
        <w:t>charte d’intégrité</w:t>
      </w:r>
    </w:p>
    <w:p w:rsidR="00B65E6E" w:rsidRPr="00607869" w:rsidRDefault="00B65E6E" w:rsidP="00B65E6E">
      <w:pPr>
        <w:pStyle w:val="ParagrapheNormalDAO"/>
        <w:spacing w:after="120" w:line="360" w:lineRule="auto"/>
        <w:rPr>
          <w:rFonts w:ascii="Arial Narrow" w:hAnsi="Arial Narrow" w:cs="Times New Roman"/>
        </w:rPr>
      </w:pPr>
      <w:r w:rsidRPr="00607869">
        <w:rPr>
          <w:rFonts w:ascii="Arial Narrow" w:hAnsi="Arial Narrow" w:cs="Times New Roman"/>
          <w:b/>
          <w:sz w:val="24"/>
          <w:szCs w:val="24"/>
        </w:rPr>
        <w:lastRenderedPageBreak/>
        <w:t>INTITULE DE L’APPEL D’OFFRES :</w:t>
      </w:r>
      <w:r w:rsidRPr="00607869">
        <w:rPr>
          <w:rFonts w:ascii="Arial Narrow" w:hAnsi="Arial Narrow" w:cs="Times New Roman"/>
          <w:b/>
          <w:sz w:val="24"/>
          <w:szCs w:val="24"/>
        </w:rPr>
        <w:tab/>
      </w:r>
      <w:r w:rsidRPr="00607869">
        <w:rPr>
          <w:rFonts w:ascii="Arial Narrow" w:hAnsi="Arial Narrow" w:cs="Times New Roman"/>
        </w:rPr>
        <w:t xml:space="preserve">______________________________________ </w:t>
      </w:r>
    </w:p>
    <w:p w:rsidR="00B65E6E" w:rsidRPr="00607869" w:rsidRDefault="00B65E6E" w:rsidP="00B65E6E">
      <w:pPr>
        <w:spacing w:line="360" w:lineRule="auto"/>
        <w:rPr>
          <w:rFonts w:ascii="Arial Narrow" w:hAnsi="Arial Narrow"/>
          <w:b/>
        </w:rPr>
      </w:pPr>
      <w:r w:rsidRPr="00607869">
        <w:rPr>
          <w:rFonts w:ascii="Arial Narrow" w:hAnsi="Arial Narrow"/>
          <w:b/>
        </w:rPr>
        <w:t>LE « …….SOUMISSIONNAIRE…… » s’engage à respecter les termes de la présente charte d’intégrité</w:t>
      </w:r>
    </w:p>
    <w:p w:rsidR="00B65E6E" w:rsidRPr="00607869" w:rsidRDefault="00B65E6E" w:rsidP="00B65E6E">
      <w:pPr>
        <w:spacing w:line="360" w:lineRule="auto"/>
        <w:rPr>
          <w:rFonts w:ascii="Arial Narrow" w:hAnsi="Arial Narrow"/>
        </w:rPr>
      </w:pPr>
      <w:r w:rsidRPr="00607869">
        <w:rPr>
          <w:rFonts w:ascii="Arial Narrow" w:hAnsi="Arial Narrow"/>
        </w:rPr>
        <w:tab/>
      </w:r>
      <w:r w:rsidRPr="00607869">
        <w:rPr>
          <w:rFonts w:ascii="Arial Narrow" w:hAnsi="Arial Narrow"/>
        </w:rPr>
        <w:tab/>
        <w:t xml:space="preserve">                                                                                                          </w:t>
      </w:r>
      <w:r w:rsidRPr="00607869">
        <w:rPr>
          <w:rFonts w:ascii="Arial Narrow" w:hAnsi="Arial Narrow"/>
          <w:b/>
        </w:rPr>
        <w:t>A</w:t>
      </w:r>
      <w:r w:rsidRPr="00607869">
        <w:rPr>
          <w:rFonts w:ascii="Arial Narrow" w:hAnsi="Arial Narrow"/>
          <w:b/>
        </w:rPr>
        <w:tab/>
      </w:r>
      <w:r w:rsidRPr="00607869">
        <w:rPr>
          <w:rFonts w:ascii="Arial Narrow" w:hAnsi="Arial Narrow"/>
          <w:b/>
        </w:rPr>
        <w:tab/>
      </w:r>
      <w:r w:rsidRPr="00607869">
        <w:rPr>
          <w:rFonts w:ascii="Arial Narrow" w:hAnsi="Arial Narrow"/>
          <w:b/>
        </w:rPr>
        <w:tab/>
      </w:r>
      <w:r w:rsidRPr="00607869">
        <w:rPr>
          <w:rFonts w:ascii="Arial Narrow" w:hAnsi="Arial Narrow"/>
          <w:b/>
        </w:rPr>
        <w:tab/>
      </w:r>
      <w:r w:rsidRPr="00607869">
        <w:rPr>
          <w:rFonts w:ascii="Arial Narrow" w:hAnsi="Arial Narrow"/>
          <w:b/>
        </w:rPr>
        <w:tab/>
      </w:r>
      <w:r w:rsidRPr="00607869">
        <w:rPr>
          <w:rFonts w:ascii="Arial Narrow" w:hAnsi="Arial Narrow"/>
          <w:b/>
        </w:rPr>
        <w:tab/>
      </w:r>
      <w:r w:rsidRPr="00607869">
        <w:rPr>
          <w:rFonts w:ascii="Arial Narrow" w:hAnsi="Arial Narrow"/>
          <w:b/>
        </w:rPr>
        <w:tab/>
      </w:r>
      <w:r w:rsidRPr="00607869">
        <w:rPr>
          <w:rFonts w:ascii="Arial Narrow" w:hAnsi="Arial Narrow"/>
          <w:b/>
        </w:rPr>
        <w:tab/>
        <w:t xml:space="preserve"> MONSIEUR</w:t>
      </w:r>
      <w:r w:rsidRPr="00607869">
        <w:rPr>
          <w:rFonts w:ascii="Arial Narrow" w:hAnsi="Arial Narrow"/>
        </w:rPr>
        <w:t xml:space="preserve"> L</w:t>
      </w:r>
      <w:r w:rsidRPr="00607869">
        <w:rPr>
          <w:rFonts w:ascii="Arial Narrow" w:hAnsi="Arial Narrow"/>
          <w:b/>
        </w:rPr>
        <w:t>E «</w:t>
      </w:r>
      <w:r w:rsidRPr="00607869">
        <w:rPr>
          <w:rFonts w:ascii="Arial Narrow" w:hAnsi="Arial Narrow"/>
        </w:rPr>
        <w:t> </w:t>
      </w:r>
      <w:r w:rsidRPr="00607869">
        <w:rPr>
          <w:rFonts w:ascii="Arial Narrow" w:hAnsi="Arial Narrow"/>
          <w:b/>
        </w:rPr>
        <w:t xml:space="preserve">MAITRE D’OUVRAGE </w:t>
      </w:r>
      <w:r w:rsidRPr="00607869">
        <w:rPr>
          <w:rFonts w:ascii="Arial Narrow" w:hAnsi="Arial Narrow"/>
        </w:rPr>
        <w:t>»</w:t>
      </w:r>
    </w:p>
    <w:p w:rsidR="00B65E6E" w:rsidRPr="00607869" w:rsidRDefault="00B65E6E" w:rsidP="00B65E6E">
      <w:pPr>
        <w:spacing w:line="360" w:lineRule="auto"/>
        <w:jc w:val="both"/>
        <w:rPr>
          <w:rFonts w:ascii="Arial Narrow" w:hAnsi="Arial Narrow"/>
          <w:sz w:val="10"/>
          <w:szCs w:val="10"/>
        </w:rPr>
      </w:pPr>
    </w:p>
    <w:p w:rsidR="00B65E6E" w:rsidRPr="00607869" w:rsidRDefault="00B65E6E" w:rsidP="00B65E6E">
      <w:pPr>
        <w:spacing w:line="360" w:lineRule="auto"/>
        <w:ind w:left="705" w:hanging="705"/>
        <w:jc w:val="both"/>
        <w:rPr>
          <w:rFonts w:ascii="Arial Narrow" w:hAnsi="Arial Narrow"/>
        </w:rPr>
      </w:pPr>
      <w:r w:rsidRPr="00607869">
        <w:rPr>
          <w:rFonts w:ascii="Arial Narrow" w:hAnsi="Arial Narrow"/>
        </w:rPr>
        <w:t>1.</w:t>
      </w:r>
      <w:r w:rsidRPr="00607869">
        <w:rPr>
          <w:rFonts w:ascii="Arial Narrow" w:hAnsi="Arial Narrow"/>
        </w:rPr>
        <w:tab/>
        <w:t>Nous reconnaissons et attestons que nous ne sommes pas, et qu’aucun des membres de notre groupement et de nos sous-traitants n’est, dans l’un des cas suivants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1.1)</w:t>
      </w:r>
      <w:r w:rsidRPr="00607869">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1.5)</w:t>
      </w:r>
      <w:r w:rsidRPr="00607869">
        <w:rPr>
          <w:rFonts w:ascii="Arial Narrow" w:hAnsi="Arial Narrow"/>
        </w:rPr>
        <w:tab/>
        <w:t>figurer sur les listes de sanctions financières adoptées par les Nations Unies et tout autre Partenaire Technique et Financier, le cadre de la passation ou de l’exécution d’un marché ;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1.6)</w:t>
      </w:r>
      <w:r w:rsidRPr="00607869">
        <w:rPr>
          <w:rFonts w:ascii="Arial Narrow" w:hAnsi="Arial Narrow"/>
        </w:rPr>
        <w:tab/>
        <w:t>avoir produit de fausses informations ou fourni de faux documents exigés dans le cadre de la présente consultation.</w:t>
      </w:r>
    </w:p>
    <w:p w:rsidR="00B65E6E" w:rsidRPr="00607869" w:rsidRDefault="00B65E6E" w:rsidP="00B65E6E">
      <w:pPr>
        <w:spacing w:line="360" w:lineRule="auto"/>
        <w:ind w:left="1416" w:hanging="711"/>
        <w:jc w:val="both"/>
        <w:rPr>
          <w:rFonts w:ascii="Arial Narrow" w:hAnsi="Arial Narrow"/>
          <w:sz w:val="10"/>
          <w:szCs w:val="10"/>
        </w:rPr>
      </w:pPr>
    </w:p>
    <w:p w:rsidR="00B65E6E" w:rsidRPr="00607869" w:rsidRDefault="00B65E6E" w:rsidP="00B65E6E">
      <w:pPr>
        <w:spacing w:line="360" w:lineRule="auto"/>
        <w:ind w:left="705" w:hanging="705"/>
        <w:rPr>
          <w:rFonts w:ascii="Arial Narrow" w:hAnsi="Arial Narrow"/>
        </w:rPr>
      </w:pPr>
      <w:r w:rsidRPr="00607869">
        <w:rPr>
          <w:rFonts w:ascii="Arial Narrow" w:hAnsi="Arial Narrow"/>
        </w:rPr>
        <w:t>2.</w:t>
      </w:r>
      <w:r w:rsidRPr="00607869">
        <w:rPr>
          <w:rFonts w:ascii="Arial Narrow" w:hAnsi="Arial Narrow"/>
        </w:rPr>
        <w:tab/>
        <w:t xml:space="preserve">Nous </w:t>
      </w:r>
      <w:r w:rsidRPr="00607869">
        <w:rPr>
          <w:rFonts w:ascii="Arial Narrow" w:hAnsi="Arial Narrow"/>
        </w:rPr>
        <w:tab/>
        <w:t>attestons que nous ne sommes pas, et qu’aucun des membres de notre groupement et de nos sous-traitants n’est, dans l’une des situations de conflit d’intérêt suivantes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2.1)</w:t>
      </w:r>
      <w:r w:rsidRPr="00607869">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2.2)</w:t>
      </w:r>
      <w:r w:rsidRPr="00607869">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2.3)</w:t>
      </w:r>
      <w:r w:rsidRPr="00607869">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2.4)</w:t>
      </w:r>
      <w:r w:rsidRPr="00607869">
        <w:rPr>
          <w:rFonts w:ascii="Arial Narrow" w:hAnsi="Arial Narrow"/>
        </w:rPr>
        <w:tab/>
        <w:t>être engagé pour une mission de conseil qui, par sa nature, risque de s’avérer incompatible avec nos obligations vis à vis du Maître d’Ouvrage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2 .5)</w:t>
      </w:r>
      <w:r w:rsidRPr="00607869">
        <w:rPr>
          <w:rFonts w:ascii="Arial Narrow" w:hAnsi="Arial Narrow"/>
        </w:rPr>
        <w:tab/>
        <w:t>dans le cas d’une procédure ayant pour objet la passation d’un marché de travaux ou de fournitures :</w:t>
      </w:r>
    </w:p>
    <w:p w:rsidR="00B65E6E" w:rsidRPr="00607869" w:rsidRDefault="00B65E6E" w:rsidP="00B65E6E">
      <w:pPr>
        <w:spacing w:line="360" w:lineRule="auto"/>
        <w:ind w:left="2832" w:hanging="702"/>
        <w:jc w:val="both"/>
        <w:rPr>
          <w:rFonts w:ascii="Arial Narrow" w:hAnsi="Arial Narrow"/>
        </w:rPr>
      </w:pPr>
      <w:r w:rsidRPr="00607869">
        <w:rPr>
          <w:rFonts w:ascii="Arial Narrow" w:hAnsi="Arial Narrow"/>
        </w:rPr>
        <w:lastRenderedPageBreak/>
        <w:t>i)</w:t>
      </w:r>
      <w:r w:rsidRPr="00607869">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B65E6E" w:rsidRPr="00607869" w:rsidRDefault="00B65E6E" w:rsidP="00B65E6E">
      <w:pPr>
        <w:spacing w:line="360" w:lineRule="auto"/>
        <w:ind w:left="2832" w:hanging="702"/>
        <w:jc w:val="both"/>
        <w:rPr>
          <w:rFonts w:ascii="Arial Narrow" w:hAnsi="Arial Narrow"/>
        </w:rPr>
      </w:pPr>
      <w:r w:rsidRPr="00607869">
        <w:rPr>
          <w:rFonts w:ascii="Arial Narrow" w:hAnsi="Arial Narrow"/>
        </w:rPr>
        <w:t>ii)</w:t>
      </w:r>
      <w:r w:rsidRPr="00607869">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B65E6E" w:rsidRPr="00607869" w:rsidRDefault="00B65E6E" w:rsidP="00B65E6E">
      <w:pPr>
        <w:spacing w:line="360" w:lineRule="auto"/>
        <w:ind w:left="705" w:hanging="705"/>
        <w:jc w:val="both"/>
        <w:rPr>
          <w:rFonts w:ascii="Arial Narrow" w:hAnsi="Arial Narrow"/>
        </w:rPr>
      </w:pPr>
      <w:r w:rsidRPr="00607869">
        <w:rPr>
          <w:rFonts w:ascii="Arial Narrow" w:hAnsi="Arial Narrow"/>
        </w:rPr>
        <w:t>3.</w:t>
      </w:r>
      <w:r w:rsidRPr="00607869">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B65E6E" w:rsidRPr="00607869" w:rsidRDefault="00B65E6E" w:rsidP="00B65E6E">
      <w:pPr>
        <w:spacing w:line="360" w:lineRule="auto"/>
        <w:ind w:left="705" w:hanging="705"/>
        <w:jc w:val="both"/>
        <w:rPr>
          <w:rFonts w:ascii="Arial Narrow" w:hAnsi="Arial Narrow"/>
        </w:rPr>
      </w:pPr>
      <w:r w:rsidRPr="00607869">
        <w:rPr>
          <w:rFonts w:ascii="Arial Narrow" w:hAnsi="Arial Narrow"/>
        </w:rPr>
        <w:t>4.</w:t>
      </w:r>
      <w:r w:rsidRPr="00607869">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B65E6E" w:rsidRPr="00607869" w:rsidRDefault="00B65E6E" w:rsidP="00B65E6E">
      <w:pPr>
        <w:spacing w:line="360" w:lineRule="auto"/>
        <w:ind w:left="705" w:hanging="705"/>
        <w:rPr>
          <w:rFonts w:ascii="Arial Narrow" w:hAnsi="Arial Narrow"/>
        </w:rPr>
      </w:pPr>
      <w:r w:rsidRPr="00607869">
        <w:rPr>
          <w:rFonts w:ascii="Arial Narrow" w:hAnsi="Arial Narrow"/>
        </w:rPr>
        <w:t>5.</w:t>
      </w:r>
      <w:r w:rsidRPr="00607869">
        <w:rPr>
          <w:rFonts w:ascii="Arial Narrow" w:hAnsi="Arial Narrow"/>
        </w:rPr>
        <w:tab/>
        <w:t>Dans le cadre de la passation et de l’exécution du Marché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5.1)</w:t>
      </w:r>
      <w:r w:rsidRPr="00607869">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5.2)</w:t>
      </w:r>
      <w:r w:rsidRPr="00607869">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5.3)</w:t>
      </w:r>
      <w:r w:rsidRPr="00607869">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B65E6E" w:rsidRPr="00607869" w:rsidRDefault="00B65E6E" w:rsidP="00B65E6E">
      <w:pPr>
        <w:spacing w:line="360" w:lineRule="auto"/>
        <w:ind w:left="1416" w:hanging="711"/>
        <w:jc w:val="both"/>
        <w:rPr>
          <w:rFonts w:ascii="Arial Narrow" w:hAnsi="Arial Narrow"/>
        </w:rPr>
      </w:pPr>
      <w:r w:rsidRPr="00607869">
        <w:rPr>
          <w:rFonts w:ascii="Arial Narrow" w:hAnsi="Arial Narrow"/>
        </w:rPr>
        <w:t>5.4)</w:t>
      </w:r>
      <w:r w:rsidRPr="00607869">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B65E6E" w:rsidRPr="00607869" w:rsidRDefault="00B65E6E" w:rsidP="00B65E6E">
      <w:pPr>
        <w:spacing w:line="360" w:lineRule="auto"/>
        <w:ind w:left="1410" w:hanging="705"/>
        <w:jc w:val="both"/>
        <w:rPr>
          <w:rFonts w:ascii="Arial Narrow" w:hAnsi="Arial Narrow"/>
        </w:rPr>
      </w:pPr>
      <w:r w:rsidRPr="00607869">
        <w:rPr>
          <w:rFonts w:ascii="Arial Narrow" w:hAnsi="Arial Narrow"/>
        </w:rPr>
        <w:lastRenderedPageBreak/>
        <w:t>5.5)</w:t>
      </w:r>
      <w:r w:rsidRPr="00607869">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B65E6E" w:rsidRPr="00607869" w:rsidRDefault="00B65E6E" w:rsidP="00B65E6E">
      <w:pPr>
        <w:spacing w:line="360" w:lineRule="auto"/>
        <w:ind w:left="1410" w:hanging="705"/>
        <w:jc w:val="both"/>
        <w:rPr>
          <w:rFonts w:ascii="Arial Narrow" w:hAnsi="Arial Narrow"/>
        </w:rPr>
      </w:pPr>
      <w:r w:rsidRPr="00607869">
        <w:rPr>
          <w:rFonts w:ascii="Arial Narrow" w:hAnsi="Arial Narrow"/>
        </w:rPr>
        <w:t>5.6)</w:t>
      </w:r>
      <w:r w:rsidRPr="00607869">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607869" w:rsidDel="00617ACC">
        <w:rPr>
          <w:rFonts w:ascii="Arial Narrow" w:hAnsi="Arial Narrow"/>
        </w:rPr>
        <w:t xml:space="preserve"> </w:t>
      </w:r>
      <w:r w:rsidRPr="00607869">
        <w:rPr>
          <w:rFonts w:ascii="Arial Narrow" w:hAnsi="Arial Narrow"/>
        </w:rPr>
        <w:t>susceptible d’influencer le processus de passation du Marché.</w:t>
      </w:r>
    </w:p>
    <w:p w:rsidR="00B65E6E" w:rsidRPr="00607869" w:rsidRDefault="00B65E6E" w:rsidP="00B65E6E">
      <w:pPr>
        <w:spacing w:line="360" w:lineRule="auto"/>
        <w:ind w:left="1410" w:hanging="705"/>
        <w:jc w:val="both"/>
        <w:rPr>
          <w:rFonts w:ascii="Arial Narrow" w:hAnsi="Arial Narrow"/>
        </w:rPr>
      </w:pPr>
      <w:r w:rsidRPr="00607869">
        <w:rPr>
          <w:rFonts w:ascii="Arial Narrow" w:hAnsi="Arial Narrow"/>
        </w:rPr>
        <w:t>5.7)</w:t>
      </w:r>
      <w:r w:rsidRPr="00607869">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B65E6E" w:rsidRPr="00607869" w:rsidRDefault="00B65E6E" w:rsidP="00B65E6E">
      <w:pPr>
        <w:spacing w:line="360" w:lineRule="auto"/>
        <w:ind w:left="709" w:hanging="709"/>
        <w:jc w:val="both"/>
        <w:rPr>
          <w:rFonts w:ascii="Arial Narrow" w:hAnsi="Arial Narrow"/>
        </w:rPr>
      </w:pPr>
      <w:r w:rsidRPr="00607869">
        <w:rPr>
          <w:rFonts w:ascii="Arial Narrow" w:hAnsi="Arial Narrow"/>
        </w:rPr>
        <w:t>6.</w:t>
      </w:r>
      <w:r w:rsidRPr="00607869">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B65E6E" w:rsidRPr="00607869" w:rsidRDefault="00B65E6E" w:rsidP="00B65E6E">
      <w:pPr>
        <w:spacing w:line="360" w:lineRule="auto"/>
        <w:ind w:left="709" w:hanging="709"/>
        <w:jc w:val="both"/>
        <w:rPr>
          <w:rFonts w:ascii="Arial Narrow" w:hAnsi="Arial Narrow"/>
          <w:sz w:val="10"/>
          <w:szCs w:val="10"/>
        </w:rPr>
      </w:pPr>
    </w:p>
    <w:p w:rsidR="00B65E6E" w:rsidRPr="00607869" w:rsidRDefault="00B65E6E" w:rsidP="00B65E6E">
      <w:pPr>
        <w:spacing w:line="360" w:lineRule="auto"/>
        <w:ind w:left="709" w:hanging="709"/>
        <w:jc w:val="both"/>
        <w:rPr>
          <w:rFonts w:ascii="Arial Narrow" w:hAnsi="Arial Narrow"/>
        </w:rPr>
      </w:pPr>
      <w:r w:rsidRPr="00607869">
        <w:rPr>
          <w:rFonts w:ascii="Arial Narrow" w:hAnsi="Arial Narrow"/>
        </w:rPr>
        <w:t>7.</w:t>
      </w:r>
      <w:r w:rsidRPr="00607869">
        <w:rPr>
          <w:rFonts w:ascii="Arial Narrow" w:hAnsi="Arial Narrow"/>
        </w:rPr>
        <w:tab/>
        <w:t>Faute pour Nous, de nous conformer aux règles régissant la présente charte, nous reconnaissons que nous nous exposons aux sanctions prévues par les lois et règlements en vigueur.</w:t>
      </w:r>
    </w:p>
    <w:p w:rsidR="00B65E6E" w:rsidRPr="00607869" w:rsidRDefault="00B65E6E" w:rsidP="00B65E6E">
      <w:pPr>
        <w:spacing w:line="276" w:lineRule="auto"/>
        <w:ind w:left="1410" w:hanging="705"/>
        <w:jc w:val="both"/>
        <w:rPr>
          <w:rFonts w:ascii="Arial Narrow" w:hAnsi="Arial Narrow"/>
        </w:rPr>
      </w:pPr>
      <w:r w:rsidRPr="00607869">
        <w:rPr>
          <w:rFonts w:ascii="Arial Narrow" w:hAnsi="Arial Narrow"/>
          <w:b/>
        </w:rPr>
        <w:t>Nom</w:t>
      </w:r>
      <w:r w:rsidRPr="00607869">
        <w:rPr>
          <w:rFonts w:ascii="Arial Narrow" w:hAnsi="Arial Narrow"/>
          <w:u w:val="single"/>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sz w:val="10"/>
        </w:rPr>
        <w:tab/>
      </w:r>
      <w:r w:rsidRPr="00607869">
        <w:rPr>
          <w:rFonts w:ascii="Arial Narrow" w:hAnsi="Arial Narrow"/>
          <w:sz w:val="18"/>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p>
    <w:p w:rsidR="00B65E6E" w:rsidRPr="00607869" w:rsidRDefault="00B65E6E" w:rsidP="00B65E6E">
      <w:pPr>
        <w:spacing w:line="276" w:lineRule="auto"/>
        <w:ind w:left="1410" w:hanging="705"/>
        <w:jc w:val="both"/>
        <w:rPr>
          <w:rFonts w:ascii="Arial Narrow" w:hAnsi="Arial Narrow"/>
          <w:b/>
        </w:rPr>
      </w:pPr>
      <w:r w:rsidRPr="00607869">
        <w:rPr>
          <w:rFonts w:ascii="Arial Narrow" w:hAnsi="Arial Narrow"/>
          <w:b/>
        </w:rPr>
        <w:t>Signature</w:t>
      </w:r>
      <w:r w:rsidRPr="00607869">
        <w:rPr>
          <w:rFonts w:ascii="Arial Narrow" w:hAnsi="Arial Narrow"/>
          <w:u w:val="single"/>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p>
    <w:p w:rsidR="00B65E6E" w:rsidRPr="00607869" w:rsidRDefault="00B65E6E" w:rsidP="00B65E6E">
      <w:pPr>
        <w:spacing w:line="276" w:lineRule="auto"/>
        <w:ind w:left="1410" w:hanging="705"/>
        <w:jc w:val="both"/>
        <w:rPr>
          <w:rFonts w:ascii="Arial Narrow" w:hAnsi="Arial Narrow"/>
        </w:rPr>
      </w:pPr>
      <w:r w:rsidRPr="00607869">
        <w:rPr>
          <w:rFonts w:ascii="Arial Narrow" w:hAnsi="Arial Narrow"/>
        </w:rPr>
        <w:t>Dûment habilité à signer l’offre pour et au nom de :</w:t>
      </w:r>
      <w:r w:rsidRPr="00607869">
        <w:rPr>
          <w:rFonts w:ascii="Arial Narrow" w:hAnsi="Arial Narrow"/>
          <w:u w:val="single"/>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p>
    <w:p w:rsidR="00B65E6E" w:rsidRPr="00607869" w:rsidRDefault="00B65E6E" w:rsidP="00B65E6E">
      <w:pPr>
        <w:widowControl w:val="0"/>
        <w:autoSpaceDE w:val="0"/>
        <w:spacing w:line="276" w:lineRule="auto"/>
        <w:jc w:val="both"/>
        <w:rPr>
          <w:rFonts w:ascii="Arial Narrow" w:hAnsi="Arial Narrow"/>
        </w:rPr>
      </w:pPr>
      <w:r w:rsidRPr="00607869">
        <w:rPr>
          <w:rFonts w:ascii="Arial Narrow" w:hAnsi="Arial Narrow"/>
          <w:b/>
        </w:rPr>
        <w:t xml:space="preserve">             En date du</w:t>
      </w:r>
      <w:r w:rsidRPr="00607869">
        <w:rPr>
          <w:rFonts w:ascii="Arial Narrow" w:hAnsi="Arial Narrow"/>
        </w:rPr>
        <w:t> </w:t>
      </w:r>
      <w:r w:rsidRPr="00607869">
        <w:rPr>
          <w:rFonts w:ascii="Arial Narrow" w:hAnsi="Arial Narrow"/>
          <w:u w:val="single"/>
        </w:rPr>
        <w:tab/>
      </w:r>
      <w:r w:rsidRPr="00607869">
        <w:rPr>
          <w:rFonts w:ascii="Arial Narrow" w:hAnsi="Arial Narrow"/>
        </w:rPr>
        <w:tab/>
      </w:r>
      <w:r w:rsidRPr="00607869">
        <w:rPr>
          <w:rFonts w:ascii="Arial Narrow" w:hAnsi="Arial Narrow"/>
        </w:rPr>
        <w:tab/>
      </w:r>
      <w:r w:rsidRPr="00607869">
        <w:rPr>
          <w:rFonts w:ascii="Arial Narrow" w:hAnsi="Arial Narrow"/>
        </w:rPr>
        <w:tab/>
      </w: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pStyle w:val="DTAOpices"/>
        <w:rPr>
          <w:rFonts w:ascii="Arial Narrow" w:hAnsi="Arial Narrow"/>
        </w:rPr>
      </w:pPr>
      <w:bookmarkStart w:id="422" w:name="_Toc97543369"/>
      <w:bookmarkStart w:id="423" w:name="_Toc157306473"/>
      <w:r w:rsidRPr="00607869">
        <w:rPr>
          <w:rFonts w:ascii="Arial Narrow" w:hAnsi="Arial Narrow"/>
        </w:rPr>
        <w:lastRenderedPageBreak/>
        <w:t xml:space="preserve">piece n°12 </w:t>
      </w:r>
    </w:p>
    <w:p w:rsidR="00B65E6E" w:rsidRPr="00607869" w:rsidRDefault="00B65E6E" w:rsidP="00B65E6E">
      <w:pPr>
        <w:pStyle w:val="DTAOpices"/>
        <w:rPr>
          <w:rFonts w:ascii="Arial Narrow" w:hAnsi="Arial Narrow"/>
        </w:rPr>
      </w:pPr>
      <w:r w:rsidRPr="00607869">
        <w:rPr>
          <w:rFonts w:ascii="Arial Narrow" w:hAnsi="Arial Narrow"/>
        </w:rPr>
        <w:t>Déclaration d’engagement au respect des clauses sociales et environnementales</w:t>
      </w:r>
      <w:bookmarkEnd w:id="422"/>
      <w:bookmarkEnd w:id="423"/>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widowControl w:val="0"/>
        <w:tabs>
          <w:tab w:val="left" w:pos="10480"/>
        </w:tabs>
        <w:autoSpaceDE w:val="0"/>
        <w:spacing w:line="360" w:lineRule="auto"/>
        <w:jc w:val="both"/>
        <w:rPr>
          <w:rFonts w:ascii="Arial Narrow" w:hAnsi="Arial Narrow"/>
        </w:rPr>
      </w:pPr>
    </w:p>
    <w:p w:rsidR="00B65E6E" w:rsidRPr="00607869" w:rsidRDefault="00B65E6E" w:rsidP="00B65E6E">
      <w:pPr>
        <w:suppressAutoHyphens w:val="0"/>
        <w:autoSpaceDN/>
        <w:textAlignment w:val="auto"/>
        <w:rPr>
          <w:rFonts w:ascii="Arial Narrow" w:hAnsi="Arial Narrow"/>
        </w:rPr>
      </w:pPr>
      <w:r w:rsidRPr="00607869">
        <w:rPr>
          <w:rFonts w:ascii="Arial Narrow" w:hAnsi="Arial Narrow"/>
        </w:rPr>
        <w:br w:type="page"/>
      </w:r>
    </w:p>
    <w:p w:rsidR="00B65E6E" w:rsidRPr="00607869" w:rsidRDefault="00B65E6E" w:rsidP="00B65E6E">
      <w:pPr>
        <w:pStyle w:val="DTAOtitre"/>
        <w:rPr>
          <w:rFonts w:ascii="Arial Narrow" w:hAnsi="Arial Narrow"/>
        </w:rPr>
      </w:pPr>
      <w:r w:rsidRPr="00607869">
        <w:rPr>
          <w:rFonts w:ascii="Arial Narrow" w:hAnsi="Arial Narrow"/>
        </w:rPr>
        <w:lastRenderedPageBreak/>
        <w:t>Déclaration d’engagement environnemental et social</w:t>
      </w:r>
    </w:p>
    <w:p w:rsidR="00B65E6E" w:rsidRPr="00607869" w:rsidRDefault="00B65E6E" w:rsidP="00B65E6E">
      <w:pPr>
        <w:pStyle w:val="ParagrapheNormalDAO"/>
        <w:spacing w:after="120" w:line="360" w:lineRule="auto"/>
        <w:rPr>
          <w:rFonts w:ascii="Arial Narrow" w:hAnsi="Arial Narrow" w:cs="Times New Roman"/>
        </w:rPr>
      </w:pPr>
      <w:r w:rsidRPr="00607869">
        <w:rPr>
          <w:rFonts w:ascii="Arial Narrow" w:hAnsi="Arial Narrow" w:cs="Times New Roman"/>
          <w:b/>
          <w:sz w:val="24"/>
          <w:szCs w:val="24"/>
        </w:rPr>
        <w:t>INTITULE DE L’APPEL D’OFFRES :</w:t>
      </w:r>
      <w:r w:rsidRPr="00607869">
        <w:rPr>
          <w:rFonts w:ascii="Arial Narrow" w:hAnsi="Arial Narrow" w:cs="Times New Roman"/>
          <w:b/>
          <w:sz w:val="24"/>
          <w:szCs w:val="24"/>
        </w:rPr>
        <w:tab/>
      </w:r>
      <w:r w:rsidRPr="00607869">
        <w:rPr>
          <w:rFonts w:ascii="Arial Narrow" w:hAnsi="Arial Narrow" w:cs="Times New Roman"/>
        </w:rPr>
        <w:t xml:space="preserve">______________________________________ </w:t>
      </w:r>
    </w:p>
    <w:p w:rsidR="00B65E6E" w:rsidRPr="00607869" w:rsidRDefault="00B65E6E" w:rsidP="00B65E6E">
      <w:pPr>
        <w:spacing w:line="360" w:lineRule="auto"/>
        <w:rPr>
          <w:rFonts w:ascii="Arial Narrow" w:hAnsi="Arial Narrow"/>
          <w:b/>
        </w:rPr>
      </w:pPr>
      <w:r w:rsidRPr="00607869">
        <w:rPr>
          <w:rFonts w:ascii="Arial Narrow" w:hAnsi="Arial Narrow"/>
          <w:b/>
        </w:rPr>
        <w:t>LE « …..SOUMISSIONNAIRE…… » s’engage à respecter les termes de la présente Déclaration d’engagement environnemental et social</w:t>
      </w:r>
    </w:p>
    <w:p w:rsidR="00B65E6E" w:rsidRPr="00607869" w:rsidRDefault="00B65E6E" w:rsidP="00B65E6E">
      <w:pPr>
        <w:spacing w:line="360" w:lineRule="auto"/>
        <w:jc w:val="both"/>
        <w:rPr>
          <w:rFonts w:ascii="Arial Narrow" w:hAnsi="Arial Narrow"/>
        </w:rPr>
      </w:pPr>
      <w:r w:rsidRPr="00607869">
        <w:rPr>
          <w:rFonts w:ascii="Arial Narrow" w:hAnsi="Arial Narrow"/>
        </w:rPr>
        <w:t xml:space="preserve">                                                                                                                                  A</w:t>
      </w:r>
      <w:r w:rsidRPr="00607869">
        <w:rPr>
          <w:rFonts w:ascii="Arial Narrow" w:hAnsi="Arial Narrow"/>
        </w:rPr>
        <w:tab/>
      </w:r>
      <w:r w:rsidRPr="00607869">
        <w:rPr>
          <w:rFonts w:ascii="Arial Narrow" w:hAnsi="Arial Narrow"/>
        </w:rPr>
        <w:tab/>
      </w:r>
    </w:p>
    <w:p w:rsidR="00B65E6E" w:rsidRPr="00607869" w:rsidRDefault="00B65E6E" w:rsidP="00B65E6E">
      <w:pPr>
        <w:spacing w:line="360" w:lineRule="auto"/>
        <w:ind w:left="5040" w:firstLine="720"/>
        <w:jc w:val="both"/>
        <w:rPr>
          <w:rFonts w:ascii="Arial Narrow" w:hAnsi="Arial Narrow"/>
        </w:rPr>
      </w:pPr>
      <w:r w:rsidRPr="00607869">
        <w:rPr>
          <w:rFonts w:ascii="Arial Narrow" w:hAnsi="Arial Narrow"/>
        </w:rPr>
        <w:t>MONSIEUR LE « </w:t>
      </w:r>
      <w:r w:rsidRPr="00607869">
        <w:rPr>
          <w:rFonts w:ascii="Arial Narrow" w:hAnsi="Arial Narrow"/>
          <w:b/>
        </w:rPr>
        <w:t>Maître d’Ouvrage</w:t>
      </w:r>
      <w:r w:rsidRPr="00607869">
        <w:rPr>
          <w:rFonts w:ascii="Arial Narrow" w:hAnsi="Arial Narrow"/>
        </w:rPr>
        <w:t>»</w:t>
      </w:r>
    </w:p>
    <w:p w:rsidR="00B65E6E" w:rsidRPr="00607869" w:rsidRDefault="00B65E6E" w:rsidP="00B65E6E">
      <w:pPr>
        <w:spacing w:line="360" w:lineRule="auto"/>
        <w:ind w:left="567"/>
        <w:jc w:val="both"/>
        <w:rPr>
          <w:rFonts w:ascii="Arial Narrow" w:hAnsi="Arial Narrow"/>
          <w:szCs w:val="22"/>
        </w:rPr>
      </w:pPr>
      <w:r w:rsidRPr="00607869">
        <w:rPr>
          <w:rFonts w:ascii="Arial Narrow" w:hAnsi="Arial Narrow"/>
          <w:szCs w:val="22"/>
        </w:rPr>
        <w:t>Dans le cadre de la passation et de l’exécution du Marché :</w:t>
      </w:r>
    </w:p>
    <w:p w:rsidR="00B65E6E" w:rsidRPr="00607869" w:rsidRDefault="00B65E6E" w:rsidP="00B65E6E">
      <w:pPr>
        <w:spacing w:line="360" w:lineRule="auto"/>
        <w:ind w:left="851" w:hanging="567"/>
        <w:jc w:val="both"/>
        <w:rPr>
          <w:rFonts w:ascii="Arial Narrow" w:hAnsi="Arial Narrow"/>
          <w:szCs w:val="22"/>
        </w:rPr>
      </w:pPr>
      <w:r w:rsidRPr="00607869">
        <w:rPr>
          <w:rFonts w:ascii="Arial Narrow" w:hAnsi="Arial Narrow"/>
          <w:szCs w:val="22"/>
        </w:rPr>
        <w:t>1)</w:t>
      </w:r>
      <w:r w:rsidRPr="00607869">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B65E6E" w:rsidRPr="00607869" w:rsidRDefault="00B65E6E" w:rsidP="00B65E6E">
      <w:pPr>
        <w:spacing w:line="360" w:lineRule="auto"/>
        <w:ind w:left="851" w:hanging="567"/>
        <w:jc w:val="both"/>
        <w:rPr>
          <w:rFonts w:ascii="Arial Narrow" w:hAnsi="Arial Narrow"/>
          <w:szCs w:val="22"/>
        </w:rPr>
      </w:pPr>
      <w:r w:rsidRPr="00607869">
        <w:rPr>
          <w:rFonts w:ascii="Arial Narrow" w:hAnsi="Arial Narrow"/>
          <w:szCs w:val="22"/>
        </w:rPr>
        <w:t>2)</w:t>
      </w:r>
      <w:r w:rsidRPr="00607869">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B65E6E" w:rsidRPr="00607869" w:rsidRDefault="00B65E6E" w:rsidP="00B65E6E">
      <w:pPr>
        <w:spacing w:line="360" w:lineRule="auto"/>
        <w:ind w:left="851" w:hanging="567"/>
        <w:jc w:val="both"/>
        <w:rPr>
          <w:rFonts w:ascii="Arial Narrow" w:hAnsi="Arial Narrow"/>
          <w:szCs w:val="22"/>
        </w:rPr>
      </w:pPr>
      <w:r w:rsidRPr="00607869">
        <w:rPr>
          <w:rFonts w:ascii="Arial Narrow" w:hAnsi="Arial Narrow"/>
          <w:szCs w:val="22"/>
        </w:rPr>
        <w:t>3)</w:t>
      </w:r>
      <w:r w:rsidRPr="00607869">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B65E6E" w:rsidRPr="00607869" w:rsidRDefault="00B65E6E" w:rsidP="00B65E6E">
      <w:pPr>
        <w:spacing w:line="360" w:lineRule="auto"/>
        <w:ind w:left="851" w:hanging="567"/>
        <w:jc w:val="both"/>
        <w:rPr>
          <w:rFonts w:ascii="Arial Narrow" w:hAnsi="Arial Narrow"/>
          <w:szCs w:val="22"/>
        </w:rPr>
      </w:pPr>
      <w:r w:rsidRPr="00607869">
        <w:rPr>
          <w:rFonts w:ascii="Arial Narrow" w:hAnsi="Arial Narrow"/>
          <w:szCs w:val="22"/>
        </w:rPr>
        <w:t>4)</w:t>
      </w:r>
      <w:r w:rsidRPr="00607869">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B65E6E" w:rsidRPr="00607869" w:rsidRDefault="00B65E6E" w:rsidP="00B65E6E">
      <w:pPr>
        <w:spacing w:line="360" w:lineRule="auto"/>
        <w:ind w:left="1410" w:hanging="705"/>
        <w:jc w:val="both"/>
        <w:rPr>
          <w:rFonts w:ascii="Arial Narrow" w:hAnsi="Arial Narrow"/>
        </w:rPr>
      </w:pPr>
      <w:r w:rsidRPr="00607869">
        <w:rPr>
          <w:rFonts w:ascii="Arial Narrow" w:hAnsi="Arial Narrow"/>
          <w:b/>
        </w:rPr>
        <w:t>Nom :</w:t>
      </w:r>
      <w:r w:rsidRPr="00607869">
        <w:rPr>
          <w:rFonts w:ascii="Arial Narrow" w:hAnsi="Arial Narrow"/>
          <w:u w:val="single"/>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p>
    <w:p w:rsidR="00B65E6E" w:rsidRPr="00607869" w:rsidRDefault="00B65E6E" w:rsidP="00B65E6E">
      <w:pPr>
        <w:spacing w:line="360" w:lineRule="auto"/>
        <w:ind w:left="1410" w:hanging="705"/>
        <w:jc w:val="both"/>
        <w:rPr>
          <w:rFonts w:ascii="Arial Narrow" w:hAnsi="Arial Narrow"/>
          <w:b/>
        </w:rPr>
      </w:pPr>
      <w:r w:rsidRPr="00607869">
        <w:rPr>
          <w:rFonts w:ascii="Arial Narrow" w:hAnsi="Arial Narrow"/>
          <w:b/>
        </w:rPr>
        <w:t>Signature</w:t>
      </w:r>
      <w:r w:rsidRPr="00607869">
        <w:rPr>
          <w:rFonts w:ascii="Arial Narrow" w:hAnsi="Arial Narrow"/>
          <w:u w:val="single"/>
        </w:rPr>
        <w:t xml:space="preserve"> :  </w:t>
      </w:r>
      <w:r w:rsidRPr="00607869">
        <w:rPr>
          <w:rFonts w:ascii="Arial Narrow" w:hAnsi="Arial Narrow"/>
          <w:u w:val="single"/>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p>
    <w:p w:rsidR="00B65E6E" w:rsidRPr="00607869" w:rsidRDefault="00B65E6E" w:rsidP="00B65E6E">
      <w:pPr>
        <w:spacing w:line="360" w:lineRule="auto"/>
        <w:ind w:left="1410" w:hanging="705"/>
        <w:jc w:val="both"/>
        <w:rPr>
          <w:rFonts w:ascii="Arial Narrow" w:hAnsi="Arial Narrow"/>
        </w:rPr>
      </w:pPr>
      <w:r w:rsidRPr="00607869">
        <w:rPr>
          <w:rFonts w:ascii="Arial Narrow" w:hAnsi="Arial Narrow"/>
        </w:rPr>
        <w:t>Dûment habilité à signer l’offre pour et au nom de :</w:t>
      </w:r>
      <w:r w:rsidRPr="00607869">
        <w:rPr>
          <w:rFonts w:ascii="Arial Narrow" w:hAnsi="Arial Narrow"/>
          <w:u w:val="single"/>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r w:rsidRPr="00607869">
        <w:rPr>
          <w:rFonts w:ascii="Arial Narrow" w:hAnsi="Arial Narrow"/>
        </w:rPr>
        <w:tab/>
      </w:r>
    </w:p>
    <w:p w:rsidR="00B65E6E" w:rsidRPr="00607869" w:rsidRDefault="00B65E6E" w:rsidP="00B65E6E">
      <w:pPr>
        <w:spacing w:line="360" w:lineRule="auto"/>
        <w:ind w:left="851" w:hanging="567"/>
        <w:jc w:val="both"/>
        <w:rPr>
          <w:rFonts w:ascii="Arial Narrow" w:hAnsi="Arial Narrow"/>
          <w:b/>
        </w:rPr>
      </w:pPr>
      <w:r w:rsidRPr="00607869">
        <w:rPr>
          <w:rFonts w:ascii="Arial Narrow" w:hAnsi="Arial Narrow"/>
          <w:b/>
        </w:rPr>
        <w:t xml:space="preserve">     En date</w:t>
      </w:r>
    </w:p>
    <w:p w:rsidR="00B65E6E" w:rsidRPr="00607869" w:rsidRDefault="00B65E6E" w:rsidP="00B65E6E">
      <w:pPr>
        <w:spacing w:line="360" w:lineRule="auto"/>
        <w:ind w:left="851" w:hanging="567"/>
        <w:jc w:val="both"/>
        <w:rPr>
          <w:rFonts w:ascii="Arial Narrow" w:hAnsi="Arial Narrow"/>
          <w:b/>
        </w:rPr>
      </w:pPr>
    </w:p>
    <w:p w:rsidR="00B65E6E" w:rsidRPr="00607869" w:rsidRDefault="00B65E6E" w:rsidP="00B65E6E">
      <w:pPr>
        <w:spacing w:line="360" w:lineRule="auto"/>
        <w:ind w:left="851" w:hanging="567"/>
        <w:jc w:val="both"/>
        <w:rPr>
          <w:rFonts w:ascii="Arial Narrow" w:hAnsi="Arial Narrow"/>
          <w:b/>
        </w:rPr>
      </w:pPr>
    </w:p>
    <w:p w:rsidR="00B65E6E" w:rsidRPr="00607869" w:rsidRDefault="00B65E6E" w:rsidP="00B65E6E">
      <w:pPr>
        <w:spacing w:line="360" w:lineRule="auto"/>
        <w:ind w:left="851" w:hanging="567"/>
        <w:jc w:val="both"/>
        <w:rPr>
          <w:rFonts w:ascii="Arial Narrow" w:hAnsi="Arial Narrow"/>
          <w:b/>
        </w:rPr>
      </w:pPr>
    </w:p>
    <w:p w:rsidR="00B65E6E" w:rsidRPr="00607869" w:rsidRDefault="00B65E6E" w:rsidP="00B65E6E">
      <w:pPr>
        <w:spacing w:line="360" w:lineRule="auto"/>
        <w:ind w:left="851" w:hanging="567"/>
        <w:jc w:val="both"/>
        <w:rPr>
          <w:rFonts w:ascii="Arial Narrow" w:hAnsi="Arial Narrow"/>
          <w:b/>
        </w:rPr>
      </w:pPr>
    </w:p>
    <w:p w:rsidR="00B65E6E" w:rsidRPr="00607869" w:rsidRDefault="00B65E6E" w:rsidP="00B65E6E">
      <w:pPr>
        <w:spacing w:line="360" w:lineRule="auto"/>
        <w:ind w:left="851" w:hanging="567"/>
        <w:jc w:val="both"/>
        <w:rPr>
          <w:rFonts w:ascii="Arial Narrow" w:hAnsi="Arial Narrow"/>
          <w:b/>
        </w:rPr>
      </w:pPr>
    </w:p>
    <w:p w:rsidR="00B65E6E" w:rsidRPr="00607869" w:rsidRDefault="00B65E6E" w:rsidP="00B65E6E">
      <w:pPr>
        <w:spacing w:line="360" w:lineRule="auto"/>
        <w:ind w:left="851" w:hanging="567"/>
        <w:jc w:val="both"/>
        <w:rPr>
          <w:rFonts w:ascii="Arial Narrow" w:hAnsi="Arial Narrow"/>
          <w:b/>
        </w:rPr>
      </w:pPr>
    </w:p>
    <w:p w:rsidR="00B65E6E" w:rsidRDefault="00B65E6E" w:rsidP="00B65E6E">
      <w:pPr>
        <w:spacing w:line="360" w:lineRule="auto"/>
        <w:ind w:left="851" w:hanging="567"/>
        <w:jc w:val="both"/>
        <w:rPr>
          <w:rFonts w:ascii="Arial Narrow" w:hAnsi="Arial Narrow"/>
          <w:b/>
        </w:rPr>
      </w:pPr>
    </w:p>
    <w:p w:rsidR="00243043" w:rsidRDefault="00243043" w:rsidP="00B65E6E">
      <w:pPr>
        <w:spacing w:line="360" w:lineRule="auto"/>
        <w:ind w:left="851" w:hanging="567"/>
        <w:jc w:val="both"/>
        <w:rPr>
          <w:rFonts w:ascii="Arial Narrow" w:hAnsi="Arial Narrow"/>
          <w:b/>
        </w:rPr>
      </w:pPr>
    </w:p>
    <w:p w:rsidR="00243043" w:rsidRDefault="00243043" w:rsidP="00B65E6E">
      <w:pPr>
        <w:spacing w:line="360" w:lineRule="auto"/>
        <w:ind w:left="851" w:hanging="567"/>
        <w:jc w:val="both"/>
        <w:rPr>
          <w:rFonts w:ascii="Arial Narrow" w:hAnsi="Arial Narrow"/>
          <w:b/>
        </w:rPr>
      </w:pPr>
    </w:p>
    <w:p w:rsidR="00243043" w:rsidRDefault="00243043" w:rsidP="00B65E6E">
      <w:pPr>
        <w:spacing w:line="360" w:lineRule="auto"/>
        <w:ind w:left="851" w:hanging="567"/>
        <w:jc w:val="both"/>
        <w:rPr>
          <w:rFonts w:ascii="Arial Narrow" w:hAnsi="Arial Narrow"/>
          <w:b/>
        </w:rPr>
      </w:pPr>
    </w:p>
    <w:p w:rsidR="00243043" w:rsidRDefault="00243043" w:rsidP="00B65E6E">
      <w:pPr>
        <w:spacing w:line="360" w:lineRule="auto"/>
        <w:ind w:left="851" w:hanging="567"/>
        <w:jc w:val="both"/>
        <w:rPr>
          <w:rFonts w:ascii="Arial Narrow" w:hAnsi="Arial Narrow"/>
          <w:b/>
        </w:rPr>
      </w:pPr>
    </w:p>
    <w:p w:rsidR="00243043" w:rsidRDefault="00243043" w:rsidP="00B65E6E">
      <w:pPr>
        <w:spacing w:line="360" w:lineRule="auto"/>
        <w:ind w:left="851" w:hanging="567"/>
        <w:jc w:val="both"/>
        <w:rPr>
          <w:rFonts w:ascii="Arial Narrow" w:hAnsi="Arial Narrow"/>
          <w:b/>
        </w:rPr>
      </w:pPr>
    </w:p>
    <w:p w:rsidR="00243043" w:rsidRDefault="00243043" w:rsidP="00B65E6E">
      <w:pPr>
        <w:spacing w:line="360" w:lineRule="auto"/>
        <w:ind w:left="851" w:hanging="567"/>
        <w:jc w:val="both"/>
        <w:rPr>
          <w:rFonts w:ascii="Arial Narrow" w:hAnsi="Arial Narrow"/>
          <w:b/>
        </w:rPr>
      </w:pPr>
    </w:p>
    <w:p w:rsidR="00243043" w:rsidRPr="00607869" w:rsidRDefault="00243043" w:rsidP="00B65E6E">
      <w:pPr>
        <w:spacing w:line="360" w:lineRule="auto"/>
        <w:ind w:left="851" w:hanging="567"/>
        <w:jc w:val="both"/>
        <w:rPr>
          <w:rFonts w:ascii="Arial Narrow" w:hAnsi="Arial Narrow"/>
          <w:b/>
        </w:rPr>
      </w:pPr>
    </w:p>
    <w:p w:rsidR="00B65E6E" w:rsidRPr="00607869" w:rsidRDefault="00B65E6E" w:rsidP="00B65E6E">
      <w:pPr>
        <w:spacing w:line="360" w:lineRule="auto"/>
        <w:ind w:left="851" w:hanging="567"/>
        <w:jc w:val="both"/>
        <w:rPr>
          <w:rFonts w:ascii="Arial Narrow" w:hAnsi="Arial Narrow"/>
          <w:szCs w:val="22"/>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pStyle w:val="DTAOpices"/>
        <w:rPr>
          <w:rFonts w:ascii="Arial Narrow" w:hAnsi="Arial Narrow"/>
        </w:rPr>
      </w:pPr>
      <w:bookmarkStart w:id="424" w:name="_Toc97543370"/>
      <w:bookmarkStart w:id="425" w:name="_Toc97557136"/>
      <w:bookmarkStart w:id="426" w:name="_Toc157306474"/>
      <w:r w:rsidRPr="00607869">
        <w:rPr>
          <w:rFonts w:ascii="Arial Narrow" w:hAnsi="Arial Narrow"/>
        </w:rPr>
        <w:t xml:space="preserve">piece n°13 </w:t>
      </w:r>
    </w:p>
    <w:p w:rsidR="00B65E6E" w:rsidRPr="00607869" w:rsidRDefault="00B65E6E" w:rsidP="00B65E6E">
      <w:pPr>
        <w:pStyle w:val="DTAOpices"/>
        <w:rPr>
          <w:rFonts w:ascii="Arial Narrow" w:hAnsi="Arial Narrow"/>
        </w:rPr>
      </w:pPr>
      <w:r w:rsidRPr="00607869">
        <w:rPr>
          <w:rFonts w:ascii="Arial Narrow" w:hAnsi="Arial Narrow"/>
        </w:rPr>
        <w:t>Visa de maturité ou</w:t>
      </w:r>
      <w:bookmarkStart w:id="427" w:name="_Toc390335372"/>
      <w:bookmarkStart w:id="428" w:name="_Toc390418131"/>
      <w:r w:rsidRPr="00607869">
        <w:rPr>
          <w:rFonts w:ascii="Arial Narrow" w:hAnsi="Arial Narrow"/>
        </w:rPr>
        <w:t xml:space="preserve"> Justificatifs des études préalables</w:t>
      </w:r>
      <w:bookmarkEnd w:id="424"/>
      <w:bookmarkEnd w:id="425"/>
      <w:bookmarkEnd w:id="426"/>
      <w:bookmarkEnd w:id="427"/>
      <w:bookmarkEnd w:id="428"/>
    </w:p>
    <w:p w:rsidR="00B65E6E" w:rsidRPr="00607869" w:rsidRDefault="00B65E6E" w:rsidP="00B65E6E">
      <w:pPr>
        <w:widowControl w:val="0"/>
        <w:autoSpaceDE w:val="0"/>
        <w:spacing w:line="360" w:lineRule="auto"/>
        <w:jc w:val="both"/>
        <w:rPr>
          <w:rFonts w:ascii="Arial Narrow" w:hAnsi="Arial Narrow"/>
          <w:spacing w:val="39"/>
        </w:rPr>
      </w:pPr>
    </w:p>
    <w:p w:rsidR="00B65E6E" w:rsidRPr="00607869" w:rsidRDefault="00B65E6E" w:rsidP="00B65E6E">
      <w:pPr>
        <w:widowControl w:val="0"/>
        <w:autoSpaceDE w:val="0"/>
        <w:spacing w:line="360" w:lineRule="auto"/>
        <w:jc w:val="both"/>
        <w:rPr>
          <w:rFonts w:ascii="Arial Narrow" w:hAnsi="Arial Narrow"/>
          <w:spacing w:val="39"/>
        </w:rPr>
      </w:pPr>
    </w:p>
    <w:p w:rsidR="00B65E6E" w:rsidRPr="00607869" w:rsidRDefault="00B65E6E" w:rsidP="00B65E6E">
      <w:pPr>
        <w:widowControl w:val="0"/>
        <w:autoSpaceDE w:val="0"/>
        <w:spacing w:line="360" w:lineRule="auto"/>
        <w:jc w:val="both"/>
        <w:rPr>
          <w:rFonts w:ascii="Arial Narrow" w:hAnsi="Arial Narrow"/>
          <w:spacing w:val="39"/>
        </w:rPr>
      </w:pPr>
    </w:p>
    <w:p w:rsidR="00B65E6E" w:rsidRPr="00607869" w:rsidRDefault="00B65E6E" w:rsidP="00B65E6E">
      <w:pPr>
        <w:widowControl w:val="0"/>
        <w:autoSpaceDE w:val="0"/>
        <w:spacing w:line="360" w:lineRule="auto"/>
        <w:jc w:val="both"/>
        <w:rPr>
          <w:rFonts w:ascii="Arial Narrow" w:hAnsi="Arial Narrow"/>
          <w:spacing w:val="39"/>
        </w:rPr>
      </w:pPr>
    </w:p>
    <w:p w:rsidR="00B65E6E" w:rsidRPr="00607869" w:rsidRDefault="00B65E6E" w:rsidP="00B65E6E">
      <w:pPr>
        <w:widowControl w:val="0"/>
        <w:autoSpaceDE w:val="0"/>
        <w:spacing w:line="360" w:lineRule="auto"/>
        <w:jc w:val="both"/>
        <w:rPr>
          <w:rFonts w:ascii="Arial Narrow" w:hAnsi="Arial Narrow"/>
          <w:spacing w:val="39"/>
        </w:rPr>
      </w:pPr>
    </w:p>
    <w:p w:rsidR="00B65E6E" w:rsidRPr="00607869" w:rsidRDefault="00B65E6E" w:rsidP="00B65E6E">
      <w:pPr>
        <w:widowControl w:val="0"/>
        <w:autoSpaceDE w:val="0"/>
        <w:spacing w:line="360" w:lineRule="auto"/>
        <w:jc w:val="both"/>
        <w:rPr>
          <w:rFonts w:ascii="Arial Narrow" w:hAnsi="Arial Narrow"/>
          <w:spacing w:val="39"/>
        </w:rPr>
      </w:pPr>
    </w:p>
    <w:p w:rsidR="00B65E6E" w:rsidRPr="00607869" w:rsidRDefault="00B65E6E" w:rsidP="00B65E6E">
      <w:pPr>
        <w:suppressAutoHyphens w:val="0"/>
        <w:autoSpaceDN/>
        <w:textAlignment w:val="auto"/>
        <w:rPr>
          <w:rFonts w:ascii="Arial Narrow" w:hAnsi="Arial Narrow"/>
          <w:spacing w:val="39"/>
        </w:rPr>
      </w:pPr>
      <w:r w:rsidRPr="00607869">
        <w:rPr>
          <w:rFonts w:ascii="Arial Narrow" w:hAnsi="Arial Narrow"/>
          <w:spacing w:val="39"/>
        </w:rPr>
        <w:br w:type="page"/>
      </w:r>
    </w:p>
    <w:p w:rsidR="00B65E6E" w:rsidRPr="00607869" w:rsidRDefault="00B65E6E" w:rsidP="00B65E6E">
      <w:pPr>
        <w:pStyle w:val="DTAOtitre"/>
        <w:rPr>
          <w:rFonts w:ascii="Arial Narrow" w:hAnsi="Arial Narrow"/>
        </w:rPr>
      </w:pPr>
      <w:bookmarkStart w:id="429" w:name="_Toc530309781"/>
      <w:bookmarkStart w:id="430" w:name="_Toc97557138"/>
      <w:bookmarkEnd w:id="407"/>
      <w:r w:rsidRPr="00607869">
        <w:rPr>
          <w:rFonts w:ascii="Arial Narrow" w:hAnsi="Arial Narrow"/>
        </w:rPr>
        <w:lastRenderedPageBreak/>
        <w:t xml:space="preserve">PIECE N°14 : </w:t>
      </w:r>
      <w:r w:rsidRPr="00607869">
        <w:rPr>
          <w:rFonts w:ascii="Arial Narrow" w:hAnsi="Arial Narrow"/>
          <w:spacing w:val="10"/>
        </w:rPr>
        <w:t xml:space="preserve">Visa de maturité ou </w:t>
      </w:r>
      <w:r w:rsidRPr="00607869">
        <w:rPr>
          <w:rFonts w:ascii="Arial Narrow" w:hAnsi="Arial Narrow"/>
        </w:rPr>
        <w:t>Justificatif des études préalables</w:t>
      </w:r>
      <w:bookmarkEnd w:id="429"/>
      <w:bookmarkEnd w:id="430"/>
    </w:p>
    <w:p w:rsidR="00B65E6E" w:rsidRPr="00607869" w:rsidRDefault="00B65E6E" w:rsidP="00B65E6E">
      <w:pPr>
        <w:widowControl w:val="0"/>
        <w:autoSpaceDE w:val="0"/>
        <w:spacing w:before="2" w:line="360" w:lineRule="auto"/>
        <w:rPr>
          <w:rFonts w:ascii="Arial Narrow" w:hAnsi="Arial Narrow"/>
        </w:rPr>
      </w:pPr>
    </w:p>
    <w:p w:rsidR="00B65E6E" w:rsidRPr="00607869" w:rsidRDefault="00B65E6E" w:rsidP="00B65E6E">
      <w:pPr>
        <w:widowControl w:val="0"/>
        <w:autoSpaceDE w:val="0"/>
        <w:spacing w:line="360" w:lineRule="auto"/>
        <w:ind w:left="107" w:right="-20"/>
        <w:rPr>
          <w:rFonts w:ascii="Arial Narrow" w:hAnsi="Arial Narrow"/>
        </w:rPr>
      </w:pPr>
      <w:r w:rsidRPr="00607869">
        <w:rPr>
          <w:rFonts w:ascii="Arial Narrow" w:hAnsi="Arial Narrow"/>
        </w:rPr>
        <w:t>1.</w:t>
      </w:r>
      <w:r w:rsidRPr="00607869">
        <w:rPr>
          <w:rFonts w:ascii="Arial Narrow" w:hAnsi="Arial Narrow"/>
          <w:spacing w:val="29"/>
        </w:rPr>
        <w:t xml:space="preserve"> </w:t>
      </w:r>
      <w:r w:rsidRPr="00607869">
        <w:rPr>
          <w:rFonts w:ascii="Arial Narrow" w:hAnsi="Arial Narrow"/>
        </w:rPr>
        <w:t>Joindre l’</w:t>
      </w:r>
      <w:r w:rsidRPr="00607869">
        <w:rPr>
          <w:rFonts w:ascii="Arial Narrow" w:hAnsi="Arial Narrow"/>
          <w:spacing w:val="8"/>
        </w:rPr>
        <w:t xml:space="preserve">étude </w:t>
      </w:r>
      <w:r w:rsidRPr="00607869">
        <w:rPr>
          <w:rFonts w:ascii="Arial Narrow" w:hAnsi="Arial Narrow"/>
        </w:rPr>
        <w:t>préalable :</w:t>
      </w:r>
    </w:p>
    <w:p w:rsidR="00B65E6E" w:rsidRPr="00607869" w:rsidRDefault="00B65E6E" w:rsidP="00B65E6E">
      <w:pPr>
        <w:widowControl w:val="0"/>
        <w:autoSpaceDE w:val="0"/>
        <w:spacing w:line="360" w:lineRule="auto"/>
        <w:rPr>
          <w:rFonts w:ascii="Arial Narrow" w:hAnsi="Arial Narrow"/>
        </w:rPr>
      </w:pPr>
    </w:p>
    <w:p w:rsidR="00B65E6E" w:rsidRPr="00607869" w:rsidRDefault="00B65E6E" w:rsidP="00B65E6E">
      <w:pPr>
        <w:widowControl w:val="0"/>
        <w:autoSpaceDE w:val="0"/>
        <w:spacing w:line="360" w:lineRule="auto"/>
        <w:ind w:left="107" w:right="-20"/>
        <w:rPr>
          <w:rFonts w:ascii="Arial Narrow" w:hAnsi="Arial Narrow"/>
        </w:rPr>
      </w:pPr>
      <w:r w:rsidRPr="00607869">
        <w:rPr>
          <w:rFonts w:ascii="Arial Narrow" w:hAnsi="Arial Narrow"/>
        </w:rPr>
        <w:t>2.</w:t>
      </w:r>
      <w:r w:rsidRPr="00607869">
        <w:rPr>
          <w:rFonts w:ascii="Arial Narrow" w:hAnsi="Arial Narrow"/>
          <w:spacing w:val="29"/>
        </w:rPr>
        <w:t xml:space="preserve"> </w:t>
      </w:r>
      <w:r w:rsidRPr="00607869">
        <w:rPr>
          <w:rFonts w:ascii="Arial Narrow" w:hAnsi="Arial Narrow"/>
        </w:rPr>
        <w:t>Indiquer</w:t>
      </w:r>
      <w:r w:rsidRPr="00607869">
        <w:rPr>
          <w:rFonts w:ascii="Arial Narrow" w:hAnsi="Arial Narrow"/>
          <w:spacing w:val="8"/>
        </w:rPr>
        <w:t xml:space="preserve"> </w:t>
      </w:r>
      <w:r w:rsidRPr="00607869">
        <w:rPr>
          <w:rFonts w:ascii="Arial Narrow" w:hAnsi="Arial Narrow"/>
        </w:rPr>
        <w:t>:</w:t>
      </w:r>
    </w:p>
    <w:p w:rsidR="00B65E6E" w:rsidRPr="00607869" w:rsidRDefault="00B65E6E" w:rsidP="00B65E6E">
      <w:pPr>
        <w:widowControl w:val="0"/>
        <w:autoSpaceDE w:val="0"/>
        <w:spacing w:before="10" w:line="360" w:lineRule="auto"/>
        <w:rPr>
          <w:rFonts w:ascii="Arial Narrow" w:hAnsi="Arial Narrow"/>
        </w:rPr>
      </w:pPr>
    </w:p>
    <w:p w:rsidR="00B65E6E" w:rsidRPr="00607869" w:rsidRDefault="00B65E6E" w:rsidP="00B65E6E">
      <w:pPr>
        <w:widowControl w:val="0"/>
        <w:tabs>
          <w:tab w:val="left" w:pos="1460"/>
        </w:tabs>
        <w:autoSpaceDE w:val="0"/>
        <w:spacing w:line="360" w:lineRule="auto"/>
        <w:ind w:left="787" w:right="-20"/>
        <w:rPr>
          <w:rFonts w:ascii="Arial Narrow" w:hAnsi="Arial Narrow"/>
        </w:rPr>
      </w:pPr>
      <w:r w:rsidRPr="00607869">
        <w:rPr>
          <w:rFonts w:ascii="Arial Narrow" w:hAnsi="Arial Narrow"/>
        </w:rPr>
        <w:t>2.1.</w:t>
      </w:r>
      <w:r w:rsidRPr="00607869">
        <w:rPr>
          <w:rFonts w:ascii="Arial Narrow" w:hAnsi="Arial Narrow"/>
        </w:rPr>
        <w:tab/>
        <w:t>La</w:t>
      </w:r>
      <w:r w:rsidRPr="00607869">
        <w:rPr>
          <w:rFonts w:ascii="Arial Narrow" w:hAnsi="Arial Narrow"/>
          <w:spacing w:val="8"/>
        </w:rPr>
        <w:t xml:space="preserve"> </w:t>
      </w:r>
      <w:r w:rsidRPr="00607869">
        <w:rPr>
          <w:rFonts w:ascii="Arial Narrow" w:hAnsi="Arial Narrow"/>
        </w:rPr>
        <w:t>date</w:t>
      </w:r>
      <w:r w:rsidRPr="00607869">
        <w:rPr>
          <w:rFonts w:ascii="Arial Narrow" w:hAnsi="Arial Narrow"/>
          <w:spacing w:val="8"/>
        </w:rPr>
        <w:t xml:space="preserve"> de la réalisation de l’étude ;</w:t>
      </w:r>
    </w:p>
    <w:p w:rsidR="00B65E6E" w:rsidRPr="00607869" w:rsidRDefault="00B65E6E" w:rsidP="00B65E6E">
      <w:pPr>
        <w:widowControl w:val="0"/>
        <w:autoSpaceDE w:val="0"/>
        <w:spacing w:before="10" w:line="360" w:lineRule="auto"/>
        <w:rPr>
          <w:rFonts w:ascii="Arial Narrow" w:hAnsi="Arial Narrow"/>
        </w:rPr>
      </w:pPr>
    </w:p>
    <w:p w:rsidR="00B65E6E" w:rsidRPr="00607869" w:rsidRDefault="00B65E6E" w:rsidP="00B65E6E">
      <w:pPr>
        <w:widowControl w:val="0"/>
        <w:tabs>
          <w:tab w:val="left" w:pos="1460"/>
        </w:tabs>
        <w:autoSpaceDE w:val="0"/>
        <w:spacing w:line="360" w:lineRule="auto"/>
        <w:ind w:left="787" w:right="-20"/>
        <w:rPr>
          <w:rFonts w:ascii="Arial Narrow" w:hAnsi="Arial Narrow"/>
        </w:rPr>
      </w:pPr>
      <w:r w:rsidRPr="00607869">
        <w:rPr>
          <w:rFonts w:ascii="Arial Narrow" w:hAnsi="Arial Narrow"/>
        </w:rPr>
        <w:t>2.2.</w:t>
      </w:r>
      <w:r w:rsidRPr="00607869">
        <w:rPr>
          <w:rFonts w:ascii="Arial Narrow" w:hAnsi="Arial Narrow"/>
        </w:rPr>
        <w:tab/>
        <w:t>Le</w:t>
      </w:r>
      <w:r w:rsidRPr="00607869">
        <w:rPr>
          <w:rFonts w:ascii="Arial Narrow" w:hAnsi="Arial Narrow"/>
          <w:spacing w:val="8"/>
        </w:rPr>
        <w:t xml:space="preserve"> </w:t>
      </w:r>
      <w:r w:rsidRPr="00607869">
        <w:rPr>
          <w:rFonts w:ascii="Arial Narrow" w:hAnsi="Arial Narrow"/>
        </w:rPr>
        <w:t>nom</w:t>
      </w:r>
      <w:r w:rsidRPr="00607869">
        <w:rPr>
          <w:rFonts w:ascii="Arial Narrow" w:hAnsi="Arial Narrow"/>
          <w:spacing w:val="8"/>
        </w:rPr>
        <w:t xml:space="preserve"> </w:t>
      </w:r>
      <w:r w:rsidRPr="00607869">
        <w:rPr>
          <w:rFonts w:ascii="Arial Narrow" w:hAnsi="Arial Narrow"/>
        </w:rPr>
        <w:t>du</w:t>
      </w:r>
      <w:r w:rsidRPr="00607869">
        <w:rPr>
          <w:rFonts w:ascii="Arial Narrow" w:hAnsi="Arial Narrow"/>
          <w:spacing w:val="8"/>
        </w:rPr>
        <w:t xml:space="preserve"> </w:t>
      </w:r>
      <w:r w:rsidRPr="00607869">
        <w:rPr>
          <w:rFonts w:ascii="Arial Narrow" w:hAnsi="Arial Narrow"/>
        </w:rPr>
        <w:t>maître</w:t>
      </w:r>
      <w:r w:rsidRPr="00607869">
        <w:rPr>
          <w:rFonts w:ascii="Arial Narrow" w:hAnsi="Arial Narrow"/>
          <w:spacing w:val="8"/>
        </w:rPr>
        <w:t xml:space="preserve"> </w:t>
      </w:r>
      <w:r w:rsidRPr="00607869">
        <w:rPr>
          <w:rFonts w:ascii="Arial Narrow" w:hAnsi="Arial Narrow"/>
        </w:rPr>
        <w:t>d’œuvre</w:t>
      </w:r>
      <w:r w:rsidRPr="00607869">
        <w:rPr>
          <w:rFonts w:ascii="Arial Narrow" w:hAnsi="Arial Narrow"/>
          <w:spacing w:val="8"/>
        </w:rPr>
        <w:t xml:space="preserve"> </w:t>
      </w:r>
      <w:r w:rsidRPr="00607869">
        <w:rPr>
          <w:rFonts w:ascii="Arial Narrow" w:hAnsi="Arial Narrow"/>
        </w:rPr>
        <w:t>public</w:t>
      </w:r>
      <w:r w:rsidRPr="00607869">
        <w:rPr>
          <w:rFonts w:ascii="Arial Narrow" w:hAnsi="Arial Narrow"/>
          <w:spacing w:val="8"/>
        </w:rPr>
        <w:t xml:space="preserve"> </w:t>
      </w:r>
      <w:r w:rsidRPr="00607869">
        <w:rPr>
          <w:rFonts w:ascii="Arial Narrow" w:hAnsi="Arial Narrow"/>
        </w:rPr>
        <w:t>ou</w:t>
      </w:r>
      <w:r w:rsidRPr="00607869">
        <w:rPr>
          <w:rFonts w:ascii="Arial Narrow" w:hAnsi="Arial Narrow"/>
          <w:spacing w:val="8"/>
        </w:rPr>
        <w:t xml:space="preserve"> </w:t>
      </w:r>
      <w:r w:rsidRPr="00607869">
        <w:rPr>
          <w:rFonts w:ascii="Arial Narrow" w:hAnsi="Arial Narrow"/>
        </w:rPr>
        <w:t>privé</w:t>
      </w:r>
      <w:r w:rsidRPr="00607869">
        <w:rPr>
          <w:rFonts w:ascii="Arial Narrow" w:hAnsi="Arial Narrow"/>
          <w:spacing w:val="8"/>
        </w:rPr>
        <w:t xml:space="preserve"> </w:t>
      </w:r>
      <w:r w:rsidRPr="00607869">
        <w:rPr>
          <w:rFonts w:ascii="Arial Narrow" w:hAnsi="Arial Narrow"/>
        </w:rPr>
        <w:t>l’ayant</w:t>
      </w:r>
      <w:r w:rsidRPr="00607869">
        <w:rPr>
          <w:rFonts w:ascii="Arial Narrow" w:hAnsi="Arial Narrow"/>
          <w:spacing w:val="8"/>
        </w:rPr>
        <w:t xml:space="preserve"> </w:t>
      </w:r>
      <w:r w:rsidRPr="00607869">
        <w:rPr>
          <w:rFonts w:ascii="Arial Narrow" w:hAnsi="Arial Narrow"/>
        </w:rPr>
        <w:t>réalisé</w:t>
      </w:r>
      <w:r w:rsidRPr="00607869">
        <w:rPr>
          <w:rFonts w:ascii="Arial Narrow" w:hAnsi="Arial Narrow"/>
          <w:spacing w:val="8"/>
        </w:rPr>
        <w:t xml:space="preserve"> </w:t>
      </w:r>
      <w:r w:rsidRPr="00607869">
        <w:rPr>
          <w:rFonts w:ascii="Arial Narrow" w:hAnsi="Arial Narrow"/>
        </w:rPr>
        <w:t>;</w:t>
      </w:r>
    </w:p>
    <w:p w:rsidR="00B65E6E" w:rsidRPr="00607869" w:rsidRDefault="00B65E6E" w:rsidP="00B65E6E">
      <w:pPr>
        <w:widowControl w:val="0"/>
        <w:autoSpaceDE w:val="0"/>
        <w:spacing w:line="360" w:lineRule="auto"/>
        <w:rPr>
          <w:rFonts w:ascii="Arial Narrow" w:hAnsi="Arial Narrow"/>
        </w:rPr>
      </w:pPr>
    </w:p>
    <w:p w:rsidR="00B65E6E" w:rsidRPr="00607869" w:rsidRDefault="00B65E6E" w:rsidP="00B65E6E">
      <w:pPr>
        <w:widowControl w:val="0"/>
        <w:tabs>
          <w:tab w:val="left" w:pos="1460"/>
        </w:tabs>
        <w:autoSpaceDE w:val="0"/>
        <w:spacing w:line="360" w:lineRule="auto"/>
        <w:ind w:left="787" w:right="-20"/>
        <w:rPr>
          <w:rFonts w:ascii="Arial Narrow" w:hAnsi="Arial Narrow"/>
        </w:rPr>
      </w:pPr>
      <w:r w:rsidRPr="00607869">
        <w:rPr>
          <w:rFonts w:ascii="Arial Narrow" w:hAnsi="Arial Narrow"/>
        </w:rPr>
        <w:t>2.3.</w:t>
      </w:r>
      <w:r w:rsidRPr="00607869">
        <w:rPr>
          <w:rFonts w:ascii="Arial Narrow" w:hAnsi="Arial Narrow"/>
        </w:rPr>
        <w:tab/>
        <w:t>Les</w:t>
      </w:r>
      <w:r w:rsidRPr="00607869">
        <w:rPr>
          <w:rFonts w:ascii="Arial Narrow" w:hAnsi="Arial Narrow"/>
          <w:spacing w:val="8"/>
        </w:rPr>
        <w:t xml:space="preserve"> </w:t>
      </w:r>
      <w:r w:rsidRPr="00607869">
        <w:rPr>
          <w:rFonts w:ascii="Arial Narrow" w:hAnsi="Arial Narrow"/>
        </w:rPr>
        <w:t>références</w:t>
      </w:r>
      <w:r w:rsidRPr="00607869">
        <w:rPr>
          <w:rFonts w:ascii="Arial Narrow" w:hAnsi="Arial Narrow"/>
          <w:spacing w:val="8"/>
        </w:rPr>
        <w:t xml:space="preserve"> </w:t>
      </w:r>
      <w:r w:rsidRPr="00607869">
        <w:rPr>
          <w:rFonts w:ascii="Arial Narrow" w:hAnsi="Arial Narrow"/>
        </w:rPr>
        <w:t>du</w:t>
      </w:r>
      <w:r w:rsidRPr="00607869">
        <w:rPr>
          <w:rFonts w:ascii="Arial Narrow" w:hAnsi="Arial Narrow"/>
          <w:spacing w:val="8"/>
        </w:rPr>
        <w:t xml:space="preserve"> </w:t>
      </w:r>
      <w:r w:rsidRPr="00607869">
        <w:rPr>
          <w:rFonts w:ascii="Arial Narrow" w:hAnsi="Arial Narrow"/>
        </w:rPr>
        <w:t>marché,</w:t>
      </w:r>
      <w:r w:rsidRPr="00607869">
        <w:rPr>
          <w:rFonts w:ascii="Arial Narrow" w:hAnsi="Arial Narrow"/>
          <w:spacing w:val="8"/>
        </w:rPr>
        <w:t xml:space="preserve"> </w:t>
      </w:r>
      <w:r w:rsidRPr="00607869">
        <w:rPr>
          <w:rFonts w:ascii="Arial Narrow" w:hAnsi="Arial Narrow"/>
        </w:rPr>
        <w:t>si</w:t>
      </w:r>
      <w:r w:rsidRPr="00607869">
        <w:rPr>
          <w:rFonts w:ascii="Arial Narrow" w:hAnsi="Arial Narrow"/>
          <w:spacing w:val="8"/>
        </w:rPr>
        <w:t xml:space="preserve"> </w:t>
      </w:r>
      <w:r w:rsidRPr="00607869">
        <w:rPr>
          <w:rFonts w:ascii="Arial Narrow" w:hAnsi="Arial Narrow"/>
        </w:rPr>
        <w:t>maîtrise</w:t>
      </w:r>
      <w:r w:rsidRPr="00607869">
        <w:rPr>
          <w:rFonts w:ascii="Arial Narrow" w:hAnsi="Arial Narrow"/>
          <w:spacing w:val="8"/>
        </w:rPr>
        <w:t xml:space="preserve"> </w:t>
      </w:r>
      <w:r w:rsidRPr="00607869">
        <w:rPr>
          <w:rFonts w:ascii="Arial Narrow" w:hAnsi="Arial Narrow"/>
        </w:rPr>
        <w:t>d’œuvre</w:t>
      </w:r>
      <w:r w:rsidRPr="00607869">
        <w:rPr>
          <w:rFonts w:ascii="Arial Narrow" w:hAnsi="Arial Narrow"/>
          <w:spacing w:val="8"/>
        </w:rPr>
        <w:t xml:space="preserve"> </w:t>
      </w:r>
      <w:r w:rsidRPr="00607869">
        <w:rPr>
          <w:rFonts w:ascii="Arial Narrow" w:hAnsi="Arial Narrow"/>
        </w:rPr>
        <w:t>privée l’ayant</w:t>
      </w:r>
      <w:r w:rsidRPr="00607869">
        <w:rPr>
          <w:rFonts w:ascii="Arial Narrow" w:hAnsi="Arial Narrow"/>
          <w:spacing w:val="8"/>
        </w:rPr>
        <w:t xml:space="preserve"> </w:t>
      </w:r>
      <w:r w:rsidRPr="00607869">
        <w:rPr>
          <w:rFonts w:ascii="Arial Narrow" w:hAnsi="Arial Narrow"/>
        </w:rPr>
        <w:t xml:space="preserve">réalisé </w:t>
      </w:r>
      <w:r w:rsidRPr="00607869">
        <w:rPr>
          <w:rFonts w:ascii="Arial Narrow" w:hAnsi="Arial Narrow"/>
          <w:spacing w:val="8"/>
        </w:rPr>
        <w:t>;</w:t>
      </w:r>
    </w:p>
    <w:p w:rsidR="00B65E6E" w:rsidRPr="00607869" w:rsidRDefault="00B65E6E" w:rsidP="00B65E6E">
      <w:pPr>
        <w:widowControl w:val="0"/>
        <w:autoSpaceDE w:val="0"/>
        <w:spacing w:before="10" w:line="360" w:lineRule="auto"/>
        <w:rPr>
          <w:rFonts w:ascii="Arial Narrow" w:hAnsi="Arial Narrow"/>
        </w:rPr>
      </w:pPr>
      <w:r w:rsidRPr="00607869">
        <w:rPr>
          <w:rFonts w:ascii="Arial Narrow" w:hAnsi="Arial Narrow"/>
        </w:rPr>
        <w:t xml:space="preserve">              2.4</w:t>
      </w:r>
      <w:r w:rsidRPr="00607869">
        <w:rPr>
          <w:rFonts w:ascii="Arial Narrow" w:hAnsi="Arial Narrow"/>
        </w:rPr>
        <w:tab/>
        <w:t xml:space="preserve">Si entretien  </w:t>
      </w:r>
    </w:p>
    <w:p w:rsidR="00B65E6E" w:rsidRPr="00607869" w:rsidRDefault="00B65E6E" w:rsidP="00B65E6E">
      <w:pPr>
        <w:widowControl w:val="0"/>
        <w:tabs>
          <w:tab w:val="left" w:pos="1460"/>
        </w:tabs>
        <w:autoSpaceDE w:val="0"/>
        <w:spacing w:line="360" w:lineRule="auto"/>
        <w:ind w:left="787" w:right="-241"/>
        <w:rPr>
          <w:rFonts w:ascii="Arial Narrow" w:hAnsi="Arial Narrow"/>
        </w:rPr>
      </w:pPr>
      <w:r w:rsidRPr="00607869">
        <w:rPr>
          <w:rFonts w:ascii="Arial Narrow" w:hAnsi="Arial Narrow"/>
        </w:rPr>
        <w:t>2.4.</w:t>
      </w:r>
      <w:r w:rsidRPr="00607869">
        <w:rPr>
          <w:rFonts w:ascii="Arial Narrow" w:hAnsi="Arial Narrow"/>
        </w:rPr>
        <w:tab/>
        <w:t>Description</w:t>
      </w:r>
      <w:r w:rsidRPr="00607869">
        <w:rPr>
          <w:rFonts w:ascii="Arial Narrow" w:hAnsi="Arial Narrow"/>
          <w:spacing w:val="19"/>
        </w:rPr>
        <w:t xml:space="preserve"> </w:t>
      </w:r>
      <w:r w:rsidRPr="00607869">
        <w:rPr>
          <w:rFonts w:ascii="Arial Narrow" w:hAnsi="Arial Narrow"/>
        </w:rPr>
        <w:t>des</w:t>
      </w:r>
      <w:r w:rsidRPr="00607869">
        <w:rPr>
          <w:rFonts w:ascii="Arial Narrow" w:hAnsi="Arial Narrow"/>
          <w:spacing w:val="19"/>
        </w:rPr>
        <w:t xml:space="preserve"> </w:t>
      </w:r>
      <w:r w:rsidRPr="00607869">
        <w:rPr>
          <w:rFonts w:ascii="Arial Narrow" w:hAnsi="Arial Narrow"/>
        </w:rPr>
        <w:t>études</w:t>
      </w:r>
      <w:r w:rsidRPr="00607869">
        <w:rPr>
          <w:rFonts w:ascii="Arial Narrow" w:hAnsi="Arial Narrow"/>
          <w:spacing w:val="19"/>
        </w:rPr>
        <w:t xml:space="preserve"> </w:t>
      </w:r>
      <w:r w:rsidRPr="00607869">
        <w:rPr>
          <w:rFonts w:ascii="Arial Narrow" w:hAnsi="Arial Narrow"/>
        </w:rPr>
        <w:t>:</w:t>
      </w:r>
      <w:r w:rsidRPr="00607869">
        <w:rPr>
          <w:rFonts w:ascii="Arial Narrow" w:hAnsi="Arial Narrow"/>
          <w:spacing w:val="19"/>
        </w:rPr>
        <w:t xml:space="preserve"> </w:t>
      </w:r>
      <w:r w:rsidRPr="00607869">
        <w:rPr>
          <w:rFonts w:ascii="Arial Narrow" w:hAnsi="Arial Narrow"/>
        </w:rPr>
        <w:t>(</w:t>
      </w:r>
      <w:r w:rsidRPr="00607869">
        <w:rPr>
          <w:rFonts w:ascii="Arial Narrow" w:hAnsi="Arial Narrow"/>
          <w:spacing w:val="19"/>
        </w:rPr>
        <w:t xml:space="preserve">pour </w:t>
      </w:r>
      <w:r w:rsidRPr="00607869">
        <w:rPr>
          <w:rFonts w:ascii="Arial Narrow" w:hAnsi="Arial Narrow"/>
        </w:rPr>
        <w:t>les</w:t>
      </w:r>
      <w:r w:rsidRPr="00607869">
        <w:rPr>
          <w:rFonts w:ascii="Arial Narrow" w:hAnsi="Arial Narrow"/>
          <w:spacing w:val="19"/>
        </w:rPr>
        <w:t xml:space="preserve"> </w:t>
      </w:r>
      <w:r w:rsidRPr="00607869">
        <w:rPr>
          <w:rFonts w:ascii="Arial Narrow" w:hAnsi="Arial Narrow"/>
        </w:rPr>
        <w:t>projets</w:t>
      </w:r>
      <w:r w:rsidRPr="00607869">
        <w:rPr>
          <w:rFonts w:ascii="Arial Narrow" w:hAnsi="Arial Narrow"/>
          <w:spacing w:val="19"/>
        </w:rPr>
        <w:t xml:space="preserve"> </w:t>
      </w:r>
      <w:r w:rsidRPr="00607869">
        <w:rPr>
          <w:rFonts w:ascii="Arial Narrow" w:hAnsi="Arial Narrow"/>
        </w:rPr>
        <w:t>de</w:t>
      </w:r>
      <w:r w:rsidRPr="00607869">
        <w:rPr>
          <w:rFonts w:ascii="Arial Narrow" w:hAnsi="Arial Narrow"/>
          <w:spacing w:val="19"/>
        </w:rPr>
        <w:t xml:space="preserve"> </w:t>
      </w:r>
      <w:r w:rsidRPr="00607869">
        <w:rPr>
          <w:rFonts w:ascii="Arial Narrow" w:hAnsi="Arial Narrow"/>
        </w:rPr>
        <w:t>moindre</w:t>
      </w:r>
      <w:r w:rsidRPr="00607869">
        <w:rPr>
          <w:rFonts w:ascii="Arial Narrow" w:hAnsi="Arial Narrow"/>
          <w:spacing w:val="19"/>
        </w:rPr>
        <w:t xml:space="preserve"> </w:t>
      </w:r>
      <w:r w:rsidRPr="00607869">
        <w:rPr>
          <w:rFonts w:ascii="Arial Narrow" w:hAnsi="Arial Narrow"/>
        </w:rPr>
        <w:t>envergure</w:t>
      </w:r>
      <w:r w:rsidRPr="00607869">
        <w:rPr>
          <w:rFonts w:ascii="Arial Narrow" w:hAnsi="Arial Narrow"/>
          <w:spacing w:val="19"/>
        </w:rPr>
        <w:t xml:space="preserve"> </w:t>
      </w:r>
      <w:r w:rsidRPr="00607869">
        <w:rPr>
          <w:rFonts w:ascii="Arial Narrow" w:hAnsi="Arial Narrow"/>
        </w:rPr>
        <w:t>une</w:t>
      </w:r>
      <w:r w:rsidRPr="00607869">
        <w:rPr>
          <w:rFonts w:ascii="Arial Narrow" w:hAnsi="Arial Narrow"/>
          <w:spacing w:val="19"/>
        </w:rPr>
        <w:t xml:space="preserve"> </w:t>
      </w:r>
      <w:r w:rsidRPr="00607869">
        <w:rPr>
          <w:rFonts w:ascii="Arial Narrow" w:hAnsi="Arial Narrow"/>
        </w:rPr>
        <w:t>note</w:t>
      </w:r>
    </w:p>
    <w:p w:rsidR="00B65E6E" w:rsidRPr="00607869" w:rsidRDefault="00B65E6E" w:rsidP="00B65E6E">
      <w:pPr>
        <w:widowControl w:val="0"/>
        <w:autoSpaceDE w:val="0"/>
        <w:spacing w:before="14" w:line="360" w:lineRule="auto"/>
        <w:ind w:left="1468" w:right="-219"/>
        <w:rPr>
          <w:rFonts w:ascii="Arial Narrow" w:hAnsi="Arial Narrow"/>
        </w:rPr>
      </w:pPr>
      <w:r w:rsidRPr="00607869">
        <w:rPr>
          <w:rFonts w:ascii="Arial Narrow" w:hAnsi="Arial Narrow"/>
        </w:rPr>
        <w:t>de</w:t>
      </w:r>
      <w:r w:rsidRPr="00607869">
        <w:rPr>
          <w:rFonts w:ascii="Arial Narrow" w:hAnsi="Arial Narrow"/>
          <w:spacing w:val="-1"/>
        </w:rPr>
        <w:t xml:space="preserve"> </w:t>
      </w:r>
      <w:r w:rsidRPr="00607869">
        <w:rPr>
          <w:rFonts w:ascii="Arial Narrow" w:hAnsi="Arial Narrow"/>
        </w:rPr>
        <w:t>présentation</w:t>
      </w:r>
      <w:r w:rsidRPr="00607869">
        <w:rPr>
          <w:rFonts w:ascii="Arial Narrow" w:hAnsi="Arial Narrow"/>
          <w:spacing w:val="-1"/>
        </w:rPr>
        <w:t xml:space="preserve"> </w:t>
      </w:r>
      <w:r w:rsidRPr="00607869">
        <w:rPr>
          <w:rFonts w:ascii="Arial Narrow" w:hAnsi="Arial Narrow"/>
        </w:rPr>
        <w:t>peut</w:t>
      </w:r>
      <w:r w:rsidRPr="00607869">
        <w:rPr>
          <w:rFonts w:ascii="Arial Narrow" w:hAnsi="Arial Narrow"/>
          <w:spacing w:val="-1"/>
        </w:rPr>
        <w:t xml:space="preserve"> </w:t>
      </w:r>
      <w:r w:rsidRPr="00607869">
        <w:rPr>
          <w:rFonts w:ascii="Arial Narrow" w:hAnsi="Arial Narrow"/>
        </w:rPr>
        <w:t>être</w:t>
      </w:r>
      <w:r w:rsidRPr="00607869">
        <w:rPr>
          <w:rFonts w:ascii="Arial Narrow" w:hAnsi="Arial Narrow"/>
          <w:spacing w:val="-1"/>
        </w:rPr>
        <w:t xml:space="preserve"> </w:t>
      </w:r>
      <w:r w:rsidRPr="00607869">
        <w:rPr>
          <w:rFonts w:ascii="Arial Narrow" w:hAnsi="Arial Narrow"/>
        </w:rPr>
        <w:t>rédigée</w:t>
      </w:r>
      <w:r w:rsidRPr="00607869">
        <w:rPr>
          <w:rFonts w:ascii="Arial Narrow" w:hAnsi="Arial Narrow"/>
          <w:spacing w:val="-1"/>
        </w:rPr>
        <w:t xml:space="preserve"> </w:t>
      </w:r>
      <w:r w:rsidRPr="00607869">
        <w:rPr>
          <w:rFonts w:ascii="Arial Narrow" w:hAnsi="Arial Narrow"/>
        </w:rPr>
        <w:t>sous</w:t>
      </w:r>
      <w:r w:rsidRPr="00607869">
        <w:rPr>
          <w:rFonts w:ascii="Arial Narrow" w:hAnsi="Arial Narrow"/>
          <w:spacing w:val="-1"/>
        </w:rPr>
        <w:t xml:space="preserve"> </w:t>
      </w:r>
      <w:r w:rsidRPr="00607869">
        <w:rPr>
          <w:rFonts w:ascii="Arial Narrow" w:hAnsi="Arial Narrow"/>
        </w:rPr>
        <w:t>forme</w:t>
      </w:r>
      <w:r w:rsidRPr="00607869">
        <w:rPr>
          <w:rFonts w:ascii="Arial Narrow" w:hAnsi="Arial Narrow"/>
          <w:spacing w:val="-1"/>
        </w:rPr>
        <w:t xml:space="preserve"> </w:t>
      </w:r>
      <w:r w:rsidRPr="00607869">
        <w:rPr>
          <w:rFonts w:ascii="Arial Narrow" w:hAnsi="Arial Narrow"/>
        </w:rPr>
        <w:t>d’études</w:t>
      </w:r>
      <w:r w:rsidRPr="00607869">
        <w:rPr>
          <w:rFonts w:ascii="Arial Narrow" w:hAnsi="Arial Narrow"/>
          <w:spacing w:val="-1"/>
        </w:rPr>
        <w:t xml:space="preserve"> </w:t>
      </w:r>
      <w:r w:rsidRPr="00607869">
        <w:rPr>
          <w:rFonts w:ascii="Arial Narrow" w:hAnsi="Arial Narrow"/>
        </w:rPr>
        <w:t>préalable</w:t>
      </w:r>
      <w:r w:rsidRPr="00607869">
        <w:rPr>
          <w:rFonts w:ascii="Arial Narrow" w:hAnsi="Arial Narrow"/>
          <w:spacing w:val="-1"/>
        </w:rPr>
        <w:t xml:space="preserve"> </w:t>
      </w:r>
      <w:r w:rsidRPr="00607869">
        <w:rPr>
          <w:rFonts w:ascii="Arial Narrow" w:hAnsi="Arial Narrow"/>
        </w:rPr>
        <w:t>à</w:t>
      </w:r>
      <w:r w:rsidRPr="00607869">
        <w:rPr>
          <w:rFonts w:ascii="Arial Narrow" w:hAnsi="Arial Narrow"/>
          <w:spacing w:val="-1"/>
        </w:rPr>
        <w:t xml:space="preserve"> </w:t>
      </w:r>
      <w:r w:rsidRPr="00607869">
        <w:rPr>
          <w:rFonts w:ascii="Arial Narrow" w:hAnsi="Arial Narrow"/>
        </w:rPr>
        <w:t>condition</w:t>
      </w:r>
    </w:p>
    <w:p w:rsidR="00B65E6E" w:rsidRPr="00607869" w:rsidRDefault="00B65E6E" w:rsidP="00B65E6E">
      <w:pPr>
        <w:widowControl w:val="0"/>
        <w:autoSpaceDE w:val="0"/>
        <w:spacing w:before="14" w:line="360" w:lineRule="auto"/>
        <w:ind w:left="1468" w:right="-20"/>
        <w:rPr>
          <w:rFonts w:ascii="Arial Narrow" w:hAnsi="Arial Narrow"/>
        </w:rPr>
      </w:pPr>
      <w:r w:rsidRPr="00607869">
        <w:rPr>
          <w:rFonts w:ascii="Arial Narrow" w:hAnsi="Arial Narrow"/>
        </w:rPr>
        <w:t>de</w:t>
      </w:r>
      <w:r w:rsidRPr="00607869">
        <w:rPr>
          <w:rFonts w:ascii="Arial Narrow" w:hAnsi="Arial Narrow"/>
          <w:spacing w:val="8"/>
        </w:rPr>
        <w:t xml:space="preserve"> </w:t>
      </w:r>
      <w:r w:rsidRPr="00607869">
        <w:rPr>
          <w:rFonts w:ascii="Arial Narrow" w:hAnsi="Arial Narrow"/>
        </w:rPr>
        <w:t>bien</w:t>
      </w:r>
      <w:r w:rsidRPr="00607869">
        <w:rPr>
          <w:rFonts w:ascii="Arial Narrow" w:hAnsi="Arial Narrow"/>
          <w:spacing w:val="8"/>
        </w:rPr>
        <w:t xml:space="preserve"> </w:t>
      </w:r>
      <w:r w:rsidRPr="00607869">
        <w:rPr>
          <w:rFonts w:ascii="Arial Narrow" w:hAnsi="Arial Narrow"/>
        </w:rPr>
        <w:t>ressortir</w:t>
      </w:r>
      <w:r w:rsidRPr="00607869">
        <w:rPr>
          <w:rFonts w:ascii="Arial Narrow" w:hAnsi="Arial Narrow"/>
          <w:spacing w:val="8"/>
        </w:rPr>
        <w:t xml:space="preserve"> </w:t>
      </w:r>
      <w:r w:rsidRPr="00607869">
        <w:rPr>
          <w:rFonts w:ascii="Arial Narrow" w:hAnsi="Arial Narrow"/>
        </w:rPr>
        <w:t>la</w:t>
      </w:r>
      <w:r w:rsidRPr="00607869">
        <w:rPr>
          <w:rFonts w:ascii="Arial Narrow" w:hAnsi="Arial Narrow"/>
          <w:spacing w:val="8"/>
        </w:rPr>
        <w:t xml:space="preserve"> </w:t>
      </w:r>
      <w:r w:rsidRPr="00607869">
        <w:rPr>
          <w:rFonts w:ascii="Arial Narrow" w:hAnsi="Arial Narrow"/>
        </w:rPr>
        <w:t>détermination</w:t>
      </w:r>
      <w:r w:rsidRPr="00607869">
        <w:rPr>
          <w:rFonts w:ascii="Arial Narrow" w:hAnsi="Arial Narrow"/>
          <w:spacing w:val="8"/>
        </w:rPr>
        <w:t xml:space="preserve"> </w:t>
      </w:r>
      <w:r w:rsidRPr="00607869">
        <w:rPr>
          <w:rFonts w:ascii="Arial Narrow" w:hAnsi="Arial Narrow"/>
        </w:rPr>
        <w:t>des</w:t>
      </w:r>
      <w:r w:rsidRPr="00607869">
        <w:rPr>
          <w:rFonts w:ascii="Arial Narrow" w:hAnsi="Arial Narrow"/>
          <w:spacing w:val="8"/>
        </w:rPr>
        <w:t xml:space="preserve"> </w:t>
      </w:r>
      <w:r w:rsidRPr="00607869">
        <w:rPr>
          <w:rFonts w:ascii="Arial Narrow" w:hAnsi="Arial Narrow"/>
        </w:rPr>
        <w:t>coûts</w:t>
      </w:r>
      <w:r w:rsidRPr="00607869">
        <w:rPr>
          <w:rFonts w:ascii="Arial Narrow" w:hAnsi="Arial Narrow"/>
          <w:spacing w:val="8"/>
        </w:rPr>
        <w:t xml:space="preserve"> </w:t>
      </w:r>
      <w:r w:rsidRPr="00607869">
        <w:rPr>
          <w:rFonts w:ascii="Arial Narrow" w:hAnsi="Arial Narrow"/>
        </w:rPr>
        <w:t>et</w:t>
      </w:r>
      <w:r w:rsidRPr="00607869">
        <w:rPr>
          <w:rFonts w:ascii="Arial Narrow" w:hAnsi="Arial Narrow"/>
          <w:spacing w:val="8"/>
        </w:rPr>
        <w:t xml:space="preserve"> </w:t>
      </w:r>
      <w:r w:rsidRPr="00607869">
        <w:rPr>
          <w:rFonts w:ascii="Arial Narrow" w:hAnsi="Arial Narrow"/>
        </w:rPr>
        <w:t>spécifications</w:t>
      </w:r>
      <w:r w:rsidRPr="00607869">
        <w:rPr>
          <w:rFonts w:ascii="Arial Narrow" w:hAnsi="Arial Narrow"/>
          <w:spacing w:val="8"/>
        </w:rPr>
        <w:t xml:space="preserve"> </w:t>
      </w:r>
      <w:r w:rsidRPr="00607869">
        <w:rPr>
          <w:rFonts w:ascii="Arial Narrow" w:hAnsi="Arial Narrow"/>
        </w:rPr>
        <w:t>techniques).</w:t>
      </w:r>
    </w:p>
    <w:p w:rsidR="00B65E6E" w:rsidRPr="00607869" w:rsidRDefault="00B65E6E" w:rsidP="00B65E6E">
      <w:pPr>
        <w:widowControl w:val="0"/>
        <w:autoSpaceDE w:val="0"/>
        <w:spacing w:line="360" w:lineRule="auto"/>
        <w:ind w:left="1440" w:right="-264" w:hanging="1333"/>
        <w:rPr>
          <w:rFonts w:ascii="Arial Narrow" w:hAnsi="Arial Narrow"/>
        </w:rPr>
      </w:pPr>
      <w:r w:rsidRPr="00607869">
        <w:rPr>
          <w:rFonts w:ascii="Arial Narrow" w:hAnsi="Arial Narrow"/>
          <w:i/>
          <w:iCs/>
          <w:u w:val="single"/>
        </w:rPr>
        <w:t>N.B</w:t>
      </w:r>
      <w:r w:rsidRPr="00607869">
        <w:rPr>
          <w:rFonts w:ascii="Arial Narrow" w:hAnsi="Arial Narrow"/>
          <w:i/>
          <w:iCs/>
        </w:rPr>
        <w:t> :     1/</w:t>
      </w:r>
      <w:r w:rsidRPr="00607869">
        <w:rPr>
          <w:rFonts w:ascii="Arial Narrow" w:hAnsi="Arial Narrow"/>
          <w:i/>
          <w:iCs/>
        </w:rPr>
        <w:tab/>
      </w:r>
      <w:r w:rsidRPr="00607869">
        <w:rPr>
          <w:rFonts w:ascii="Arial Narrow" w:hAnsi="Arial Narrow"/>
          <w:spacing w:val="1"/>
        </w:rPr>
        <w:t>Pou</w:t>
      </w:r>
      <w:r w:rsidRPr="00607869">
        <w:rPr>
          <w:rFonts w:ascii="Arial Narrow" w:hAnsi="Arial Narrow"/>
        </w:rPr>
        <w:t xml:space="preserve">r </w:t>
      </w:r>
      <w:r w:rsidRPr="00607869">
        <w:rPr>
          <w:rFonts w:ascii="Arial Narrow" w:hAnsi="Arial Narrow"/>
          <w:spacing w:val="1"/>
        </w:rPr>
        <w:t>le</w:t>
      </w:r>
      <w:r w:rsidRPr="00607869">
        <w:rPr>
          <w:rFonts w:ascii="Arial Narrow" w:hAnsi="Arial Narrow"/>
        </w:rPr>
        <w:t>s</w:t>
      </w:r>
      <w:r w:rsidRPr="00607869">
        <w:rPr>
          <w:rFonts w:ascii="Arial Narrow" w:hAnsi="Arial Narrow"/>
          <w:spacing w:val="-37"/>
        </w:rPr>
        <w:t xml:space="preserve"> </w:t>
      </w:r>
      <w:r w:rsidRPr="00607869">
        <w:rPr>
          <w:rFonts w:ascii="Arial Narrow" w:hAnsi="Arial Narrow"/>
          <w:spacing w:val="1"/>
        </w:rPr>
        <w:t>prestation</w:t>
      </w:r>
      <w:r w:rsidRPr="00607869">
        <w:rPr>
          <w:rFonts w:ascii="Arial Narrow" w:hAnsi="Arial Narrow"/>
        </w:rPr>
        <w:t xml:space="preserve">s  </w:t>
      </w:r>
      <w:r w:rsidRPr="00607869">
        <w:rPr>
          <w:rFonts w:ascii="Arial Narrow" w:hAnsi="Arial Narrow"/>
          <w:spacing w:val="-37"/>
        </w:rPr>
        <w:t xml:space="preserve"> </w:t>
      </w:r>
      <w:r w:rsidRPr="00607869">
        <w:rPr>
          <w:rFonts w:ascii="Arial Narrow" w:hAnsi="Arial Narrow"/>
          <w:spacing w:val="1"/>
        </w:rPr>
        <w:t>d</w:t>
      </w:r>
      <w:r w:rsidRPr="00607869">
        <w:rPr>
          <w:rFonts w:ascii="Arial Narrow" w:hAnsi="Arial Narrow"/>
        </w:rPr>
        <w:t xml:space="preserve">e  </w:t>
      </w:r>
      <w:r w:rsidRPr="00607869">
        <w:rPr>
          <w:rFonts w:ascii="Arial Narrow" w:hAnsi="Arial Narrow"/>
          <w:spacing w:val="-37"/>
        </w:rPr>
        <w:t xml:space="preserve"> </w:t>
      </w:r>
      <w:r w:rsidRPr="00607869">
        <w:rPr>
          <w:rFonts w:ascii="Arial Narrow" w:hAnsi="Arial Narrow"/>
          <w:spacing w:val="1"/>
        </w:rPr>
        <w:t>moindr</w:t>
      </w:r>
      <w:r w:rsidRPr="00607869">
        <w:rPr>
          <w:rFonts w:ascii="Arial Narrow" w:hAnsi="Arial Narrow"/>
        </w:rPr>
        <w:t xml:space="preserve">e </w:t>
      </w:r>
      <w:r w:rsidRPr="00607869">
        <w:rPr>
          <w:rFonts w:ascii="Arial Narrow" w:hAnsi="Arial Narrow"/>
          <w:spacing w:val="-37"/>
        </w:rPr>
        <w:t>envergure</w:t>
      </w:r>
      <w:r w:rsidRPr="00607869">
        <w:rPr>
          <w:rFonts w:ascii="Arial Narrow" w:hAnsi="Arial Narrow"/>
        </w:rPr>
        <w:t>,</w:t>
      </w:r>
      <w:r w:rsidRPr="00607869">
        <w:rPr>
          <w:rFonts w:ascii="Arial Narrow" w:hAnsi="Arial Narrow"/>
          <w:spacing w:val="-37"/>
        </w:rPr>
        <w:t xml:space="preserve"> </w:t>
      </w:r>
      <w:r w:rsidRPr="00607869">
        <w:rPr>
          <w:rFonts w:ascii="Arial Narrow" w:hAnsi="Arial Narrow"/>
          <w:spacing w:val="1"/>
        </w:rPr>
        <w:t>l</w:t>
      </w:r>
      <w:r w:rsidRPr="00607869">
        <w:rPr>
          <w:rFonts w:ascii="Arial Narrow" w:hAnsi="Arial Narrow"/>
        </w:rPr>
        <w:t>e</w:t>
      </w:r>
      <w:r w:rsidRPr="00607869">
        <w:rPr>
          <w:rFonts w:ascii="Arial Narrow" w:hAnsi="Arial Narrow"/>
          <w:spacing w:val="-37"/>
        </w:rPr>
        <w:t xml:space="preserve"> </w:t>
      </w:r>
      <w:r w:rsidRPr="00607869">
        <w:rPr>
          <w:rFonts w:ascii="Arial Narrow" w:hAnsi="Arial Narrow"/>
          <w:spacing w:val="1"/>
        </w:rPr>
        <w:t>Maîtr</w:t>
      </w:r>
      <w:r w:rsidRPr="00607869">
        <w:rPr>
          <w:rFonts w:ascii="Arial Narrow" w:hAnsi="Arial Narrow"/>
        </w:rPr>
        <w:t>e</w:t>
      </w:r>
      <w:r w:rsidRPr="00607869">
        <w:rPr>
          <w:rFonts w:ascii="Arial Narrow" w:hAnsi="Arial Narrow"/>
          <w:spacing w:val="-37"/>
        </w:rPr>
        <w:t xml:space="preserve"> </w:t>
      </w:r>
      <w:r w:rsidRPr="00607869">
        <w:rPr>
          <w:rFonts w:ascii="Arial Narrow" w:hAnsi="Arial Narrow"/>
          <w:spacing w:val="1"/>
        </w:rPr>
        <w:t>d’Ouvrag</w:t>
      </w:r>
      <w:r w:rsidRPr="00607869">
        <w:rPr>
          <w:rFonts w:ascii="Arial Narrow" w:hAnsi="Arial Narrow"/>
        </w:rPr>
        <w:t>e</w:t>
      </w:r>
      <w:r w:rsidRPr="00607869">
        <w:rPr>
          <w:rFonts w:ascii="Arial Narrow" w:hAnsi="Arial Narrow"/>
          <w:spacing w:val="-37"/>
        </w:rPr>
        <w:t xml:space="preserve"> </w:t>
      </w:r>
      <w:r w:rsidRPr="00607869">
        <w:rPr>
          <w:rFonts w:ascii="Arial Narrow" w:hAnsi="Arial Narrow"/>
        </w:rPr>
        <w:t>peut</w:t>
      </w:r>
      <w:r w:rsidRPr="00607869">
        <w:rPr>
          <w:rFonts w:ascii="Arial Narrow" w:hAnsi="Arial Narrow"/>
          <w:spacing w:val="8"/>
        </w:rPr>
        <w:t xml:space="preserve"> </w:t>
      </w:r>
      <w:r w:rsidRPr="00607869">
        <w:rPr>
          <w:rFonts w:ascii="Arial Narrow" w:hAnsi="Arial Narrow"/>
        </w:rPr>
        <w:t>fournir</w:t>
      </w:r>
      <w:r w:rsidRPr="00607869">
        <w:rPr>
          <w:rFonts w:ascii="Arial Narrow" w:hAnsi="Arial Narrow"/>
          <w:spacing w:val="8"/>
        </w:rPr>
        <w:t xml:space="preserve"> </w:t>
      </w:r>
      <w:r w:rsidRPr="00607869">
        <w:rPr>
          <w:rFonts w:ascii="Arial Narrow" w:hAnsi="Arial Narrow"/>
        </w:rPr>
        <w:t>un</w:t>
      </w:r>
      <w:r w:rsidRPr="00607869">
        <w:rPr>
          <w:rFonts w:ascii="Arial Narrow" w:hAnsi="Arial Narrow"/>
          <w:spacing w:val="8"/>
        </w:rPr>
        <w:t xml:space="preserve"> </w:t>
      </w:r>
      <w:r w:rsidRPr="00607869">
        <w:rPr>
          <w:rFonts w:ascii="Arial Narrow" w:hAnsi="Arial Narrow"/>
        </w:rPr>
        <w:t>calcul</w:t>
      </w:r>
      <w:r w:rsidRPr="00607869">
        <w:rPr>
          <w:rFonts w:ascii="Arial Narrow" w:hAnsi="Arial Narrow"/>
          <w:spacing w:val="8"/>
        </w:rPr>
        <w:t xml:space="preserve"> </w:t>
      </w:r>
      <w:r w:rsidRPr="00607869">
        <w:rPr>
          <w:rFonts w:ascii="Arial Narrow" w:hAnsi="Arial Narrow"/>
        </w:rPr>
        <w:t>justificatif</w:t>
      </w:r>
      <w:r w:rsidRPr="00607869">
        <w:rPr>
          <w:rFonts w:ascii="Arial Narrow" w:hAnsi="Arial Narrow"/>
          <w:spacing w:val="8"/>
        </w:rPr>
        <w:t xml:space="preserve"> </w:t>
      </w:r>
      <w:r w:rsidRPr="00607869">
        <w:rPr>
          <w:rFonts w:ascii="Arial Narrow" w:hAnsi="Arial Narrow"/>
        </w:rPr>
        <w:t>des</w:t>
      </w:r>
      <w:r w:rsidRPr="00607869">
        <w:rPr>
          <w:rFonts w:ascii="Arial Narrow" w:hAnsi="Arial Narrow"/>
          <w:spacing w:val="8"/>
        </w:rPr>
        <w:t xml:space="preserve"> </w:t>
      </w:r>
      <w:r w:rsidRPr="00607869">
        <w:rPr>
          <w:rFonts w:ascii="Arial Narrow" w:hAnsi="Arial Narrow"/>
        </w:rPr>
        <w:t>quantités</w:t>
      </w:r>
      <w:r w:rsidRPr="00607869">
        <w:rPr>
          <w:rFonts w:ascii="Arial Narrow" w:hAnsi="Arial Narrow"/>
          <w:spacing w:val="8"/>
        </w:rPr>
        <w:t xml:space="preserve"> </w:t>
      </w:r>
      <w:r w:rsidRPr="00607869">
        <w:rPr>
          <w:rFonts w:ascii="Arial Narrow" w:hAnsi="Arial Narrow"/>
        </w:rPr>
        <w:t>du</w:t>
      </w:r>
      <w:r w:rsidRPr="00607869">
        <w:rPr>
          <w:rFonts w:ascii="Arial Narrow" w:hAnsi="Arial Narrow"/>
          <w:spacing w:val="8"/>
        </w:rPr>
        <w:t xml:space="preserve"> </w:t>
      </w:r>
      <w:r w:rsidRPr="00607869">
        <w:rPr>
          <w:rFonts w:ascii="Arial Narrow" w:hAnsi="Arial Narrow"/>
        </w:rPr>
        <w:t>DAO.</w:t>
      </w:r>
    </w:p>
    <w:p w:rsidR="00B65E6E" w:rsidRPr="00607869" w:rsidRDefault="00B65E6E" w:rsidP="00B65E6E">
      <w:pPr>
        <w:widowControl w:val="0"/>
        <w:autoSpaceDE w:val="0"/>
        <w:spacing w:line="360" w:lineRule="auto"/>
        <w:ind w:left="1440" w:right="-263" w:hanging="718"/>
        <w:rPr>
          <w:rFonts w:ascii="Arial Narrow" w:hAnsi="Arial Narrow"/>
          <w:iCs/>
        </w:rPr>
      </w:pPr>
      <w:r w:rsidRPr="00607869">
        <w:rPr>
          <w:rFonts w:ascii="Arial Narrow" w:hAnsi="Arial Narrow"/>
          <w:i/>
          <w:iCs/>
        </w:rPr>
        <w:t>2/</w:t>
      </w:r>
      <w:r w:rsidRPr="00607869">
        <w:rPr>
          <w:rFonts w:ascii="Arial Narrow" w:hAnsi="Arial Narrow"/>
          <w:i/>
          <w:iCs/>
        </w:rPr>
        <w:tab/>
      </w:r>
      <w:r w:rsidRPr="00607869">
        <w:rPr>
          <w:rFonts w:ascii="Arial Narrow" w:hAnsi="Arial Narrow"/>
          <w:iCs/>
        </w:rPr>
        <w:t>Le président de la commission des marchés peut avant de se prononcer, solliciter l’avis</w:t>
      </w:r>
      <w:r w:rsidRPr="00607869">
        <w:rPr>
          <w:rFonts w:ascii="Arial Narrow" w:hAnsi="Arial Narrow"/>
          <w:iCs/>
          <w:spacing w:val="8"/>
        </w:rPr>
        <w:t xml:space="preserve"> </w:t>
      </w:r>
      <w:r w:rsidRPr="00607869">
        <w:rPr>
          <w:rFonts w:ascii="Arial Narrow" w:hAnsi="Arial Narrow"/>
          <w:iCs/>
        </w:rPr>
        <w:t>d’un</w:t>
      </w:r>
      <w:r w:rsidRPr="00607869">
        <w:rPr>
          <w:rFonts w:ascii="Arial Narrow" w:hAnsi="Arial Narrow"/>
          <w:iCs/>
          <w:spacing w:val="8"/>
        </w:rPr>
        <w:t xml:space="preserve"> </w:t>
      </w:r>
      <w:r w:rsidRPr="00607869">
        <w:rPr>
          <w:rFonts w:ascii="Arial Narrow" w:hAnsi="Arial Narrow"/>
          <w:iCs/>
        </w:rPr>
        <w:t>expert</w:t>
      </w:r>
      <w:r w:rsidRPr="00607869">
        <w:rPr>
          <w:rFonts w:ascii="Arial Narrow" w:hAnsi="Arial Narrow"/>
          <w:iCs/>
          <w:spacing w:val="8"/>
        </w:rPr>
        <w:t xml:space="preserve"> </w:t>
      </w:r>
      <w:r w:rsidRPr="00607869">
        <w:rPr>
          <w:rFonts w:ascii="Arial Narrow" w:hAnsi="Arial Narrow"/>
          <w:iCs/>
        </w:rPr>
        <w:t>sur</w:t>
      </w:r>
      <w:r w:rsidRPr="00607869">
        <w:rPr>
          <w:rFonts w:ascii="Arial Narrow" w:hAnsi="Arial Narrow"/>
          <w:iCs/>
          <w:spacing w:val="8"/>
        </w:rPr>
        <w:t xml:space="preserve"> </w:t>
      </w:r>
      <w:r w:rsidRPr="00607869">
        <w:rPr>
          <w:rFonts w:ascii="Arial Narrow" w:hAnsi="Arial Narrow"/>
          <w:iCs/>
        </w:rPr>
        <w:t>la</w:t>
      </w:r>
      <w:r w:rsidRPr="00607869">
        <w:rPr>
          <w:rFonts w:ascii="Arial Narrow" w:hAnsi="Arial Narrow"/>
          <w:iCs/>
          <w:spacing w:val="8"/>
        </w:rPr>
        <w:t xml:space="preserve"> </w:t>
      </w:r>
      <w:r w:rsidRPr="00607869">
        <w:rPr>
          <w:rFonts w:ascii="Arial Narrow" w:hAnsi="Arial Narrow"/>
          <w:iCs/>
        </w:rPr>
        <w:t>qualité</w:t>
      </w:r>
      <w:r w:rsidRPr="00607869">
        <w:rPr>
          <w:rFonts w:ascii="Arial Narrow" w:hAnsi="Arial Narrow"/>
          <w:iCs/>
          <w:spacing w:val="8"/>
        </w:rPr>
        <w:t xml:space="preserve"> </w:t>
      </w:r>
      <w:r w:rsidRPr="00607869">
        <w:rPr>
          <w:rFonts w:ascii="Arial Narrow" w:hAnsi="Arial Narrow"/>
          <w:iCs/>
        </w:rPr>
        <w:t>des</w:t>
      </w:r>
      <w:r w:rsidRPr="00607869">
        <w:rPr>
          <w:rFonts w:ascii="Arial Narrow" w:hAnsi="Arial Narrow"/>
          <w:iCs/>
          <w:spacing w:val="8"/>
        </w:rPr>
        <w:t xml:space="preserve"> </w:t>
      </w:r>
      <w:r w:rsidRPr="00607869">
        <w:rPr>
          <w:rFonts w:ascii="Arial Narrow" w:hAnsi="Arial Narrow"/>
          <w:iCs/>
        </w:rPr>
        <w:t>études</w:t>
      </w:r>
      <w:r w:rsidRPr="00607869">
        <w:rPr>
          <w:rFonts w:ascii="Arial Narrow" w:hAnsi="Arial Narrow"/>
          <w:iCs/>
          <w:spacing w:val="8"/>
        </w:rPr>
        <w:t xml:space="preserve"> </w:t>
      </w:r>
      <w:r w:rsidRPr="00607869">
        <w:rPr>
          <w:rFonts w:ascii="Arial Narrow" w:hAnsi="Arial Narrow"/>
          <w:iCs/>
        </w:rPr>
        <w:t>réalisées.</w:t>
      </w:r>
    </w:p>
    <w:p w:rsidR="00B65E6E" w:rsidRPr="00607869" w:rsidRDefault="00B65E6E" w:rsidP="00B65E6E">
      <w:pPr>
        <w:pageBreakBefore/>
        <w:suppressAutoHyphens w:val="0"/>
        <w:spacing w:line="360" w:lineRule="auto"/>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Default="00B65E6E"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Default="00243043" w:rsidP="00B65E6E">
      <w:pPr>
        <w:widowControl w:val="0"/>
        <w:autoSpaceDE w:val="0"/>
        <w:spacing w:line="360" w:lineRule="auto"/>
        <w:jc w:val="both"/>
        <w:rPr>
          <w:rFonts w:ascii="Arial Narrow" w:hAnsi="Arial Narrow"/>
        </w:rPr>
      </w:pPr>
    </w:p>
    <w:p w:rsidR="00243043" w:rsidRPr="00607869" w:rsidRDefault="00243043"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widowControl w:val="0"/>
        <w:autoSpaceDE w:val="0"/>
        <w:spacing w:line="360" w:lineRule="auto"/>
        <w:jc w:val="both"/>
        <w:rPr>
          <w:rFonts w:ascii="Arial Narrow" w:hAnsi="Arial Narrow"/>
        </w:rPr>
      </w:pPr>
    </w:p>
    <w:p w:rsidR="00B65E6E" w:rsidRPr="00607869" w:rsidRDefault="00B65E6E" w:rsidP="00B65E6E">
      <w:pPr>
        <w:pStyle w:val="DTAOpices"/>
        <w:rPr>
          <w:rFonts w:ascii="Arial Narrow" w:hAnsi="Arial Narrow"/>
        </w:rPr>
      </w:pPr>
      <w:r w:rsidRPr="00607869">
        <w:rPr>
          <w:rFonts w:ascii="Arial Narrow" w:hAnsi="Arial Narrow"/>
        </w:rPr>
        <w:t> </w:t>
      </w:r>
      <w:bookmarkStart w:id="431" w:name="_Toc97543371"/>
      <w:bookmarkStart w:id="432" w:name="_Toc97557139"/>
      <w:bookmarkStart w:id="433" w:name="_Toc157306475"/>
      <w:r w:rsidRPr="00607869">
        <w:rPr>
          <w:rFonts w:ascii="Arial Narrow" w:hAnsi="Arial Narrow"/>
        </w:rPr>
        <w:t xml:space="preserve">piece n°14 : </w:t>
      </w:r>
    </w:p>
    <w:p w:rsidR="00B65E6E" w:rsidRPr="00607869" w:rsidRDefault="00B65E6E" w:rsidP="00B65E6E">
      <w:pPr>
        <w:pStyle w:val="DTAOpices"/>
        <w:rPr>
          <w:rFonts w:ascii="Arial Narrow" w:hAnsi="Arial Narrow"/>
        </w:rPr>
      </w:pPr>
      <w:r w:rsidRPr="00607869">
        <w:rPr>
          <w:rFonts w:ascii="Arial Narrow" w:hAnsi="Arial Narrow"/>
        </w:rPr>
        <w:t>Liste des organismes habilités à émettre des cautions dans le cadre des Marchés Publics</w:t>
      </w:r>
      <w:bookmarkEnd w:id="431"/>
      <w:bookmarkEnd w:id="432"/>
      <w:bookmarkEnd w:id="433"/>
    </w:p>
    <w:p w:rsidR="00B65E6E" w:rsidRPr="00607869" w:rsidRDefault="00B65E6E" w:rsidP="00B65E6E">
      <w:pPr>
        <w:widowControl w:val="0"/>
        <w:autoSpaceDE w:val="0"/>
        <w:spacing w:line="360" w:lineRule="auto"/>
        <w:jc w:val="both"/>
        <w:rPr>
          <w:rFonts w:ascii="Arial Narrow" w:hAnsi="Arial Narrow"/>
          <w:spacing w:val="30"/>
        </w:rPr>
      </w:pPr>
    </w:p>
    <w:p w:rsidR="00B65E6E" w:rsidRPr="00607869" w:rsidRDefault="00B65E6E" w:rsidP="00B65E6E">
      <w:pPr>
        <w:widowControl w:val="0"/>
        <w:autoSpaceDE w:val="0"/>
        <w:spacing w:line="360" w:lineRule="auto"/>
        <w:jc w:val="both"/>
        <w:rPr>
          <w:rFonts w:ascii="Arial Narrow" w:hAnsi="Arial Narrow"/>
          <w:spacing w:val="30"/>
        </w:rPr>
      </w:pPr>
    </w:p>
    <w:p w:rsidR="00B65E6E" w:rsidRPr="00607869" w:rsidRDefault="00B65E6E" w:rsidP="00B65E6E">
      <w:pPr>
        <w:widowControl w:val="0"/>
        <w:autoSpaceDE w:val="0"/>
        <w:spacing w:line="360" w:lineRule="auto"/>
        <w:jc w:val="both"/>
        <w:rPr>
          <w:rFonts w:ascii="Arial Narrow" w:hAnsi="Arial Narrow"/>
          <w:spacing w:val="30"/>
        </w:rPr>
      </w:pPr>
    </w:p>
    <w:p w:rsidR="00B65E6E" w:rsidRPr="00607869" w:rsidRDefault="00B65E6E" w:rsidP="00B65E6E">
      <w:pPr>
        <w:widowControl w:val="0"/>
        <w:autoSpaceDE w:val="0"/>
        <w:spacing w:line="360" w:lineRule="auto"/>
        <w:jc w:val="both"/>
        <w:rPr>
          <w:rFonts w:ascii="Arial Narrow" w:hAnsi="Arial Narrow"/>
          <w:spacing w:val="30"/>
        </w:rPr>
      </w:pPr>
    </w:p>
    <w:p w:rsidR="00B65E6E" w:rsidRPr="00607869" w:rsidRDefault="00B65E6E" w:rsidP="00B65E6E">
      <w:pPr>
        <w:widowControl w:val="0"/>
        <w:autoSpaceDE w:val="0"/>
        <w:spacing w:line="360" w:lineRule="auto"/>
        <w:jc w:val="both"/>
        <w:rPr>
          <w:rFonts w:ascii="Arial Narrow" w:hAnsi="Arial Narrow"/>
          <w:spacing w:val="30"/>
        </w:rPr>
      </w:pPr>
    </w:p>
    <w:p w:rsidR="00B65E6E" w:rsidRPr="00607869" w:rsidRDefault="00B65E6E" w:rsidP="00B65E6E">
      <w:pPr>
        <w:widowControl w:val="0"/>
        <w:autoSpaceDE w:val="0"/>
        <w:spacing w:line="360" w:lineRule="auto"/>
        <w:jc w:val="both"/>
        <w:rPr>
          <w:rFonts w:ascii="Arial Narrow" w:hAnsi="Arial Narrow"/>
          <w:spacing w:val="30"/>
        </w:rPr>
      </w:pPr>
    </w:p>
    <w:p w:rsidR="00B65E6E" w:rsidRPr="00607869" w:rsidRDefault="00B65E6E" w:rsidP="00B65E6E">
      <w:pPr>
        <w:widowControl w:val="0"/>
        <w:tabs>
          <w:tab w:val="left" w:pos="4180"/>
          <w:tab w:val="left" w:pos="5700"/>
          <w:tab w:val="left" w:pos="6920"/>
        </w:tabs>
        <w:autoSpaceDE w:val="0"/>
        <w:spacing w:line="360" w:lineRule="auto"/>
        <w:rPr>
          <w:rFonts w:ascii="Arial Narrow" w:hAnsi="Arial Narrow"/>
          <w:b/>
          <w:spacing w:val="30"/>
        </w:rPr>
      </w:pPr>
      <w:r w:rsidRPr="00607869">
        <w:rPr>
          <w:rFonts w:ascii="Arial Narrow" w:hAnsi="Arial Narrow"/>
          <w:b/>
          <w:spacing w:val="30"/>
        </w:rPr>
        <w:br w:type="page"/>
      </w:r>
    </w:p>
    <w:p w:rsidR="00B65E6E" w:rsidRPr="00607869" w:rsidRDefault="00B65E6E" w:rsidP="00B65E6E">
      <w:pPr>
        <w:widowControl w:val="0"/>
        <w:tabs>
          <w:tab w:val="left" w:pos="4180"/>
          <w:tab w:val="left" w:pos="5700"/>
          <w:tab w:val="left" w:pos="6920"/>
        </w:tabs>
        <w:autoSpaceDE w:val="0"/>
        <w:jc w:val="both"/>
        <w:rPr>
          <w:rFonts w:ascii="Arial Narrow" w:hAnsi="Arial Narrow"/>
          <w:b/>
          <w:bCs/>
          <w:i/>
          <w:spacing w:val="30"/>
        </w:rPr>
      </w:pPr>
      <w:r w:rsidRPr="00607869">
        <w:rPr>
          <w:rFonts w:ascii="Arial Narrow" w:hAnsi="Arial Narrow"/>
          <w:b/>
          <w:bCs/>
          <w:i/>
          <w:spacing w:val="30"/>
        </w:rPr>
        <w:lastRenderedPageBreak/>
        <w:t>LISTES DES ETABLISSEMENTS BANCAIRES ET ORGANISMES FINANCIERS AUTORISES A EMETTRE DES CAUTIONS DANS LE CADRE DES MARCHES PUBLICS</w:t>
      </w:r>
    </w:p>
    <w:p w:rsidR="00B65E6E" w:rsidRPr="00607869" w:rsidRDefault="00B65E6E" w:rsidP="00B65E6E">
      <w:pPr>
        <w:widowControl w:val="0"/>
        <w:tabs>
          <w:tab w:val="left" w:pos="4180"/>
          <w:tab w:val="left" w:pos="5700"/>
          <w:tab w:val="left" w:pos="6920"/>
        </w:tabs>
        <w:autoSpaceDE w:val="0"/>
        <w:jc w:val="both"/>
        <w:rPr>
          <w:rFonts w:ascii="Arial Narrow" w:hAnsi="Arial Narrow"/>
          <w:b/>
          <w:bCs/>
          <w:i/>
          <w:spacing w:val="30"/>
          <w:sz w:val="10"/>
          <w:szCs w:val="10"/>
        </w:rPr>
      </w:pPr>
    </w:p>
    <w:p w:rsidR="00B65E6E" w:rsidRPr="00607869" w:rsidRDefault="00B65E6E" w:rsidP="00B65E6E">
      <w:pPr>
        <w:widowControl w:val="0"/>
        <w:tabs>
          <w:tab w:val="left" w:pos="4180"/>
          <w:tab w:val="left" w:pos="5700"/>
          <w:tab w:val="left" w:pos="6920"/>
        </w:tabs>
        <w:autoSpaceDE w:val="0"/>
        <w:jc w:val="both"/>
        <w:rPr>
          <w:rFonts w:ascii="Arial Narrow" w:hAnsi="Arial Narrow"/>
          <w:b/>
          <w:i/>
          <w:spacing w:val="30"/>
        </w:rPr>
      </w:pPr>
      <w:r w:rsidRPr="00607869">
        <w:rPr>
          <w:rFonts w:ascii="Arial Narrow" w:hAnsi="Arial Narrow"/>
          <w:b/>
          <w:i/>
          <w:spacing w:val="30"/>
        </w:rPr>
        <w:t>[NB : insérer la liste en vigueur au moment du lancement de la procédure.]</w:t>
      </w:r>
    </w:p>
    <w:p w:rsidR="00B65E6E" w:rsidRPr="00607869" w:rsidRDefault="00B65E6E" w:rsidP="00B65E6E">
      <w:pPr>
        <w:widowControl w:val="0"/>
        <w:tabs>
          <w:tab w:val="left" w:pos="4180"/>
          <w:tab w:val="left" w:pos="5700"/>
          <w:tab w:val="left" w:pos="6920"/>
        </w:tabs>
        <w:autoSpaceDE w:val="0"/>
        <w:jc w:val="both"/>
        <w:rPr>
          <w:rFonts w:ascii="Arial Narrow" w:hAnsi="Arial Narrow"/>
          <w:b/>
          <w:iCs/>
          <w:spacing w:val="30"/>
        </w:rPr>
      </w:pPr>
      <w:r w:rsidRPr="00607869">
        <w:rPr>
          <w:rFonts w:ascii="Arial Narrow" w:hAnsi="Arial Narrow"/>
          <w:b/>
          <w:iCs/>
          <w:spacing w:val="30"/>
        </w:rPr>
        <w:t>I- BANQUES</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lang w:val="en-US"/>
        </w:rPr>
      </w:pPr>
      <w:r w:rsidRPr="00607869">
        <w:rPr>
          <w:rFonts w:ascii="Arial Narrow" w:hAnsi="Arial Narrow"/>
          <w:bCs/>
          <w:iCs/>
          <w:spacing w:val="30"/>
          <w:lang w:val="en-US"/>
        </w:rPr>
        <w:t>Access Bank Cameroon, BP : 6 000 Yaoundé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lang w:val="en-US"/>
        </w:rPr>
      </w:pPr>
      <w:r w:rsidRPr="00607869">
        <w:rPr>
          <w:rFonts w:ascii="Arial Narrow" w:hAnsi="Arial Narrow"/>
          <w:bCs/>
          <w:iCs/>
          <w:spacing w:val="30"/>
          <w:lang w:val="en-US"/>
        </w:rPr>
        <w:t>Afriland First Bank (AFB), BP : 11 834 Yaoundé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lang w:val="pt-PT"/>
        </w:rPr>
      </w:pPr>
      <w:r w:rsidRPr="00607869">
        <w:rPr>
          <w:rFonts w:ascii="Arial Narrow" w:hAnsi="Arial Narrow"/>
          <w:bCs/>
          <w:iCs/>
          <w:spacing w:val="30"/>
          <w:lang w:val="pt-PT"/>
        </w:rPr>
        <w:t>Banco Nacional de Guinea Equatorial (BANGE), Yaoundé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Banque Atlantique Cameroun (BACM), BP : 2 933 Douala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Banque Camerounaise des Petites et Moyennes Entreprises (BC-PME), Yaoundé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Banque Gabonaise pour le Financement International (BGFI BANK), BP : 12 962 Douala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Banque Internationale du Cameroun pour l’Epargne et le Crédit (BICEC), BP : 1 925 Douala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CITI Bank, BP : 4 571 Douala ;</w:t>
      </w:r>
    </w:p>
    <w:p w:rsidR="00B65E6E" w:rsidRPr="00607869" w:rsidRDefault="00B65E6E" w:rsidP="009A0373">
      <w:pPr>
        <w:widowControl w:val="0"/>
        <w:numPr>
          <w:ilvl w:val="0"/>
          <w:numId w:val="60"/>
        </w:numPr>
        <w:tabs>
          <w:tab w:val="left" w:pos="4180"/>
          <w:tab w:val="left" w:pos="5700"/>
          <w:tab w:val="left" w:pos="6920"/>
        </w:tabs>
        <w:autoSpaceDE w:val="0"/>
        <w:jc w:val="both"/>
        <w:rPr>
          <w:rFonts w:ascii="Arial Narrow" w:hAnsi="Arial Narrow"/>
          <w:bCs/>
          <w:iCs/>
          <w:spacing w:val="30"/>
          <w:lang w:val="en-US"/>
        </w:rPr>
      </w:pPr>
      <w:r w:rsidRPr="00607869">
        <w:rPr>
          <w:rFonts w:ascii="Arial Narrow" w:hAnsi="Arial Narrow"/>
          <w:bCs/>
          <w:iCs/>
          <w:spacing w:val="30"/>
          <w:lang w:val="en-US"/>
        </w:rPr>
        <w:t>Commercial Bank of Cameroon (CBC), BP : 4 004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rPr>
      </w:pPr>
      <w:r w:rsidRPr="00607869">
        <w:rPr>
          <w:rFonts w:ascii="Arial Narrow" w:hAnsi="Arial Narrow"/>
          <w:bCs/>
          <w:iCs/>
          <w:spacing w:val="30"/>
        </w:rPr>
        <w:t>Crédit Communautaire d’Afrique-Bank (CCA-BANK), BP : 30 388 Yaoundé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lang w:val="pt-PT"/>
        </w:rPr>
      </w:pPr>
      <w:r w:rsidRPr="00607869">
        <w:rPr>
          <w:rFonts w:ascii="Arial Narrow" w:hAnsi="Arial Narrow"/>
          <w:bCs/>
          <w:iCs/>
          <w:spacing w:val="30"/>
          <w:lang w:val="pt-PT"/>
        </w:rPr>
        <w:t>ECOBANK Cameroon (ECOBANK), BP : 582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rPr>
      </w:pPr>
      <w:r w:rsidRPr="00607869">
        <w:rPr>
          <w:rFonts w:ascii="Arial Narrow" w:hAnsi="Arial Narrow"/>
          <w:bCs/>
          <w:iCs/>
          <w:spacing w:val="30"/>
        </w:rPr>
        <w:t>La Régionale Bank, BP : 30 145 Yaoundé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lang w:val="en-US"/>
        </w:rPr>
      </w:pPr>
      <w:r w:rsidRPr="00607869">
        <w:rPr>
          <w:rFonts w:ascii="Arial Narrow" w:hAnsi="Arial Narrow"/>
          <w:bCs/>
          <w:iCs/>
          <w:spacing w:val="30"/>
          <w:lang w:val="en-US"/>
        </w:rPr>
        <w:t>National Financial Credit Bank (NFC -Bank), BP : 6 578 Yaoundé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rPr>
      </w:pPr>
      <w:r w:rsidRPr="00607869">
        <w:rPr>
          <w:rFonts w:ascii="Arial Narrow" w:hAnsi="Arial Narrow"/>
          <w:bCs/>
          <w:iCs/>
          <w:spacing w:val="30"/>
        </w:rPr>
        <w:t>Société Commerciale de Banque-Cameroun (SCB-Cameroun), BP : 300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rPr>
      </w:pPr>
      <w:r w:rsidRPr="00607869">
        <w:rPr>
          <w:rFonts w:ascii="Arial Narrow" w:hAnsi="Arial Narrow"/>
          <w:bCs/>
          <w:iCs/>
          <w:spacing w:val="30"/>
        </w:rPr>
        <w:t>Société Générale Cameroun (SGC), BP : 4 042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lang w:val="en-US"/>
        </w:rPr>
      </w:pPr>
      <w:r w:rsidRPr="00607869">
        <w:rPr>
          <w:rFonts w:ascii="Arial Narrow" w:hAnsi="Arial Narrow"/>
          <w:bCs/>
          <w:iCs/>
          <w:spacing w:val="30"/>
          <w:lang w:val="en-US"/>
        </w:rPr>
        <w:t>Standard Chartered Bank Cameroon (SCBC), BP : 1 784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lang w:val="en-US"/>
        </w:rPr>
      </w:pPr>
      <w:r w:rsidRPr="00607869">
        <w:rPr>
          <w:rFonts w:ascii="Arial Narrow" w:hAnsi="Arial Narrow"/>
          <w:bCs/>
          <w:iCs/>
          <w:spacing w:val="30"/>
          <w:lang w:val="en-US"/>
        </w:rPr>
        <w:t>Union Bank of Cameroon, (UBC), BP : 15 569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lang w:val="pt-PT"/>
        </w:rPr>
      </w:pPr>
      <w:r w:rsidRPr="00607869">
        <w:rPr>
          <w:rFonts w:ascii="Arial Narrow" w:hAnsi="Arial Narrow"/>
          <w:bCs/>
          <w:iCs/>
          <w:spacing w:val="30"/>
          <w:lang w:val="pt-PT"/>
        </w:rPr>
        <w:t>United Bank for Africa (UBA), BP : 2 088 Douala.</w:t>
      </w:r>
    </w:p>
    <w:p w:rsidR="00B65E6E" w:rsidRPr="00607869" w:rsidRDefault="00B65E6E" w:rsidP="00B65E6E">
      <w:pPr>
        <w:widowControl w:val="0"/>
        <w:tabs>
          <w:tab w:val="left" w:pos="4180"/>
          <w:tab w:val="left" w:pos="5700"/>
          <w:tab w:val="left" w:pos="6920"/>
        </w:tabs>
        <w:autoSpaceDE w:val="0"/>
        <w:jc w:val="both"/>
        <w:rPr>
          <w:rFonts w:ascii="Arial Narrow" w:hAnsi="Arial Narrow"/>
          <w:b/>
          <w:i/>
          <w:spacing w:val="30"/>
          <w:lang w:val="pt-PT"/>
        </w:rPr>
      </w:pPr>
    </w:p>
    <w:p w:rsidR="00B65E6E" w:rsidRPr="00607869" w:rsidRDefault="00B65E6E" w:rsidP="00B65E6E">
      <w:pPr>
        <w:widowControl w:val="0"/>
        <w:tabs>
          <w:tab w:val="left" w:pos="4180"/>
          <w:tab w:val="left" w:pos="5700"/>
          <w:tab w:val="left" w:pos="6920"/>
        </w:tabs>
        <w:autoSpaceDE w:val="0"/>
        <w:jc w:val="both"/>
        <w:rPr>
          <w:rFonts w:ascii="Arial Narrow" w:hAnsi="Arial Narrow"/>
          <w:b/>
          <w:i/>
          <w:spacing w:val="30"/>
        </w:rPr>
      </w:pPr>
      <w:r w:rsidRPr="00607869">
        <w:rPr>
          <w:rFonts w:ascii="Arial Narrow" w:hAnsi="Arial Narrow"/>
          <w:b/>
          <w:iCs/>
          <w:spacing w:val="30"/>
        </w:rPr>
        <w:t>II-</w:t>
      </w:r>
      <w:r w:rsidRPr="00607869">
        <w:rPr>
          <w:rFonts w:ascii="Arial Narrow" w:hAnsi="Arial Narrow"/>
          <w:b/>
          <w:i/>
          <w:spacing w:val="30"/>
        </w:rPr>
        <w:t xml:space="preserve"> </w:t>
      </w:r>
      <w:r w:rsidRPr="00607869">
        <w:rPr>
          <w:rFonts w:ascii="Arial Narrow" w:hAnsi="Arial Narrow"/>
          <w:b/>
          <w:iCs/>
          <w:spacing w:val="30"/>
        </w:rPr>
        <w:t>COMPAGNIES D’ASSURANCES</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Activa Assurances, BP : 12 970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AREA Assurances S.A, BP :15 584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Atlantique Assurances Cameroun IARDT, BP :3 073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Chanas Assurances S.A, BP :109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lang w:val="pt-PT"/>
        </w:rPr>
      </w:pPr>
      <w:r w:rsidRPr="00607869">
        <w:rPr>
          <w:rFonts w:ascii="Arial Narrow" w:hAnsi="Arial Narrow"/>
          <w:bCs/>
          <w:iCs/>
          <w:spacing w:val="30"/>
          <w:lang w:val="pt-PT"/>
        </w:rPr>
        <w:t>CPA S.A., BP: 54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NSIA Assurances S.A., BP : 2 759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lang w:val="en-US"/>
        </w:rPr>
      </w:pPr>
      <w:r w:rsidRPr="00607869">
        <w:rPr>
          <w:rFonts w:ascii="Arial Narrow" w:hAnsi="Arial Narrow"/>
          <w:bCs/>
          <w:iCs/>
          <w:spacing w:val="30"/>
          <w:lang w:val="en-US"/>
        </w:rPr>
        <w:t>PRO ASSUR S.A, BP : 5 963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lang w:val="pt-PT"/>
        </w:rPr>
      </w:pPr>
      <w:r w:rsidRPr="00607869">
        <w:rPr>
          <w:rFonts w:ascii="Arial Narrow" w:hAnsi="Arial Narrow"/>
          <w:bCs/>
          <w:iCs/>
          <w:spacing w:val="30"/>
          <w:lang w:val="pt-PT"/>
        </w:rPr>
        <w:t>Prudential Bénéficial General Insurance S.A, BP: 2 328 Douala ;</w:t>
      </w:r>
    </w:p>
    <w:p w:rsidR="00B65E6E" w:rsidRPr="00607869" w:rsidRDefault="00B65E6E" w:rsidP="009A0373">
      <w:pPr>
        <w:widowControl w:val="0"/>
        <w:numPr>
          <w:ilvl w:val="0"/>
          <w:numId w:val="61"/>
        </w:numPr>
        <w:tabs>
          <w:tab w:val="left" w:pos="4180"/>
          <w:tab w:val="left" w:pos="5700"/>
          <w:tab w:val="left" w:pos="6920"/>
        </w:tabs>
        <w:autoSpaceDE w:val="0"/>
        <w:jc w:val="both"/>
        <w:rPr>
          <w:rFonts w:ascii="Arial Narrow" w:hAnsi="Arial Narrow"/>
          <w:bCs/>
          <w:iCs/>
          <w:spacing w:val="30"/>
        </w:rPr>
      </w:pPr>
      <w:r w:rsidRPr="00607869">
        <w:rPr>
          <w:rFonts w:ascii="Arial Narrow" w:hAnsi="Arial Narrow"/>
          <w:bCs/>
          <w:iCs/>
          <w:spacing w:val="30"/>
        </w:rPr>
        <w:t>ROYAL ONYX Insurance Cie, BP : 12 230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rPr>
      </w:pPr>
      <w:r w:rsidRPr="00607869">
        <w:rPr>
          <w:rFonts w:ascii="Arial Narrow" w:hAnsi="Arial Narrow"/>
          <w:bCs/>
          <w:iCs/>
          <w:spacing w:val="30"/>
        </w:rPr>
        <w:t>SAAR S.A, B.P. 1011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rPr>
      </w:pPr>
      <w:r w:rsidRPr="00607869">
        <w:rPr>
          <w:rFonts w:ascii="Arial Narrow" w:hAnsi="Arial Narrow"/>
          <w:bCs/>
          <w:iCs/>
          <w:spacing w:val="30"/>
        </w:rPr>
        <w:t>SANLAM Assurances Cameroun, BP: 12 125 Douala ;</w:t>
      </w:r>
    </w:p>
    <w:p w:rsidR="00B65E6E" w:rsidRPr="00607869" w:rsidRDefault="00B65E6E" w:rsidP="009A0373">
      <w:pPr>
        <w:widowControl w:val="0"/>
        <w:numPr>
          <w:ilvl w:val="0"/>
          <w:numId w:val="60"/>
        </w:numPr>
        <w:tabs>
          <w:tab w:val="left" w:pos="567"/>
        </w:tabs>
        <w:autoSpaceDE w:val="0"/>
        <w:ind w:left="567" w:hanging="283"/>
        <w:jc w:val="both"/>
        <w:rPr>
          <w:rFonts w:ascii="Arial Narrow" w:hAnsi="Arial Narrow"/>
          <w:bCs/>
          <w:iCs/>
          <w:spacing w:val="30"/>
        </w:rPr>
      </w:pPr>
      <w:r w:rsidRPr="00607869">
        <w:rPr>
          <w:rFonts w:ascii="Arial Narrow" w:hAnsi="Arial Narrow"/>
          <w:bCs/>
          <w:iCs/>
          <w:spacing w:val="30"/>
        </w:rPr>
        <w:t>ZENITHE Insurance, BP : 1 540 Douala.</w:t>
      </w:r>
    </w:p>
    <w:p w:rsidR="00B65E6E" w:rsidRPr="00607869" w:rsidRDefault="00B65E6E" w:rsidP="00B65E6E">
      <w:pPr>
        <w:widowControl w:val="0"/>
        <w:tabs>
          <w:tab w:val="left" w:pos="4180"/>
          <w:tab w:val="left" w:pos="5700"/>
          <w:tab w:val="left" w:pos="6920"/>
        </w:tabs>
        <w:autoSpaceDE w:val="0"/>
        <w:jc w:val="both"/>
        <w:rPr>
          <w:rFonts w:ascii="Arial Narrow" w:hAnsi="Arial Narrow"/>
          <w:b/>
          <w:i/>
          <w:spacing w:val="30"/>
        </w:rPr>
      </w:pPr>
    </w:p>
    <w:p w:rsidR="00B65E6E" w:rsidRPr="00607869" w:rsidRDefault="00B65E6E" w:rsidP="00B65E6E">
      <w:pPr>
        <w:widowControl w:val="0"/>
        <w:tabs>
          <w:tab w:val="left" w:pos="4180"/>
          <w:tab w:val="left" w:pos="5700"/>
          <w:tab w:val="left" w:pos="6920"/>
        </w:tabs>
        <w:autoSpaceDE w:val="0"/>
        <w:spacing w:line="360" w:lineRule="auto"/>
        <w:jc w:val="center"/>
        <w:rPr>
          <w:rFonts w:ascii="Arial Narrow" w:hAnsi="Arial Narrow"/>
          <w:b/>
          <w:i/>
          <w:spacing w:val="30"/>
        </w:rPr>
      </w:pPr>
    </w:p>
    <w:p w:rsidR="00B65E6E" w:rsidRPr="00607869" w:rsidRDefault="00B65E6E" w:rsidP="00B65E6E">
      <w:pPr>
        <w:widowControl w:val="0"/>
        <w:tabs>
          <w:tab w:val="left" w:pos="4180"/>
          <w:tab w:val="left" w:pos="5700"/>
          <w:tab w:val="left" w:pos="6920"/>
        </w:tabs>
        <w:autoSpaceDE w:val="0"/>
        <w:spacing w:line="360" w:lineRule="auto"/>
        <w:jc w:val="center"/>
        <w:rPr>
          <w:rFonts w:ascii="Arial Narrow" w:hAnsi="Arial Narrow"/>
          <w:b/>
          <w:i/>
          <w:spacing w:val="30"/>
        </w:rPr>
      </w:pPr>
    </w:p>
    <w:p w:rsidR="00B65E6E" w:rsidRPr="00607869" w:rsidRDefault="00B65E6E" w:rsidP="00B65E6E">
      <w:pPr>
        <w:widowControl w:val="0"/>
        <w:tabs>
          <w:tab w:val="left" w:pos="4180"/>
          <w:tab w:val="left" w:pos="5700"/>
          <w:tab w:val="left" w:pos="6920"/>
        </w:tabs>
        <w:autoSpaceDE w:val="0"/>
        <w:spacing w:line="360" w:lineRule="auto"/>
        <w:jc w:val="center"/>
        <w:rPr>
          <w:rFonts w:ascii="Arial Narrow" w:hAnsi="Arial Narrow"/>
          <w:b/>
          <w:i/>
          <w:spacing w:val="30"/>
        </w:rPr>
      </w:pPr>
    </w:p>
    <w:p w:rsidR="008473F5" w:rsidRPr="00607869" w:rsidRDefault="008473F5">
      <w:pPr>
        <w:rPr>
          <w:rFonts w:ascii="Arial Narrow" w:hAnsi="Arial Narrow"/>
        </w:rPr>
      </w:pPr>
    </w:p>
    <w:sectPr w:rsidR="008473F5" w:rsidRPr="00607869" w:rsidSect="00B65E6E">
      <w:footerReference w:type="default" r:id="rId20"/>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9CB" w:rsidRDefault="006069CB">
      <w:r>
        <w:separator/>
      </w:r>
    </w:p>
  </w:endnote>
  <w:endnote w:type="continuationSeparator" w:id="0">
    <w:p w:rsidR="006069CB" w:rsidRDefault="0060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fric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69" w:rsidRDefault="00607869">
    <w:pPr>
      <w:pStyle w:val="Pieddepage"/>
      <w:jc w:val="center"/>
    </w:pPr>
    <w:r>
      <w:fldChar w:fldCharType="begin"/>
    </w:r>
    <w:r>
      <w:instrText xml:space="preserve"> PAGE </w:instrText>
    </w:r>
    <w:r>
      <w:fldChar w:fldCharType="separate"/>
    </w:r>
    <w:r w:rsidR="00BC130E">
      <w:rPr>
        <w:noProof/>
      </w:rPr>
      <w:t>1</w:t>
    </w:r>
    <w:r>
      <w:fldChar w:fldCharType="end"/>
    </w:r>
  </w:p>
  <w:p w:rsidR="00607869" w:rsidRDefault="0060786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69" w:rsidRDefault="00607869">
    <w:pPr>
      <w:pStyle w:val="Pieddepage"/>
    </w:pPr>
    <w:r>
      <w:rPr>
        <w:noProof/>
      </w:rPr>
      <mc:AlternateContent>
        <mc:Choice Requires="wps">
          <w:drawing>
            <wp:anchor distT="0" distB="0" distL="114300" distR="114300" simplePos="0" relativeHeight="251658752" behindDoc="0" locked="0" layoutInCell="1" allowOverlap="1" wp14:anchorId="1F511FB4" wp14:editId="0639EE5F">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607869" w:rsidRDefault="00607869">
                          <w:pPr>
                            <w:pStyle w:val="Pieddepage"/>
                          </w:pPr>
                          <w:r>
                            <w:rPr>
                              <w:rStyle w:val="Numrodepage"/>
                            </w:rPr>
                            <w:fldChar w:fldCharType="begin"/>
                          </w:r>
                          <w:r>
                            <w:rPr>
                              <w:rStyle w:val="Numrodepage"/>
                            </w:rPr>
                            <w:instrText xml:space="preserve"> PAGE </w:instrText>
                          </w:r>
                          <w:r>
                            <w:rPr>
                              <w:rStyle w:val="Numrodepage"/>
                            </w:rPr>
                            <w:fldChar w:fldCharType="separate"/>
                          </w:r>
                          <w:r w:rsidR="00BC130E">
                            <w:rPr>
                              <w:rStyle w:val="Numrodepage"/>
                              <w:noProof/>
                            </w:rPr>
                            <w:t>124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F511FB4" id="_x0000_t202" coordsize="21600,21600" o:spt="202" path="m,l,21600r21600,l21600,xe">
              <v:stroke joinstyle="miter"/>
              <v:path gradientshapeok="t" o:connecttype="rect"/>
            </v:shapetype>
            <v:shape id="Zone de texte 9" o:spid="_x0000_s1028" type="#_x0000_t202" style="position:absolute;margin-left:0;margin-top:.05pt;width:12.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607869" w:rsidRDefault="00607869">
                    <w:pPr>
                      <w:pStyle w:val="Pieddepage"/>
                    </w:pPr>
                    <w:r>
                      <w:rPr>
                        <w:rStyle w:val="Numrodepage"/>
                      </w:rPr>
                      <w:fldChar w:fldCharType="begin"/>
                    </w:r>
                    <w:r>
                      <w:rPr>
                        <w:rStyle w:val="Numrodepage"/>
                      </w:rPr>
                      <w:instrText xml:space="preserve"> PAGE </w:instrText>
                    </w:r>
                    <w:r>
                      <w:rPr>
                        <w:rStyle w:val="Numrodepage"/>
                      </w:rPr>
                      <w:fldChar w:fldCharType="separate"/>
                    </w:r>
                    <w:r w:rsidR="00BC130E">
                      <w:rPr>
                        <w:rStyle w:val="Numrodepage"/>
                        <w:noProof/>
                      </w:rPr>
                      <w:t>124</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69" w:rsidRDefault="00607869">
    <w:pPr>
      <w:pStyle w:val="Pieddepage"/>
    </w:pPr>
    <w:r>
      <w:rPr>
        <w:noProof/>
      </w:rPr>
      <mc:AlternateContent>
        <mc:Choice Requires="wps">
          <w:drawing>
            <wp:anchor distT="0" distB="0" distL="114300" distR="114300" simplePos="0" relativeHeight="251657728" behindDoc="0" locked="0" layoutInCell="1" allowOverlap="1" wp14:anchorId="41F31FB1" wp14:editId="2713A40A">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607869" w:rsidRDefault="00607869">
                          <w:pPr>
                            <w:pStyle w:val="Pieddepage"/>
                          </w:pPr>
                          <w:r>
                            <w:rPr>
                              <w:rStyle w:val="Numrodepage"/>
                            </w:rPr>
                            <w:fldChar w:fldCharType="begin"/>
                          </w:r>
                          <w:r>
                            <w:rPr>
                              <w:rStyle w:val="Numrodepage"/>
                            </w:rPr>
                            <w:instrText xml:space="preserve"> PAGE </w:instrText>
                          </w:r>
                          <w:r>
                            <w:rPr>
                              <w:rStyle w:val="Numrodepage"/>
                            </w:rPr>
                            <w:fldChar w:fldCharType="separate"/>
                          </w:r>
                          <w:r w:rsidR="00BC130E">
                            <w:rPr>
                              <w:rStyle w:val="Numrodepage"/>
                              <w:noProof/>
                            </w:rPr>
                            <w:t>139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1F31FB1" id="_x0000_t202" coordsize="21600,21600" o:spt="202" path="m,l,21600r21600,l21600,xe">
              <v:stroke joinstyle="miter"/>
              <v:path gradientshapeok="t" o:connecttype="rect"/>
            </v:shapetype>
            <v:shape id="Zone de texte 19" o:spid="_x0000_s1029"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607869" w:rsidRDefault="00607869">
                    <w:pPr>
                      <w:pStyle w:val="Pieddepage"/>
                    </w:pPr>
                    <w:r>
                      <w:rPr>
                        <w:rStyle w:val="Numrodepage"/>
                      </w:rPr>
                      <w:fldChar w:fldCharType="begin"/>
                    </w:r>
                    <w:r>
                      <w:rPr>
                        <w:rStyle w:val="Numrodepage"/>
                      </w:rPr>
                      <w:instrText xml:space="preserve"> PAGE </w:instrText>
                    </w:r>
                    <w:r>
                      <w:rPr>
                        <w:rStyle w:val="Numrodepage"/>
                      </w:rPr>
                      <w:fldChar w:fldCharType="separate"/>
                    </w:r>
                    <w:r w:rsidR="00BC130E">
                      <w:rPr>
                        <w:rStyle w:val="Numrodepage"/>
                        <w:noProof/>
                      </w:rPr>
                      <w:t>139</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9CB" w:rsidRDefault="006069CB">
      <w:r>
        <w:separator/>
      </w:r>
    </w:p>
  </w:footnote>
  <w:footnote w:type="continuationSeparator" w:id="0">
    <w:p w:rsidR="006069CB" w:rsidRDefault="0060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69" w:rsidRDefault="00607869">
    <w:pPr>
      <w:pStyle w:val="En-tte"/>
    </w:pPr>
    <w:r>
      <w:rPr>
        <w:noProof/>
      </w:rPr>
      <mc:AlternateContent>
        <mc:Choice Requires="wps">
          <w:drawing>
            <wp:anchor distT="0" distB="0" distL="114300" distR="114300" simplePos="0" relativeHeight="251656704" behindDoc="0" locked="0" layoutInCell="1" allowOverlap="1" wp14:anchorId="1F03E25B" wp14:editId="730F7B3F">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607869" w:rsidRDefault="00607869">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F03E25B" id="_x0000_t202" coordsize="21600,21600" o:spt="202" path="m,l,21600r21600,l21600,xe">
              <v:stroke joinstyle="miter"/>
              <v:path gradientshapeok="t" o:connecttype="rect"/>
            </v:shapetype>
            <v:shape id="Zone de texte 8" o:spid="_x0000_s1027" type="#_x0000_t202" style="position:absolute;margin-left:0;margin-top:.05pt;width:26pt;height:17.1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607869" w:rsidRDefault="00607869">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69" w:rsidRPr="005E1D0A" w:rsidRDefault="00607869" w:rsidP="00B65E6E">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607869" w:rsidRDefault="006078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69" w:rsidRPr="00FE1AF2" w:rsidRDefault="00607869" w:rsidP="00B65E6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clip_image001"/>
      </v:shape>
    </w:pict>
  </w:numPicBullet>
  <w:abstractNum w:abstractNumId="0" w15:restartNumberingAfterBreak="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862D27"/>
    <w:multiLevelType w:val="hybridMultilevel"/>
    <w:tmpl w:val="7E2CF858"/>
    <w:lvl w:ilvl="0" w:tplc="0A40A9C4">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70D76"/>
    <w:multiLevelType w:val="hybridMultilevel"/>
    <w:tmpl w:val="5E7C1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B5780"/>
    <w:multiLevelType w:val="hybridMultilevel"/>
    <w:tmpl w:val="256E33E0"/>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116741EF"/>
    <w:multiLevelType w:val="multilevel"/>
    <w:tmpl w:val="62549550"/>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300423"/>
    <w:multiLevelType w:val="hybridMultilevel"/>
    <w:tmpl w:val="2F16C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6D6E43"/>
    <w:multiLevelType w:val="hybridMultilevel"/>
    <w:tmpl w:val="3C063B76"/>
    <w:lvl w:ilvl="0" w:tplc="AD2E2846">
      <w:start w:val="1"/>
      <w:numFmt w:val="bullet"/>
      <w:lvlText w:val=""/>
      <w:lvlJc w:val="left"/>
      <w:pPr>
        <w:ind w:left="642" w:hanging="360"/>
      </w:pPr>
      <w:rPr>
        <w:rFonts w:ascii="Wingdings" w:hAnsi="Wingding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CD49B7"/>
    <w:multiLevelType w:val="hybridMultilevel"/>
    <w:tmpl w:val="03702BB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23DC73D9"/>
    <w:multiLevelType w:val="multilevel"/>
    <w:tmpl w:val="24FE7B74"/>
    <w:lvl w:ilvl="0">
      <w:start w:val="1"/>
      <w:numFmt w:val="decimal"/>
      <w:lvlText w:val="%1."/>
      <w:lvlJc w:val="left"/>
      <w:pPr>
        <w:ind w:left="360" w:hanging="360"/>
      </w:pPr>
      <w:rPr>
        <w:rFonts w:hint="default"/>
      </w:rPr>
    </w:lvl>
    <w:lvl w:ilvl="1">
      <w:start w:val="1"/>
      <w:numFmt w:val="decimal"/>
      <w:pStyle w:val="Style2"/>
      <w:lvlText w:val="%1.%2."/>
      <w:lvlJc w:val="left"/>
      <w:pPr>
        <w:ind w:left="502" w:hanging="360"/>
      </w:pPr>
      <w:rPr>
        <w:rFonts w:hint="default"/>
      </w:rPr>
    </w:lvl>
    <w:lvl w:ilvl="2">
      <w:start w:val="1"/>
      <w:numFmt w:val="decimal"/>
      <w:pStyle w:val="Style3"/>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2440537B"/>
    <w:multiLevelType w:val="hybridMultilevel"/>
    <w:tmpl w:val="F8B4D984"/>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771280"/>
    <w:multiLevelType w:val="multilevel"/>
    <w:tmpl w:val="32380904"/>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A5542D"/>
    <w:multiLevelType w:val="hybridMultilevel"/>
    <w:tmpl w:val="4AC4A388"/>
    <w:lvl w:ilvl="0" w:tplc="3C6EC388">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243429"/>
    <w:multiLevelType w:val="hybridMultilevel"/>
    <w:tmpl w:val="88AA8B70"/>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AC7609"/>
    <w:multiLevelType w:val="hybridMultilevel"/>
    <w:tmpl w:val="0976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7"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8"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9"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58A753F"/>
    <w:multiLevelType w:val="hybridMultilevel"/>
    <w:tmpl w:val="A95EFF06"/>
    <w:lvl w:ilvl="0" w:tplc="3140CB7E">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7EE4676"/>
    <w:multiLevelType w:val="hybridMultilevel"/>
    <w:tmpl w:val="A6E06DF4"/>
    <w:lvl w:ilvl="0" w:tplc="7F94DF8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15:restartNumberingAfterBreak="0">
    <w:nsid w:val="522464E9"/>
    <w:multiLevelType w:val="hybridMultilevel"/>
    <w:tmpl w:val="F53CCB14"/>
    <w:lvl w:ilvl="0" w:tplc="919CB8BC">
      <w:start w:val="1"/>
      <w:numFmt w:val="bullet"/>
      <w:lvlText w:val="-"/>
      <w:lvlJc w:val="left"/>
      <w:pPr>
        <w:ind w:left="765" w:hanging="360"/>
      </w:pPr>
      <w:rPr>
        <w:rFonts w:ascii="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1" w15:restartNumberingAfterBreak="0">
    <w:nsid w:val="53622861"/>
    <w:multiLevelType w:val="hybridMultilevel"/>
    <w:tmpl w:val="7E2CF858"/>
    <w:lvl w:ilvl="0" w:tplc="0A40A9C4">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5" w15:restartNumberingAfterBreak="0">
    <w:nsid w:val="564A19F7"/>
    <w:multiLevelType w:val="hybridMultilevel"/>
    <w:tmpl w:val="8D9890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8D2D64"/>
    <w:multiLevelType w:val="hybridMultilevel"/>
    <w:tmpl w:val="6C50C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5DB36BE4"/>
    <w:multiLevelType w:val="hybridMultilevel"/>
    <w:tmpl w:val="462C8404"/>
    <w:lvl w:ilvl="0" w:tplc="2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0143A7B"/>
    <w:multiLevelType w:val="hybridMultilevel"/>
    <w:tmpl w:val="991AFB18"/>
    <w:lvl w:ilvl="0" w:tplc="99CCC5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5"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0" w15:restartNumberingAfterBreak="0">
    <w:nsid w:val="672F5613"/>
    <w:multiLevelType w:val="hybridMultilevel"/>
    <w:tmpl w:val="60866BA8"/>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3"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6"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78"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3084424"/>
    <w:multiLevelType w:val="hybridMultilevel"/>
    <w:tmpl w:val="BF3A9F4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8"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9" w15:restartNumberingAfterBreak="0">
    <w:nsid w:val="78EB1D9B"/>
    <w:multiLevelType w:val="hybridMultilevel"/>
    <w:tmpl w:val="F40E8892"/>
    <w:lvl w:ilvl="0" w:tplc="040C0001">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962078A"/>
    <w:multiLevelType w:val="hybridMultilevel"/>
    <w:tmpl w:val="FB602A6A"/>
    <w:lvl w:ilvl="0" w:tplc="6882D0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A921287"/>
    <w:multiLevelType w:val="hybridMultilevel"/>
    <w:tmpl w:val="0F220BB6"/>
    <w:lvl w:ilvl="0" w:tplc="855447CE">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2" w15:restartNumberingAfterBreak="0">
    <w:nsid w:val="7B443CE6"/>
    <w:multiLevelType w:val="hybridMultilevel"/>
    <w:tmpl w:val="1F80D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54"/>
  </w:num>
  <w:num w:numId="3">
    <w:abstractNumId w:val="81"/>
  </w:num>
  <w:num w:numId="4">
    <w:abstractNumId w:val="72"/>
  </w:num>
  <w:num w:numId="5">
    <w:abstractNumId w:val="37"/>
  </w:num>
  <w:num w:numId="6">
    <w:abstractNumId w:val="52"/>
  </w:num>
  <w:num w:numId="7">
    <w:abstractNumId w:val="19"/>
  </w:num>
  <w:num w:numId="8">
    <w:abstractNumId w:val="57"/>
  </w:num>
  <w:num w:numId="9">
    <w:abstractNumId w:val="53"/>
  </w:num>
  <w:num w:numId="10">
    <w:abstractNumId w:val="8"/>
  </w:num>
  <w:num w:numId="11">
    <w:abstractNumId w:val="28"/>
  </w:num>
  <w:num w:numId="12">
    <w:abstractNumId w:val="10"/>
  </w:num>
  <w:num w:numId="13">
    <w:abstractNumId w:val="45"/>
  </w:num>
  <w:num w:numId="14">
    <w:abstractNumId w:val="47"/>
  </w:num>
  <w:num w:numId="15">
    <w:abstractNumId w:val="41"/>
  </w:num>
  <w:num w:numId="16">
    <w:abstractNumId w:val="49"/>
  </w:num>
  <w:num w:numId="17">
    <w:abstractNumId w:val="86"/>
  </w:num>
  <w:num w:numId="18">
    <w:abstractNumId w:val="76"/>
  </w:num>
  <w:num w:numId="19">
    <w:abstractNumId w:val="62"/>
  </w:num>
  <w:num w:numId="20">
    <w:abstractNumId w:val="51"/>
  </w:num>
  <w:num w:numId="21">
    <w:abstractNumId w:val="68"/>
  </w:num>
  <w:num w:numId="22">
    <w:abstractNumId w:val="29"/>
  </w:num>
  <w:num w:numId="23">
    <w:abstractNumId w:val="73"/>
  </w:num>
  <w:num w:numId="24">
    <w:abstractNumId w:val="65"/>
  </w:num>
  <w:num w:numId="25">
    <w:abstractNumId w:val="24"/>
  </w:num>
  <w:num w:numId="26">
    <w:abstractNumId w:val="93"/>
  </w:num>
  <w:num w:numId="27">
    <w:abstractNumId w:val="40"/>
  </w:num>
  <w:num w:numId="28">
    <w:abstractNumId w:val="48"/>
  </w:num>
  <w:num w:numId="29">
    <w:abstractNumId w:val="42"/>
  </w:num>
  <w:num w:numId="30">
    <w:abstractNumId w:val="16"/>
  </w:num>
  <w:num w:numId="31">
    <w:abstractNumId w:val="38"/>
  </w:num>
  <w:num w:numId="32">
    <w:abstractNumId w:val="4"/>
  </w:num>
  <w:num w:numId="33">
    <w:abstractNumId w:val="22"/>
  </w:num>
  <w:num w:numId="34">
    <w:abstractNumId w:val="71"/>
  </w:num>
  <w:num w:numId="35">
    <w:abstractNumId w:val="67"/>
  </w:num>
  <w:num w:numId="36">
    <w:abstractNumId w:val="85"/>
  </w:num>
  <w:num w:numId="37">
    <w:abstractNumId w:val="58"/>
  </w:num>
  <w:num w:numId="38">
    <w:abstractNumId w:val="30"/>
  </w:num>
  <w:num w:numId="39">
    <w:abstractNumId w:val="64"/>
  </w:num>
  <w:num w:numId="40">
    <w:abstractNumId w:val="14"/>
  </w:num>
  <w:num w:numId="41">
    <w:abstractNumId w:val="17"/>
  </w:num>
  <w:num w:numId="42">
    <w:abstractNumId w:val="63"/>
  </w:num>
  <w:num w:numId="43">
    <w:abstractNumId w:val="74"/>
  </w:num>
  <w:num w:numId="44">
    <w:abstractNumId w:val="80"/>
  </w:num>
  <w:num w:numId="45">
    <w:abstractNumId w:val="88"/>
  </w:num>
  <w:num w:numId="46">
    <w:abstractNumId w:val="61"/>
  </w:num>
  <w:num w:numId="47">
    <w:abstractNumId w:val="69"/>
  </w:num>
  <w:num w:numId="48">
    <w:abstractNumId w:val="26"/>
  </w:num>
  <w:num w:numId="49">
    <w:abstractNumId w:val="82"/>
  </w:num>
  <w:num w:numId="50">
    <w:abstractNumId w:val="78"/>
  </w:num>
  <w:num w:numId="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34"/>
  </w:num>
  <w:num w:numId="54">
    <w:abstractNumId w:val="79"/>
  </w:num>
  <w:num w:numId="55">
    <w:abstractNumId w:val="27"/>
  </w:num>
  <w:num w:numId="56">
    <w:abstractNumId w:val="66"/>
  </w:num>
  <w:num w:numId="57">
    <w:abstractNumId w:val="39"/>
  </w:num>
  <w:num w:numId="58">
    <w:abstractNumId w:val="75"/>
  </w:num>
  <w:num w:numId="59">
    <w:abstractNumId w:val="46"/>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7"/>
  </w:num>
  <w:num w:numId="63">
    <w:abstractNumId w:val="84"/>
  </w:num>
  <w:num w:numId="64">
    <w:abstractNumId w:val="35"/>
  </w:num>
  <w:num w:numId="65">
    <w:abstractNumId w:val="2"/>
  </w:num>
  <w:num w:numId="66">
    <w:abstractNumId w:val="92"/>
  </w:num>
  <w:num w:numId="67">
    <w:abstractNumId w:val="9"/>
  </w:num>
  <w:num w:numId="68">
    <w:abstractNumId w:val="59"/>
  </w:num>
  <w:num w:numId="69">
    <w:abstractNumId w:val="70"/>
  </w:num>
  <w:num w:numId="70">
    <w:abstractNumId w:val="33"/>
  </w:num>
  <w:num w:numId="71">
    <w:abstractNumId w:val="21"/>
  </w:num>
  <w:num w:numId="72">
    <w:abstractNumId w:val="44"/>
  </w:num>
  <w:num w:numId="73">
    <w:abstractNumId w:val="12"/>
  </w:num>
  <w:num w:numId="74">
    <w:abstractNumId w:val="36"/>
  </w:num>
  <w:num w:numId="75">
    <w:abstractNumId w:val="3"/>
  </w:num>
  <w:num w:numId="76">
    <w:abstractNumId w:val="83"/>
  </w:num>
  <w:num w:numId="77">
    <w:abstractNumId w:val="43"/>
  </w:num>
  <w:num w:numId="78">
    <w:abstractNumId w:val="89"/>
  </w:num>
  <w:num w:numId="79">
    <w:abstractNumId w:val="11"/>
  </w:num>
  <w:num w:numId="80">
    <w:abstractNumId w:val="5"/>
  </w:num>
  <w:num w:numId="81">
    <w:abstractNumId w:val="90"/>
  </w:num>
  <w:num w:numId="82">
    <w:abstractNumId w:val="13"/>
  </w:num>
  <w:num w:numId="83">
    <w:abstractNumId w:val="56"/>
  </w:num>
  <w:num w:numId="84">
    <w:abstractNumId w:val="55"/>
  </w:num>
  <w:num w:numId="85">
    <w:abstractNumId w:val="18"/>
  </w:num>
  <w:num w:numId="86">
    <w:abstractNumId w:val="60"/>
  </w:num>
  <w:num w:numId="87">
    <w:abstractNumId w:val="1"/>
  </w:num>
  <w:num w:numId="88">
    <w:abstractNumId w:val="0"/>
    <w:lvlOverride w:ilvl="0">
      <w:startOverride w:val="1"/>
    </w:lvlOverride>
  </w:num>
  <w:num w:numId="89">
    <w:abstractNumId w:val="50"/>
  </w:num>
  <w:num w:numId="90">
    <w:abstractNumId w:val="6"/>
  </w:num>
  <w:num w:numId="91">
    <w:abstractNumId w:val="15"/>
  </w:num>
  <w:num w:numId="92">
    <w:abstractNumId w:val="77"/>
  </w:num>
  <w:num w:numId="93">
    <w:abstractNumId w:val="31"/>
  </w:num>
  <w:num w:numId="94">
    <w:abstractNumId w:val="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6E"/>
    <w:rsid w:val="000359F2"/>
    <w:rsid w:val="00135D31"/>
    <w:rsid w:val="001472C0"/>
    <w:rsid w:val="002209F3"/>
    <w:rsid w:val="00243043"/>
    <w:rsid w:val="00255140"/>
    <w:rsid w:val="00273FC3"/>
    <w:rsid w:val="002D4F87"/>
    <w:rsid w:val="00313335"/>
    <w:rsid w:val="003F31DC"/>
    <w:rsid w:val="00404850"/>
    <w:rsid w:val="00453EDF"/>
    <w:rsid w:val="004A03C7"/>
    <w:rsid w:val="004A1EEF"/>
    <w:rsid w:val="004E2EA7"/>
    <w:rsid w:val="006069CB"/>
    <w:rsid w:val="00607869"/>
    <w:rsid w:val="00672BDB"/>
    <w:rsid w:val="00744D81"/>
    <w:rsid w:val="00772DE6"/>
    <w:rsid w:val="00812BBB"/>
    <w:rsid w:val="00830D8D"/>
    <w:rsid w:val="008473F5"/>
    <w:rsid w:val="009A0373"/>
    <w:rsid w:val="00A169B8"/>
    <w:rsid w:val="00AA1EA9"/>
    <w:rsid w:val="00AD027A"/>
    <w:rsid w:val="00AE6643"/>
    <w:rsid w:val="00B65E6E"/>
    <w:rsid w:val="00BB56E0"/>
    <w:rsid w:val="00BC130E"/>
    <w:rsid w:val="00CF1C79"/>
    <w:rsid w:val="00EA4670"/>
    <w:rsid w:val="00EB63CA"/>
    <w:rsid w:val="00F11D49"/>
    <w:rsid w:val="00F13CBA"/>
    <w:rsid w:val="00F17839"/>
    <w:rsid w:val="00F92123"/>
    <w:rsid w:val="00FB2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39157E3-6F5E-4F7A-82E1-F012647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5E6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Document Header1,Chapitre 1"/>
    <w:basedOn w:val="Normal"/>
    <w:next w:val="Normal"/>
    <w:link w:val="Titre1Car"/>
    <w:uiPriority w:val="9"/>
    <w:qFormat/>
    <w:rsid w:val="00313335"/>
    <w:pPr>
      <w:keepNext/>
      <w:spacing w:before="240" w:after="60"/>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
    <w:qFormat/>
    <w:rsid w:val="00313335"/>
    <w:pPr>
      <w:keepNext/>
      <w:spacing w:before="240" w:after="60"/>
      <w:outlineLvl w:val="1"/>
    </w:pPr>
    <w:rPr>
      <w:rFonts w:ascii="Arial" w:eastAsiaTheme="majorEastAsia" w:hAnsi="Arial" w:cstheme="majorBidi"/>
      <w:b/>
      <w:bCs/>
      <w:i/>
      <w:iCs/>
      <w:sz w:val="28"/>
      <w:szCs w:val="28"/>
    </w:rPr>
  </w:style>
  <w:style w:type="paragraph" w:styleId="Titre3">
    <w:name w:val="heading 3"/>
    <w:aliases w:val="Section Header3,Head 3,h3,1.1.1 Heading 3,heading 3,h31,h32,THeading 3,heading 3TOC,l3,3,list 3,h33,h34,h35,h36,h37,h38,h311,h321,h331,h341,h351,h361,h371,h39,h312,h322,h332,h342,h352,h362,h372,h310,h313,h323,h333,h343,h353,h363,h373,h314,h324"/>
    <w:basedOn w:val="Normal"/>
    <w:next w:val="Normal"/>
    <w:link w:val="Titre3Car"/>
    <w:uiPriority w:val="9"/>
    <w:unhideWhenUsed/>
    <w:qFormat/>
    <w:rsid w:val="00313335"/>
    <w:pPr>
      <w:keepNext/>
      <w:spacing w:before="240" w:after="60"/>
      <w:outlineLvl w:val="2"/>
    </w:pPr>
    <w:rPr>
      <w:rFonts w:ascii="Cambria" w:eastAsiaTheme="majorEastAsia" w:hAnsi="Cambria" w:cstheme="majorBidi"/>
      <w:b/>
      <w:bCs/>
      <w:sz w:val="26"/>
      <w:szCs w:val="26"/>
    </w:rPr>
  </w:style>
  <w:style w:type="paragraph" w:styleId="Titre4">
    <w:name w:val="heading 4"/>
    <w:basedOn w:val="Normal"/>
    <w:next w:val="Normal"/>
    <w:link w:val="Titre4Car"/>
    <w:unhideWhenUsed/>
    <w:qFormat/>
    <w:rsid w:val="00313335"/>
    <w:pPr>
      <w:keepNext/>
      <w:spacing w:before="240" w:after="60"/>
      <w:outlineLvl w:val="3"/>
    </w:pPr>
    <w:rPr>
      <w:rFonts w:ascii="Calibri" w:hAnsi="Calibri"/>
      <w:b/>
      <w:bCs/>
      <w:sz w:val="28"/>
      <w:szCs w:val="28"/>
    </w:rPr>
  </w:style>
  <w:style w:type="paragraph" w:styleId="Titre5">
    <w:name w:val="heading 5"/>
    <w:aliases w:val=" Side,Side"/>
    <w:basedOn w:val="Normal"/>
    <w:next w:val="Normal"/>
    <w:link w:val="Titre5Car"/>
    <w:qFormat/>
    <w:rsid w:val="00313335"/>
    <w:pPr>
      <w:keepNext/>
      <w:ind w:left="360"/>
      <w:jc w:val="both"/>
      <w:outlineLvl w:val="4"/>
    </w:pPr>
    <w:rPr>
      <w:rFonts w:ascii="Arial" w:eastAsiaTheme="majorEastAsia" w:hAnsi="Arial" w:cstheme="majorBidi"/>
      <w:i/>
      <w:iCs/>
    </w:rPr>
  </w:style>
  <w:style w:type="paragraph" w:styleId="Titre6">
    <w:name w:val="heading 6"/>
    <w:basedOn w:val="Normal"/>
    <w:next w:val="Normal"/>
    <w:link w:val="Titre6Car"/>
    <w:qFormat/>
    <w:rsid w:val="00313335"/>
    <w:pPr>
      <w:keepNext/>
      <w:ind w:left="360"/>
      <w:jc w:val="both"/>
      <w:outlineLvl w:val="5"/>
    </w:pPr>
    <w:rPr>
      <w:rFonts w:ascii="Arial" w:hAnsi="Arial"/>
      <w:u w:val="single"/>
    </w:rPr>
  </w:style>
  <w:style w:type="paragraph" w:styleId="Titre7">
    <w:name w:val="heading 7"/>
    <w:basedOn w:val="Normal"/>
    <w:next w:val="Normal"/>
    <w:link w:val="Titre7Car"/>
    <w:qFormat/>
    <w:rsid w:val="00313335"/>
    <w:pPr>
      <w:keepNext/>
      <w:autoSpaceDE w:val="0"/>
      <w:adjustRightInd w:val="0"/>
      <w:spacing w:line="259" w:lineRule="exact"/>
      <w:outlineLvl w:val="6"/>
    </w:pPr>
    <w:rPr>
      <w:rFonts w:ascii="Arial" w:hAnsi="Arial"/>
      <w:b/>
      <w:bCs/>
      <w:sz w:val="20"/>
      <w:szCs w:val="20"/>
      <w:lang w:val="en-GB"/>
    </w:rPr>
  </w:style>
  <w:style w:type="paragraph" w:styleId="Titre8">
    <w:name w:val="heading 8"/>
    <w:basedOn w:val="Normal"/>
    <w:next w:val="Normal"/>
    <w:link w:val="Titre8Car"/>
    <w:qFormat/>
    <w:rsid w:val="00313335"/>
    <w:pPr>
      <w:keepNext/>
      <w:jc w:val="both"/>
      <w:outlineLvl w:val="7"/>
    </w:pPr>
    <w:rPr>
      <w:rFonts w:ascii="Arial" w:hAnsi="Arial"/>
      <w:b/>
      <w:bCs/>
    </w:rPr>
  </w:style>
  <w:style w:type="paragraph" w:styleId="Titre9">
    <w:name w:val="heading 9"/>
    <w:basedOn w:val="Normal"/>
    <w:next w:val="Normal"/>
    <w:link w:val="Titre9Car"/>
    <w:qFormat/>
    <w:rsid w:val="00313335"/>
    <w:pPr>
      <w:keepNext/>
      <w:jc w:val="center"/>
      <w:outlineLvl w:val="8"/>
    </w:pPr>
    <w:rPr>
      <w:spacing w:val="10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O1">
    <w:name w:val="TITREDAO1"/>
    <w:basedOn w:val="Normal"/>
    <w:next w:val="Corpsdetexte"/>
    <w:qFormat/>
    <w:rsid w:val="00313335"/>
    <w:pPr>
      <w:jc w:val="center"/>
    </w:pPr>
    <w:rPr>
      <w:rFonts w:ascii="African" w:hAnsi="African"/>
      <w:b/>
      <w:bCs/>
      <w:sz w:val="48"/>
      <w:szCs w:val="20"/>
    </w:rPr>
  </w:style>
  <w:style w:type="paragraph" w:styleId="Corpsdetexte">
    <w:name w:val="Body Text"/>
    <w:basedOn w:val="Normal"/>
    <w:link w:val="CorpsdetexteCar"/>
    <w:uiPriority w:val="99"/>
    <w:unhideWhenUsed/>
    <w:rsid w:val="00313335"/>
    <w:pPr>
      <w:spacing w:after="120"/>
    </w:pPr>
  </w:style>
  <w:style w:type="character" w:customStyle="1" w:styleId="CorpsdetexteCar">
    <w:name w:val="Corps de texte Car"/>
    <w:basedOn w:val="Policepardfaut"/>
    <w:link w:val="Corpsdetexte"/>
    <w:uiPriority w:val="99"/>
    <w:rsid w:val="00313335"/>
  </w:style>
  <w:style w:type="paragraph" w:customStyle="1" w:styleId="Style2">
    <w:name w:val="Style2"/>
    <w:basedOn w:val="Titre2"/>
    <w:qFormat/>
    <w:rsid w:val="00313335"/>
    <w:pPr>
      <w:numPr>
        <w:ilvl w:val="1"/>
        <w:numId w:val="1"/>
      </w:numPr>
    </w:pPr>
    <w:rPr>
      <w:rFonts w:ascii="Times New Roman" w:eastAsia="Times New Roman" w:hAnsi="Times New Roman" w:cs="Times New Roman"/>
      <w:bCs w:val="0"/>
      <w:i w:val="0"/>
      <w:color w:val="000000"/>
      <w:sz w:val="26"/>
      <w:szCs w:val="26"/>
      <w:lang w:eastAsia="en-US"/>
    </w:rPr>
  </w:style>
  <w:style w:type="character" w:customStyle="1" w:styleId="Titre2Car">
    <w:name w:val="Titre 2 Car"/>
    <w:aliases w:val="Title Header2 Car"/>
    <w:basedOn w:val="Policepardfaut"/>
    <w:link w:val="Titre2"/>
    <w:uiPriority w:val="9"/>
    <w:rsid w:val="00313335"/>
    <w:rPr>
      <w:rFonts w:ascii="Arial" w:eastAsiaTheme="majorEastAsia" w:hAnsi="Arial" w:cstheme="majorBidi"/>
      <w:b/>
      <w:bCs/>
      <w:i/>
      <w:iCs/>
      <w:sz w:val="28"/>
      <w:szCs w:val="28"/>
      <w:lang w:eastAsia="fr-FR"/>
    </w:rPr>
  </w:style>
  <w:style w:type="paragraph" w:customStyle="1" w:styleId="Style3">
    <w:name w:val="Style3"/>
    <w:basedOn w:val="Titre3"/>
    <w:qFormat/>
    <w:rsid w:val="00313335"/>
    <w:pPr>
      <w:numPr>
        <w:ilvl w:val="2"/>
        <w:numId w:val="1"/>
      </w:numPr>
    </w:pPr>
    <w:rPr>
      <w:rFonts w:ascii="Times New Roman" w:eastAsia="Times New Roman" w:hAnsi="Times New Roman" w:cs="Times New Roman"/>
      <w:color w:val="000000"/>
      <w:lang w:eastAsia="en-US"/>
    </w:rPr>
  </w:style>
  <w:style w:type="character" w:customStyle="1" w:styleId="Titre3Car">
    <w:name w:val="Titre 3 Car"/>
    <w:aliases w:val="Section Header3 Car,Head 3 Car,h3 Car,1.1.1 Heading 3 Car,heading 3 Car,h31 Car,h32 Car,THeading 3 Car,heading 3TOC Car,l3 Car,3 Car,list 3 Car,h33 Car,h34 Car,h35 Car,h36 Car,h37 Car,h38 Car,h311 Car,h321 Car,h331 Car,h341 Car,h351 Car"/>
    <w:basedOn w:val="Policepardfaut"/>
    <w:link w:val="Titre3"/>
    <w:uiPriority w:val="9"/>
    <w:rsid w:val="00313335"/>
    <w:rPr>
      <w:rFonts w:ascii="Cambria" w:eastAsiaTheme="majorEastAsia" w:hAnsi="Cambria" w:cstheme="majorBidi"/>
      <w:b/>
      <w:bCs/>
      <w:sz w:val="26"/>
      <w:szCs w:val="26"/>
      <w:lang w:eastAsia="fr-FR"/>
    </w:rPr>
  </w:style>
  <w:style w:type="paragraph" w:customStyle="1" w:styleId="Style4">
    <w:name w:val="Style4"/>
    <w:basedOn w:val="Titre5"/>
    <w:link w:val="Style4Car"/>
    <w:qFormat/>
    <w:rsid w:val="00313335"/>
    <w:pPr>
      <w:ind w:left="2844" w:hanging="720"/>
    </w:pPr>
    <w:rPr>
      <w:rFonts w:ascii="Times New Roman" w:eastAsia="Times New Roman" w:hAnsi="Times New Roman" w:cs="Times New Roman"/>
      <w:u w:val="single"/>
      <w:lang w:eastAsia="en-US"/>
    </w:rPr>
  </w:style>
  <w:style w:type="character" w:customStyle="1" w:styleId="Style4Car">
    <w:name w:val="Style4 Car"/>
    <w:link w:val="Style4"/>
    <w:rsid w:val="00313335"/>
    <w:rPr>
      <w:rFonts w:ascii="Times New Roman" w:eastAsia="Times New Roman" w:hAnsi="Times New Roman" w:cs="Times New Roman"/>
      <w:i/>
      <w:iCs/>
      <w:sz w:val="24"/>
      <w:szCs w:val="24"/>
      <w:u w:val="single"/>
    </w:rPr>
  </w:style>
  <w:style w:type="character" w:customStyle="1" w:styleId="Titre5Car">
    <w:name w:val="Titre 5 Car"/>
    <w:aliases w:val=" Side Car,Side Car"/>
    <w:basedOn w:val="Policepardfaut"/>
    <w:link w:val="Titre5"/>
    <w:rsid w:val="00313335"/>
    <w:rPr>
      <w:rFonts w:ascii="Arial" w:eastAsiaTheme="majorEastAsia" w:hAnsi="Arial" w:cstheme="majorBidi"/>
      <w:i/>
      <w:iCs/>
      <w:sz w:val="24"/>
      <w:szCs w:val="24"/>
      <w:lang w:eastAsia="fr-FR"/>
    </w:rPr>
  </w:style>
  <w:style w:type="paragraph" w:customStyle="1" w:styleId="Normal1">
    <w:name w:val="Normal1"/>
    <w:next w:val="Normal"/>
    <w:qFormat/>
    <w:rsid w:val="00313335"/>
    <w:pPr>
      <w:spacing w:before="120" w:after="0" w:line="360" w:lineRule="auto"/>
      <w:ind w:firstLine="454"/>
      <w:jc w:val="both"/>
    </w:pPr>
    <w:rPr>
      <w:rFonts w:ascii="Times New Roman" w:eastAsiaTheme="minorEastAsia" w:hAnsi="Times New Roman"/>
      <w:sz w:val="24"/>
      <w:lang w:eastAsia="fr-FR"/>
    </w:rPr>
  </w:style>
  <w:style w:type="character" w:customStyle="1" w:styleId="Titre1Car">
    <w:name w:val="Titre 1 Car"/>
    <w:aliases w:val="Document Header1 Car,Chapitre 1 Car"/>
    <w:basedOn w:val="Policepardfaut"/>
    <w:link w:val="Titre1"/>
    <w:uiPriority w:val="9"/>
    <w:rsid w:val="00313335"/>
    <w:rPr>
      <w:rFonts w:ascii="Cambria" w:eastAsia="Times New Roman" w:hAnsi="Cambria" w:cs="Times New Roman"/>
      <w:b/>
      <w:bCs/>
      <w:kern w:val="32"/>
      <w:sz w:val="32"/>
      <w:szCs w:val="32"/>
      <w:lang w:eastAsia="fr-FR"/>
    </w:rPr>
  </w:style>
  <w:style w:type="character" w:customStyle="1" w:styleId="Titre4Car">
    <w:name w:val="Titre 4 Car"/>
    <w:basedOn w:val="Policepardfaut"/>
    <w:link w:val="Titre4"/>
    <w:rsid w:val="00313335"/>
    <w:rPr>
      <w:rFonts w:ascii="Calibri" w:eastAsia="Times New Roman" w:hAnsi="Calibri" w:cs="Times New Roman"/>
      <w:b/>
      <w:bCs/>
      <w:sz w:val="28"/>
      <w:szCs w:val="28"/>
      <w:lang w:eastAsia="fr-FR"/>
    </w:rPr>
  </w:style>
  <w:style w:type="character" w:customStyle="1" w:styleId="Titre6Car">
    <w:name w:val="Titre 6 Car"/>
    <w:basedOn w:val="Policepardfaut"/>
    <w:link w:val="Titre6"/>
    <w:rsid w:val="00313335"/>
    <w:rPr>
      <w:rFonts w:ascii="Arial" w:eastAsia="Times New Roman" w:hAnsi="Arial" w:cs="Times New Roman"/>
      <w:sz w:val="24"/>
      <w:szCs w:val="24"/>
      <w:u w:val="single"/>
      <w:lang w:eastAsia="fr-FR"/>
    </w:rPr>
  </w:style>
  <w:style w:type="character" w:customStyle="1" w:styleId="Titre7Car">
    <w:name w:val="Titre 7 Car"/>
    <w:basedOn w:val="Policepardfaut"/>
    <w:link w:val="Titre7"/>
    <w:rsid w:val="00313335"/>
    <w:rPr>
      <w:rFonts w:ascii="Arial" w:eastAsia="Times New Roman" w:hAnsi="Arial" w:cs="Times New Roman"/>
      <w:b/>
      <w:bCs/>
      <w:sz w:val="20"/>
      <w:szCs w:val="20"/>
      <w:lang w:val="en-GB" w:eastAsia="fr-FR"/>
    </w:rPr>
  </w:style>
  <w:style w:type="character" w:customStyle="1" w:styleId="Titre8Car">
    <w:name w:val="Titre 8 Car"/>
    <w:basedOn w:val="Policepardfaut"/>
    <w:link w:val="Titre8"/>
    <w:rsid w:val="00313335"/>
    <w:rPr>
      <w:rFonts w:ascii="Arial" w:eastAsia="Times New Roman" w:hAnsi="Arial" w:cs="Times New Roman"/>
      <w:b/>
      <w:bCs/>
      <w:sz w:val="24"/>
      <w:szCs w:val="24"/>
      <w:lang w:eastAsia="fr-FR"/>
    </w:rPr>
  </w:style>
  <w:style w:type="character" w:customStyle="1" w:styleId="Titre9Car">
    <w:name w:val="Titre 9 Car"/>
    <w:basedOn w:val="Policepardfaut"/>
    <w:link w:val="Titre9"/>
    <w:rsid w:val="00313335"/>
    <w:rPr>
      <w:rFonts w:ascii="Times New Roman" w:eastAsia="Times New Roman" w:hAnsi="Times New Roman" w:cs="Times New Roman"/>
      <w:spacing w:val="100"/>
      <w:sz w:val="40"/>
      <w:szCs w:val="24"/>
      <w:lang w:eastAsia="fr-FR"/>
    </w:rPr>
  </w:style>
  <w:style w:type="paragraph" w:styleId="Lgende">
    <w:name w:val="caption"/>
    <w:basedOn w:val="Tabledesillustrations"/>
    <w:next w:val="Tabledesillustrations"/>
    <w:link w:val="LgendeCar"/>
    <w:uiPriority w:val="35"/>
    <w:qFormat/>
    <w:rsid w:val="00313335"/>
    <w:pPr>
      <w:spacing w:after="200"/>
    </w:pPr>
    <w:rPr>
      <w:b/>
      <w:bCs/>
      <w:sz w:val="20"/>
      <w:szCs w:val="18"/>
      <w:lang w:eastAsia="en-US" w:bidi="en-US"/>
    </w:rPr>
  </w:style>
  <w:style w:type="character" w:customStyle="1" w:styleId="LgendeCar">
    <w:name w:val="Légende Car"/>
    <w:link w:val="Lgende"/>
    <w:uiPriority w:val="35"/>
    <w:rsid w:val="00313335"/>
    <w:rPr>
      <w:rFonts w:ascii="Times New Roman" w:eastAsia="Times New Roman" w:hAnsi="Times New Roman" w:cs="Times New Roman"/>
      <w:b/>
      <w:bCs/>
      <w:sz w:val="20"/>
      <w:szCs w:val="18"/>
      <w:lang w:bidi="en-US"/>
    </w:rPr>
  </w:style>
  <w:style w:type="paragraph" w:styleId="Tabledesillustrations">
    <w:name w:val="table of figures"/>
    <w:basedOn w:val="Normal"/>
    <w:next w:val="Normal"/>
    <w:uiPriority w:val="99"/>
    <w:semiHidden/>
    <w:unhideWhenUsed/>
    <w:rsid w:val="00313335"/>
  </w:style>
  <w:style w:type="paragraph" w:styleId="Titre">
    <w:name w:val="Title"/>
    <w:basedOn w:val="Normal"/>
    <w:link w:val="TitreCar"/>
    <w:qFormat/>
    <w:rsid w:val="00313335"/>
    <w:pPr>
      <w:jc w:val="center"/>
    </w:pPr>
    <w:rPr>
      <w:sz w:val="52"/>
    </w:rPr>
  </w:style>
  <w:style w:type="character" w:customStyle="1" w:styleId="TitreCar">
    <w:name w:val="Titre Car"/>
    <w:basedOn w:val="Policepardfaut"/>
    <w:link w:val="Titre"/>
    <w:rsid w:val="00313335"/>
    <w:rPr>
      <w:rFonts w:ascii="Times New Roman" w:eastAsia="Times New Roman" w:hAnsi="Times New Roman" w:cs="Times New Roman"/>
      <w:sz w:val="52"/>
      <w:szCs w:val="24"/>
      <w:lang w:eastAsia="fr-FR"/>
    </w:rPr>
  </w:style>
  <w:style w:type="paragraph" w:styleId="Sous-titre">
    <w:name w:val="Subtitle"/>
    <w:basedOn w:val="Normal"/>
    <w:next w:val="Normal"/>
    <w:link w:val="Sous-titreCar"/>
    <w:qFormat/>
    <w:rsid w:val="00313335"/>
    <w:pPr>
      <w:spacing w:after="60"/>
      <w:jc w:val="center"/>
      <w:outlineLvl w:val="1"/>
    </w:pPr>
    <w:rPr>
      <w:rFonts w:ascii="Cambria" w:hAnsi="Cambria"/>
    </w:rPr>
  </w:style>
  <w:style w:type="character" w:customStyle="1" w:styleId="Sous-titreCar">
    <w:name w:val="Sous-titre Car"/>
    <w:basedOn w:val="Policepardfaut"/>
    <w:link w:val="Sous-titre"/>
    <w:rsid w:val="00313335"/>
    <w:rPr>
      <w:rFonts w:ascii="Cambria" w:eastAsia="Times New Roman" w:hAnsi="Cambria" w:cs="Times New Roman"/>
      <w:sz w:val="24"/>
      <w:szCs w:val="24"/>
      <w:lang w:eastAsia="fr-FR"/>
    </w:rPr>
  </w:style>
  <w:style w:type="character" w:styleId="lev">
    <w:name w:val="Strong"/>
    <w:uiPriority w:val="99"/>
    <w:qFormat/>
    <w:rsid w:val="00313335"/>
    <w:rPr>
      <w:b/>
      <w:spacing w:val="0"/>
    </w:rPr>
  </w:style>
  <w:style w:type="character" w:styleId="Accentuation">
    <w:name w:val="Emphasis"/>
    <w:qFormat/>
    <w:rsid w:val="00313335"/>
    <w:rPr>
      <w:i/>
      <w:iCs/>
    </w:rPr>
  </w:style>
  <w:style w:type="paragraph" w:styleId="NormalWeb">
    <w:name w:val="Normal (Web)"/>
    <w:aliases w:val="Normal (Web) Car Car"/>
    <w:basedOn w:val="Normal"/>
    <w:uiPriority w:val="39"/>
    <w:qFormat/>
    <w:rsid w:val="00313335"/>
    <w:pPr>
      <w:spacing w:before="100" w:beforeAutospacing="1" w:after="100" w:afterAutospacing="1"/>
    </w:pPr>
  </w:style>
  <w:style w:type="paragraph" w:styleId="Sansinterligne">
    <w:name w:val="No Spacing"/>
    <w:link w:val="SansinterligneCar"/>
    <w:uiPriority w:val="1"/>
    <w:qFormat/>
    <w:rsid w:val="00313335"/>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313335"/>
    <w:rPr>
      <w:rFonts w:ascii="Calibri" w:eastAsia="Times New Roman" w:hAnsi="Calibri" w:cs="Times New Roman"/>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313335"/>
    <w:pPr>
      <w:ind w:left="720"/>
      <w:contextualSpacing/>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313335"/>
    <w:rPr>
      <w:rFonts w:ascii="Times New Roman" w:eastAsia="Times New Roman" w:hAnsi="Times New Roman" w:cs="Times New Roman"/>
      <w:sz w:val="24"/>
      <w:szCs w:val="24"/>
      <w:lang w:eastAsia="fr-FR"/>
    </w:rPr>
  </w:style>
  <w:style w:type="paragraph" w:styleId="Citation">
    <w:name w:val="Quote"/>
    <w:basedOn w:val="Normal"/>
    <w:next w:val="Normal"/>
    <w:link w:val="CitationCar"/>
    <w:uiPriority w:val="99"/>
    <w:qFormat/>
    <w:rsid w:val="00313335"/>
    <w:pPr>
      <w:spacing w:after="160" w:line="288" w:lineRule="auto"/>
      <w:ind w:left="2160"/>
    </w:pPr>
    <w:rPr>
      <w:rFonts w:ascii="Calibri" w:hAnsi="Calibri"/>
      <w:i/>
      <w:iCs/>
      <w:color w:val="5A5A5A"/>
      <w:sz w:val="20"/>
      <w:szCs w:val="20"/>
      <w:lang w:val="en-US"/>
    </w:rPr>
  </w:style>
  <w:style w:type="character" w:customStyle="1" w:styleId="CitationCar">
    <w:name w:val="Citation Car"/>
    <w:basedOn w:val="Policepardfaut"/>
    <w:link w:val="Citation"/>
    <w:uiPriority w:val="99"/>
    <w:rsid w:val="00313335"/>
    <w:rPr>
      <w:rFonts w:ascii="Calibri" w:eastAsia="Times New Roman" w:hAnsi="Calibri" w:cs="Times New Roman"/>
      <w:i/>
      <w:iCs/>
      <w:color w:val="5A5A5A"/>
      <w:sz w:val="20"/>
      <w:szCs w:val="20"/>
      <w:lang w:val="en-US" w:eastAsia="fr-FR"/>
    </w:rPr>
  </w:style>
  <w:style w:type="paragraph" w:styleId="Citationintense">
    <w:name w:val="Intense Quote"/>
    <w:basedOn w:val="Normal"/>
    <w:next w:val="Normal"/>
    <w:link w:val="CitationintenseCar"/>
    <w:uiPriority w:val="99"/>
    <w:qFormat/>
    <w:rsid w:val="00313335"/>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en-US"/>
    </w:rPr>
  </w:style>
  <w:style w:type="character" w:customStyle="1" w:styleId="CitationintenseCar">
    <w:name w:val="Citation intense Car"/>
    <w:basedOn w:val="Policepardfaut"/>
    <w:link w:val="Citationintense"/>
    <w:uiPriority w:val="99"/>
    <w:rsid w:val="00313335"/>
    <w:rPr>
      <w:rFonts w:ascii="Cambria" w:eastAsia="Times New Roman" w:hAnsi="Cambria" w:cs="Times New Roman"/>
      <w:smallCaps/>
      <w:color w:val="365F91"/>
      <w:sz w:val="20"/>
      <w:szCs w:val="20"/>
      <w:lang w:val="en-US" w:eastAsia="fr-FR"/>
    </w:rPr>
  </w:style>
  <w:style w:type="character" w:styleId="Emphaseple">
    <w:name w:val="Subtle Emphasis"/>
    <w:uiPriority w:val="99"/>
    <w:qFormat/>
    <w:rsid w:val="00313335"/>
    <w:rPr>
      <w:smallCaps/>
      <w:color w:val="5A5A5A"/>
      <w:vertAlign w:val="baseline"/>
    </w:rPr>
  </w:style>
  <w:style w:type="character" w:styleId="Emphaseintense">
    <w:name w:val="Intense Emphasis"/>
    <w:uiPriority w:val="99"/>
    <w:qFormat/>
    <w:rsid w:val="00313335"/>
    <w:rPr>
      <w:b/>
      <w:smallCaps/>
      <w:color w:val="auto"/>
      <w:spacing w:val="40"/>
    </w:rPr>
  </w:style>
  <w:style w:type="character" w:styleId="Rfrenceple">
    <w:name w:val="Subtle Reference"/>
    <w:uiPriority w:val="99"/>
    <w:qFormat/>
    <w:rsid w:val="00313335"/>
    <w:rPr>
      <w:rFonts w:ascii="Cambria" w:hAnsi="Cambria"/>
      <w:i/>
      <w:smallCaps/>
      <w:color w:val="5A5A5A"/>
      <w:spacing w:val="20"/>
    </w:rPr>
  </w:style>
  <w:style w:type="character" w:styleId="Rfrenceintense">
    <w:name w:val="Intense Reference"/>
    <w:uiPriority w:val="99"/>
    <w:qFormat/>
    <w:rsid w:val="00313335"/>
    <w:rPr>
      <w:rFonts w:ascii="Cambria" w:hAnsi="Cambria"/>
      <w:b/>
      <w:i/>
      <w:smallCaps/>
      <w:color w:val="auto"/>
      <w:spacing w:val="20"/>
    </w:rPr>
  </w:style>
  <w:style w:type="character" w:styleId="Titredulivre">
    <w:name w:val="Book Title"/>
    <w:uiPriority w:val="99"/>
    <w:qFormat/>
    <w:rsid w:val="00313335"/>
    <w:rPr>
      <w:rFonts w:ascii="Cambria" w:hAnsi="Cambria"/>
      <w:b/>
      <w:smallCaps/>
      <w:color w:val="auto"/>
      <w:spacing w:val="10"/>
      <w:u w:val="single"/>
    </w:rPr>
  </w:style>
  <w:style w:type="paragraph" w:styleId="En-ttedetabledesmatires">
    <w:name w:val="TOC Heading"/>
    <w:basedOn w:val="Titre1"/>
    <w:next w:val="Normal"/>
    <w:uiPriority w:val="39"/>
    <w:qFormat/>
    <w:rsid w:val="00313335"/>
    <w:pPr>
      <w:keepNext w:val="0"/>
      <w:spacing w:before="400"/>
      <w:ind w:left="2160"/>
      <w:outlineLvl w:val="9"/>
    </w:pPr>
    <w:rPr>
      <w:rFonts w:cs="Cambria"/>
      <w:b w:val="0"/>
      <w:bCs w:val="0"/>
      <w:smallCaps/>
      <w:color w:val="0F243E"/>
      <w:spacing w:val="20"/>
      <w:kern w:val="0"/>
      <w:lang w:val="en-US"/>
    </w:rPr>
  </w:style>
  <w:style w:type="paragraph" w:styleId="Pieddepage">
    <w:name w:val="footer"/>
    <w:basedOn w:val="Normal"/>
    <w:link w:val="PieddepageCar"/>
    <w:uiPriority w:val="99"/>
    <w:rsid w:val="00B65E6E"/>
    <w:pPr>
      <w:tabs>
        <w:tab w:val="center" w:pos="4536"/>
        <w:tab w:val="right" w:pos="9072"/>
      </w:tabs>
    </w:pPr>
  </w:style>
  <w:style w:type="character" w:customStyle="1" w:styleId="PieddepageCar">
    <w:name w:val="Pied de page Car"/>
    <w:basedOn w:val="Policepardfaut"/>
    <w:link w:val="Pieddepage"/>
    <w:uiPriority w:val="99"/>
    <w:rsid w:val="00B65E6E"/>
    <w:rPr>
      <w:rFonts w:ascii="Times New Roman" w:eastAsia="Times New Roman" w:hAnsi="Times New Roman" w:cs="Times New Roman"/>
      <w:sz w:val="24"/>
      <w:szCs w:val="24"/>
      <w:lang w:eastAsia="fr-FR"/>
    </w:rPr>
  </w:style>
  <w:style w:type="character" w:styleId="Numrodepage">
    <w:name w:val="page number"/>
    <w:basedOn w:val="Policepardfaut"/>
    <w:rsid w:val="00B65E6E"/>
  </w:style>
  <w:style w:type="paragraph" w:styleId="Textedebulles">
    <w:name w:val="Balloon Text"/>
    <w:basedOn w:val="Normal"/>
    <w:link w:val="TextedebullesCar"/>
    <w:rsid w:val="00B65E6E"/>
    <w:rPr>
      <w:rFonts w:ascii="Tahoma" w:hAnsi="Tahoma"/>
      <w:sz w:val="16"/>
      <w:szCs w:val="16"/>
    </w:rPr>
  </w:style>
  <w:style w:type="character" w:customStyle="1" w:styleId="TextedebullesCar">
    <w:name w:val="Texte de bulles Car"/>
    <w:basedOn w:val="Policepardfaut"/>
    <w:link w:val="Textedebulles"/>
    <w:rsid w:val="00B65E6E"/>
    <w:rPr>
      <w:rFonts w:ascii="Tahoma" w:eastAsia="Times New Roman" w:hAnsi="Tahoma" w:cs="Times New Roman"/>
      <w:sz w:val="16"/>
      <w:szCs w:val="16"/>
      <w:lang w:eastAsia="fr-FR"/>
    </w:rPr>
  </w:style>
  <w:style w:type="paragraph" w:styleId="Rvision">
    <w:name w:val="Revision"/>
    <w:rsid w:val="00B65E6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65E6E"/>
    <w:pPr>
      <w:tabs>
        <w:tab w:val="center" w:pos="4536"/>
        <w:tab w:val="right" w:pos="9072"/>
      </w:tabs>
    </w:pPr>
  </w:style>
  <w:style w:type="character" w:customStyle="1" w:styleId="En-tteCar">
    <w:name w:val="En-tête Car"/>
    <w:basedOn w:val="Policepardfaut"/>
    <w:link w:val="En-tte"/>
    <w:uiPriority w:val="99"/>
    <w:rsid w:val="00B65E6E"/>
    <w:rPr>
      <w:rFonts w:ascii="Times New Roman" w:eastAsia="Times New Roman" w:hAnsi="Times New Roman" w:cs="Times New Roman"/>
      <w:sz w:val="24"/>
      <w:szCs w:val="24"/>
      <w:lang w:eastAsia="fr-FR"/>
    </w:rPr>
  </w:style>
  <w:style w:type="character" w:styleId="Numrodeligne">
    <w:name w:val="line number"/>
    <w:basedOn w:val="Policepardfaut"/>
    <w:rsid w:val="00B65E6E"/>
  </w:style>
  <w:style w:type="paragraph" w:customStyle="1" w:styleId="TitrePieceDAO">
    <w:name w:val="TitrePieceDAO"/>
    <w:basedOn w:val="Paragraphedeliste"/>
    <w:link w:val="TitrePieceDAOCar1"/>
    <w:rsid w:val="00B65E6E"/>
    <w:pPr>
      <w:widowControl w:val="0"/>
      <w:numPr>
        <w:numId w:val="2"/>
      </w:numPr>
      <w:autoSpaceDE w:val="0"/>
      <w:spacing w:after="160" w:line="244" w:lineRule="auto"/>
      <w:ind w:left="1212"/>
      <w:contextualSpacing w:val="0"/>
      <w:jc w:val="center"/>
    </w:pPr>
    <w:rPr>
      <w:rFonts w:ascii="Arial" w:eastAsia="Calibri" w:hAnsi="Arial" w:cs="Arial"/>
      <w:spacing w:val="45"/>
      <w:sz w:val="60"/>
      <w:szCs w:val="60"/>
      <w:lang w:eastAsia="en-US"/>
    </w:rPr>
  </w:style>
  <w:style w:type="character" w:customStyle="1" w:styleId="TitrePieceDAOCar">
    <w:name w:val="TitrePieceDAO Car"/>
    <w:rsid w:val="00B65E6E"/>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B65E6E"/>
    <w:pPr>
      <w:tabs>
        <w:tab w:val="left" w:pos="1560"/>
        <w:tab w:val="right" w:leader="dot" w:pos="9622"/>
      </w:tabs>
      <w:spacing w:after="100" w:line="360" w:lineRule="auto"/>
      <w:ind w:left="1560" w:hanging="1276"/>
    </w:pPr>
  </w:style>
  <w:style w:type="character" w:styleId="Lienhypertexte">
    <w:name w:val="Hyperlink"/>
    <w:uiPriority w:val="99"/>
    <w:rsid w:val="00B65E6E"/>
    <w:rPr>
      <w:color w:val="0000FF"/>
      <w:u w:val="single"/>
    </w:rPr>
  </w:style>
  <w:style w:type="numbering" w:customStyle="1" w:styleId="LFO19">
    <w:name w:val="LFO19"/>
    <w:basedOn w:val="Aucuneliste"/>
    <w:rsid w:val="00B65E6E"/>
  </w:style>
  <w:style w:type="paragraph" w:styleId="Retrait1religne">
    <w:name w:val="Body Text First Indent"/>
    <w:basedOn w:val="Corpsdetexte"/>
    <w:link w:val="Retrait1religneCar"/>
    <w:uiPriority w:val="99"/>
    <w:rsid w:val="00B65E6E"/>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B65E6E"/>
    <w:rPr>
      <w:rFonts w:ascii="Tahoma" w:eastAsia="Times New Roman" w:hAnsi="Tahoma" w:cs="Times New Roman"/>
      <w:b/>
      <w:sz w:val="24"/>
      <w:szCs w:val="20"/>
      <w:lang w:val="en-US"/>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B65E6E"/>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B65E6E"/>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B65E6E"/>
    <w:rPr>
      <w:vertAlign w:val="superscript"/>
    </w:rPr>
  </w:style>
  <w:style w:type="paragraph" w:styleId="Notedefin">
    <w:name w:val="endnote text"/>
    <w:basedOn w:val="Normal"/>
    <w:link w:val="NotedefinCar"/>
    <w:uiPriority w:val="99"/>
    <w:unhideWhenUsed/>
    <w:rsid w:val="00B65E6E"/>
    <w:rPr>
      <w:sz w:val="20"/>
      <w:szCs w:val="20"/>
    </w:rPr>
  </w:style>
  <w:style w:type="character" w:customStyle="1" w:styleId="NotedefinCar">
    <w:name w:val="Note de fin Car"/>
    <w:basedOn w:val="Policepardfaut"/>
    <w:link w:val="Notedefin"/>
    <w:uiPriority w:val="99"/>
    <w:rsid w:val="00B65E6E"/>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B65E6E"/>
    <w:rPr>
      <w:vertAlign w:val="superscript"/>
    </w:rPr>
  </w:style>
  <w:style w:type="paragraph" w:customStyle="1" w:styleId="i">
    <w:name w:val="(i)"/>
    <w:basedOn w:val="Normal"/>
    <w:rsid w:val="00B65E6E"/>
    <w:pPr>
      <w:autoSpaceDN/>
      <w:jc w:val="both"/>
      <w:textAlignment w:val="auto"/>
    </w:pPr>
    <w:rPr>
      <w:rFonts w:ascii="Tms Rmn" w:hAnsi="Tms Rmn"/>
      <w:szCs w:val="20"/>
      <w:lang w:val="en-US"/>
    </w:rPr>
  </w:style>
  <w:style w:type="numbering" w:customStyle="1" w:styleId="LFO191">
    <w:name w:val="LFO191"/>
    <w:basedOn w:val="Aucuneliste"/>
    <w:rsid w:val="00B65E6E"/>
  </w:style>
  <w:style w:type="paragraph" w:styleId="TM2">
    <w:name w:val="toc 2"/>
    <w:basedOn w:val="Normal"/>
    <w:next w:val="Normal"/>
    <w:autoRedefine/>
    <w:uiPriority w:val="39"/>
    <w:unhideWhenUsed/>
    <w:rsid w:val="00B65E6E"/>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B65E6E"/>
    <w:pPr>
      <w:ind w:left="480"/>
    </w:pPr>
  </w:style>
  <w:style w:type="paragraph" w:customStyle="1" w:styleId="ParagrapheNormalDAO">
    <w:name w:val="ParagrapheNormalDAO"/>
    <w:basedOn w:val="Normal"/>
    <w:rsid w:val="00B65E6E"/>
    <w:pPr>
      <w:jc w:val="both"/>
    </w:pPr>
    <w:rPr>
      <w:rFonts w:ascii="Arial" w:hAnsi="Arial" w:cs="Arial"/>
      <w:bCs/>
      <w:spacing w:val="2"/>
      <w:sz w:val="22"/>
      <w:szCs w:val="22"/>
    </w:rPr>
  </w:style>
  <w:style w:type="character" w:customStyle="1" w:styleId="Mentionnonrsolue1">
    <w:name w:val="Mention non résolue1"/>
    <w:uiPriority w:val="99"/>
    <w:semiHidden/>
    <w:unhideWhenUsed/>
    <w:rsid w:val="00B65E6E"/>
    <w:rPr>
      <w:color w:val="605E5C"/>
      <w:shd w:val="clear" w:color="auto" w:fill="E1DFDD"/>
    </w:rPr>
  </w:style>
  <w:style w:type="paragraph" w:customStyle="1" w:styleId="ydpad5ffae3msonormal">
    <w:name w:val="ydpad5ffae3msonormal"/>
    <w:basedOn w:val="Normal"/>
    <w:rsid w:val="00B65E6E"/>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B65E6E"/>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styleId="TM4">
    <w:name w:val="toc 4"/>
    <w:basedOn w:val="Normal"/>
    <w:next w:val="Normal"/>
    <w:autoRedefine/>
    <w:uiPriority w:val="39"/>
    <w:unhideWhenUsed/>
    <w:rsid w:val="00B65E6E"/>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65E6E"/>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65E6E"/>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65E6E"/>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65E6E"/>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65E6E"/>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B65E6E"/>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B65E6E"/>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B65E6E"/>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3F31DC"/>
    <w:pPr>
      <w:widowControl w:val="0"/>
      <w:numPr>
        <w:numId w:val="93"/>
      </w:numPr>
      <w:autoSpaceDE w:val="0"/>
      <w:jc w:val="both"/>
    </w:pPr>
    <w:rPr>
      <w:rFonts w:ascii="Arial Narrow" w:hAnsi="Arial Narrow"/>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B65E6E"/>
    <w:rPr>
      <w:rFonts w:ascii="Calibri" w:eastAsia="Calibri" w:hAnsi="Calibri"/>
      <w:sz w:val="22"/>
      <w:szCs w:val="22"/>
      <w:lang w:eastAsia="en-US"/>
    </w:rPr>
  </w:style>
  <w:style w:type="character" w:customStyle="1" w:styleId="TitrePieceDAOCar1">
    <w:name w:val="TitrePieceDAO Car1"/>
    <w:basedOn w:val="ParagraphedelisteCar1"/>
    <w:link w:val="TitrePieceDAO"/>
    <w:rsid w:val="00B65E6E"/>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B65E6E"/>
    <w:rPr>
      <w:rFonts w:ascii="Times New Roman" w:eastAsia="Calibri" w:hAnsi="Times New Roman" w:cs="Times New Roman"/>
      <w:b/>
      <w:caps/>
      <w:spacing w:val="45"/>
      <w:sz w:val="36"/>
      <w:szCs w:val="36"/>
      <w:lang w:eastAsia="en-US"/>
    </w:rPr>
  </w:style>
  <w:style w:type="paragraph" w:customStyle="1" w:styleId="RGAOpartie">
    <w:name w:val="RGAO partie"/>
    <w:basedOn w:val="Titre2"/>
    <w:link w:val="RGAOpartieCar"/>
    <w:autoRedefine/>
    <w:qFormat/>
    <w:rsid w:val="00B65E6E"/>
    <w:pPr>
      <w:numPr>
        <w:numId w:val="28"/>
      </w:numPr>
      <w:spacing w:before="0" w:after="0"/>
      <w:ind w:left="714" w:hanging="357"/>
      <w:jc w:val="center"/>
    </w:pPr>
    <w:rPr>
      <w:rFonts w:ascii="Times New Roman" w:eastAsia="Times New Roman" w:hAnsi="Times New Roman" w:cs="Times New Roman"/>
      <w:bCs w:val="0"/>
      <w:i w:val="0"/>
      <w:caps/>
      <w:sz w:val="32"/>
      <w:szCs w:val="24"/>
    </w:rPr>
  </w:style>
  <w:style w:type="character" w:customStyle="1" w:styleId="AAOarticlesCar">
    <w:name w:val="AAO articles Car"/>
    <w:basedOn w:val="Policepardfaut"/>
    <w:link w:val="AAOarticles"/>
    <w:rsid w:val="003F31DC"/>
    <w:rPr>
      <w:rFonts w:ascii="Arial Narrow" w:eastAsia="Times New Roman" w:hAnsi="Arial Narrow" w:cs="Times New Roman"/>
      <w:b/>
      <w:bCs/>
      <w:sz w:val="24"/>
      <w:szCs w:val="24"/>
      <w:lang w:eastAsia="fr-FR"/>
    </w:rPr>
  </w:style>
  <w:style w:type="paragraph" w:customStyle="1" w:styleId="RGAOarticles">
    <w:name w:val="RGAO articles"/>
    <w:basedOn w:val="Titre3"/>
    <w:link w:val="RGAOarticlesCar"/>
    <w:autoRedefine/>
    <w:qFormat/>
    <w:rsid w:val="00B65E6E"/>
    <w:pPr>
      <w:numPr>
        <w:numId w:val="29"/>
      </w:numPr>
      <w:spacing w:before="120" w:after="120"/>
      <w:ind w:left="1418" w:hanging="1418"/>
      <w:jc w:val="both"/>
    </w:pPr>
    <w:rPr>
      <w:rFonts w:ascii="Times New Roman" w:eastAsia="Times New Roman" w:hAnsi="Times New Roman" w:cs="Times New Roman"/>
      <w:bCs w:val="0"/>
      <w:sz w:val="24"/>
      <w:szCs w:val="24"/>
    </w:rPr>
  </w:style>
  <w:style w:type="character" w:customStyle="1" w:styleId="RGAOpartieCar">
    <w:name w:val="RGAO partie Car"/>
    <w:basedOn w:val="Titre2Car"/>
    <w:link w:val="RGAOpartie"/>
    <w:rsid w:val="00B65E6E"/>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B65E6E"/>
    <w:pPr>
      <w:numPr>
        <w:numId w:val="30"/>
      </w:numPr>
      <w:spacing w:before="0" w:after="0"/>
      <w:ind w:left="714" w:hanging="357"/>
      <w:jc w:val="center"/>
    </w:pPr>
    <w:rPr>
      <w:rFonts w:ascii="Times New Roman" w:eastAsia="Times New Roman" w:hAnsi="Times New Roman" w:cs="Times New Roman"/>
      <w:bCs w:val="0"/>
      <w:i w:val="0"/>
      <w:caps/>
      <w:sz w:val="32"/>
      <w:szCs w:val="24"/>
    </w:rPr>
  </w:style>
  <w:style w:type="character" w:customStyle="1" w:styleId="RGAOarticlesCar">
    <w:name w:val="RGAO articles Car"/>
    <w:basedOn w:val="Policepardfaut"/>
    <w:link w:val="RGAOarticles"/>
    <w:rsid w:val="00B65E6E"/>
    <w:rPr>
      <w:rFonts w:ascii="Times New Roman" w:eastAsia="Times New Roman" w:hAnsi="Times New Roman" w:cs="Times New Roman"/>
      <w:b/>
      <w:sz w:val="24"/>
      <w:szCs w:val="24"/>
      <w:lang w:eastAsia="fr-FR"/>
    </w:rPr>
  </w:style>
  <w:style w:type="paragraph" w:customStyle="1" w:styleId="CCAParticle">
    <w:name w:val="CCAP article"/>
    <w:basedOn w:val="Titre3"/>
    <w:link w:val="CCAParticleCar"/>
    <w:autoRedefine/>
    <w:qFormat/>
    <w:rsid w:val="00B65E6E"/>
    <w:pPr>
      <w:spacing w:before="0" w:after="0"/>
      <w:jc w:val="both"/>
    </w:pPr>
    <w:rPr>
      <w:rFonts w:ascii="Times New Roman" w:eastAsia="Times New Roman" w:hAnsi="Times New Roman" w:cs="Times New Roman"/>
      <w:bCs w:val="0"/>
      <w:color w:val="000000" w:themeColor="text1"/>
      <w:sz w:val="24"/>
      <w:szCs w:val="24"/>
    </w:rPr>
  </w:style>
  <w:style w:type="character" w:customStyle="1" w:styleId="CCAPchapitreCar">
    <w:name w:val="CCAP chapitre Car"/>
    <w:basedOn w:val="Titre2Car"/>
    <w:link w:val="CCAPchapitre"/>
    <w:rsid w:val="00B65E6E"/>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Policepardfaut"/>
    <w:link w:val="CCAParticle"/>
    <w:rsid w:val="00B65E6E"/>
    <w:rPr>
      <w:rFonts w:ascii="Times New Roman" w:eastAsia="Times New Roman" w:hAnsi="Times New Roman" w:cs="Times New Roman"/>
      <w:b/>
      <w:color w:val="000000" w:themeColor="text1"/>
      <w:sz w:val="24"/>
      <w:szCs w:val="24"/>
      <w:lang w:eastAsia="fr-FR"/>
    </w:rPr>
  </w:style>
  <w:style w:type="character" w:customStyle="1" w:styleId="Mentionnonrsolue2">
    <w:name w:val="Mention non résolue2"/>
    <w:basedOn w:val="Policepardfaut"/>
    <w:uiPriority w:val="99"/>
    <w:semiHidden/>
    <w:unhideWhenUsed/>
    <w:rsid w:val="00B65E6E"/>
    <w:rPr>
      <w:color w:val="605E5C"/>
      <w:shd w:val="clear" w:color="auto" w:fill="E1DFDD"/>
    </w:rPr>
  </w:style>
  <w:style w:type="paragraph" w:customStyle="1" w:styleId="DTAOTitres">
    <w:name w:val="DTAO Titres"/>
    <w:basedOn w:val="Normal"/>
    <w:link w:val="DTAOTitresCar"/>
    <w:autoRedefine/>
    <w:qFormat/>
    <w:rsid w:val="00B65E6E"/>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B65E6E"/>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B65E6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65E6E"/>
    <w:pPr>
      <w:spacing w:after="120" w:line="480" w:lineRule="auto"/>
    </w:pPr>
  </w:style>
  <w:style w:type="character" w:customStyle="1" w:styleId="Corpsdetexte2Car">
    <w:name w:val="Corps de texte 2 Car"/>
    <w:basedOn w:val="Policepardfaut"/>
    <w:link w:val="Corpsdetexte2"/>
    <w:rsid w:val="00B65E6E"/>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B65E6E"/>
    <w:rPr>
      <w:color w:val="605E5C"/>
      <w:shd w:val="clear" w:color="auto" w:fill="E1DFDD"/>
    </w:rPr>
  </w:style>
  <w:style w:type="numbering" w:customStyle="1" w:styleId="LFO192">
    <w:name w:val="LFO192"/>
    <w:basedOn w:val="Aucuneliste"/>
    <w:rsid w:val="00B65E6E"/>
  </w:style>
  <w:style w:type="paragraph" w:customStyle="1" w:styleId="TitrePiece">
    <w:name w:val="TitrePiece"/>
    <w:basedOn w:val="Sansinterligne"/>
    <w:link w:val="TitrePieceCar1"/>
    <w:rsid w:val="00B65E6E"/>
    <w:pPr>
      <w:suppressAutoHyphens/>
      <w:autoSpaceDN w:val="0"/>
      <w:jc w:val="center"/>
      <w:textAlignment w:val="baseline"/>
    </w:pPr>
    <w:rPr>
      <w:rFonts w:ascii="Arial" w:hAnsi="Arial" w:cs="Arial"/>
      <w:w w:val="90"/>
      <w:sz w:val="60"/>
      <w:szCs w:val="60"/>
      <w:lang w:eastAsia="fr-FR"/>
    </w:rPr>
  </w:style>
  <w:style w:type="numbering" w:customStyle="1" w:styleId="LFO198">
    <w:name w:val="LFO198"/>
    <w:basedOn w:val="Aucuneliste"/>
    <w:rsid w:val="00B65E6E"/>
    <w:pPr>
      <w:numPr>
        <w:numId w:val="52"/>
      </w:numPr>
    </w:pPr>
  </w:style>
  <w:style w:type="table" w:customStyle="1" w:styleId="TableGrid">
    <w:name w:val="TableGrid"/>
    <w:rsid w:val="00B65E6E"/>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B65E6E"/>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B65E6E"/>
    <w:rPr>
      <w:rFonts w:ascii="Times New Roman" w:eastAsia="Times New Roman" w:hAnsi="Times New Roman" w:cs="Times New Roman"/>
      <w:color w:val="000000"/>
      <w:sz w:val="20"/>
      <w:lang w:eastAsia="fr-FR"/>
    </w:rPr>
  </w:style>
  <w:style w:type="character" w:customStyle="1" w:styleId="footnotemark">
    <w:name w:val="footnote mark"/>
    <w:hidden/>
    <w:rsid w:val="00B65E6E"/>
    <w:rPr>
      <w:rFonts w:ascii="Times New Roman" w:eastAsia="Times New Roman" w:hAnsi="Times New Roman" w:cs="Times New Roman"/>
      <w:color w:val="000000"/>
      <w:sz w:val="20"/>
      <w:vertAlign w:val="superscript"/>
    </w:rPr>
  </w:style>
  <w:style w:type="paragraph" w:customStyle="1" w:styleId="Default">
    <w:name w:val="Default"/>
    <w:rsid w:val="00B65E6E"/>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B65E6E"/>
    <w:pPr>
      <w:autoSpaceDN/>
      <w:ind w:left="578" w:hanging="578"/>
      <w:jc w:val="center"/>
      <w:textAlignment w:val="auto"/>
    </w:pPr>
    <w:rPr>
      <w:b/>
      <w:szCs w:val="20"/>
    </w:rPr>
  </w:style>
  <w:style w:type="paragraph" w:customStyle="1" w:styleId="Head22">
    <w:name w:val="Head 2.2"/>
    <w:basedOn w:val="Normal"/>
    <w:rsid w:val="00B65E6E"/>
    <w:pPr>
      <w:autoSpaceDN/>
      <w:ind w:left="360" w:hanging="360"/>
      <w:textAlignment w:val="auto"/>
    </w:pPr>
    <w:rPr>
      <w:b/>
      <w:szCs w:val="20"/>
    </w:rPr>
  </w:style>
  <w:style w:type="character" w:customStyle="1" w:styleId="TitrePieceCar">
    <w:name w:val="TitrePiece Car"/>
    <w:rsid w:val="00B65E6E"/>
    <w:rPr>
      <w:rFonts w:ascii="Arial" w:hAnsi="Arial" w:cs="Arial"/>
      <w:w w:val="90"/>
      <w:sz w:val="60"/>
      <w:szCs w:val="60"/>
    </w:rPr>
  </w:style>
  <w:style w:type="character" w:styleId="Marquedecommentaire">
    <w:name w:val="annotation reference"/>
    <w:basedOn w:val="Policepardfaut"/>
    <w:unhideWhenUsed/>
    <w:rsid w:val="00B65E6E"/>
    <w:rPr>
      <w:sz w:val="16"/>
      <w:szCs w:val="16"/>
    </w:rPr>
  </w:style>
  <w:style w:type="paragraph" w:styleId="Commentaire">
    <w:name w:val="annotation text"/>
    <w:basedOn w:val="Normal"/>
    <w:link w:val="CommentaireCar"/>
    <w:uiPriority w:val="99"/>
    <w:unhideWhenUsed/>
    <w:rsid w:val="00B65E6E"/>
    <w:rPr>
      <w:sz w:val="20"/>
      <w:szCs w:val="20"/>
    </w:rPr>
  </w:style>
  <w:style w:type="character" w:customStyle="1" w:styleId="CommentaireCar">
    <w:name w:val="Commentaire Car"/>
    <w:basedOn w:val="Policepardfaut"/>
    <w:link w:val="Commentaire"/>
    <w:uiPriority w:val="99"/>
    <w:rsid w:val="00B65E6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B65E6E"/>
    <w:rPr>
      <w:b/>
      <w:bCs/>
    </w:rPr>
  </w:style>
  <w:style w:type="character" w:customStyle="1" w:styleId="ObjetducommentaireCar">
    <w:name w:val="Objet du commentaire Car"/>
    <w:basedOn w:val="CommentaireCar"/>
    <w:link w:val="Objetducommentaire"/>
    <w:rsid w:val="00B65E6E"/>
    <w:rPr>
      <w:rFonts w:ascii="Times New Roman" w:eastAsia="Times New Roman" w:hAnsi="Times New Roman" w:cs="Times New Roman"/>
      <w:b/>
      <w:bCs/>
      <w:sz w:val="20"/>
      <w:szCs w:val="20"/>
      <w:lang w:eastAsia="fr-FR"/>
    </w:rPr>
  </w:style>
  <w:style w:type="paragraph" w:customStyle="1" w:styleId="NormalDAO">
    <w:name w:val="NormalDAO"/>
    <w:basedOn w:val="Normal"/>
    <w:rsid w:val="00B65E6E"/>
    <w:pPr>
      <w:widowControl w:val="0"/>
      <w:autoSpaceDE w:val="0"/>
      <w:jc w:val="both"/>
    </w:pPr>
    <w:rPr>
      <w:rFonts w:ascii="Arial" w:hAnsi="Arial" w:cs="Arial"/>
    </w:rPr>
  </w:style>
  <w:style w:type="paragraph" w:customStyle="1" w:styleId="xl41">
    <w:name w:val="xl41"/>
    <w:basedOn w:val="Normal"/>
    <w:rsid w:val="00B65E6E"/>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B65E6E"/>
    <w:rPr>
      <w:rFonts w:ascii="Arial" w:hAnsi="Arial" w:cs="Arial"/>
      <w:sz w:val="24"/>
      <w:szCs w:val="24"/>
    </w:rPr>
  </w:style>
  <w:style w:type="paragraph" w:customStyle="1" w:styleId="TitrePiece1">
    <w:name w:val="TitrePiece1"/>
    <w:basedOn w:val="TitrePieceDAO"/>
    <w:autoRedefine/>
    <w:rsid w:val="00B65E6E"/>
    <w:pPr>
      <w:numPr>
        <w:numId w:val="54"/>
      </w:numPr>
      <w:spacing w:after="0" w:line="240" w:lineRule="auto"/>
      <w:ind w:left="720"/>
    </w:pPr>
    <w:rPr>
      <w:rFonts w:eastAsia="Times New Roman"/>
      <w:szCs w:val="52"/>
      <w:lang w:eastAsia="fr-FR"/>
    </w:rPr>
  </w:style>
  <w:style w:type="character" w:customStyle="1" w:styleId="TitrePiece1Car">
    <w:name w:val="TitrePiece1 Car"/>
    <w:rsid w:val="00B65E6E"/>
    <w:rPr>
      <w:rFonts w:ascii="Arial" w:hAnsi="Arial" w:cs="Arial"/>
      <w:spacing w:val="45"/>
      <w:sz w:val="60"/>
      <w:szCs w:val="52"/>
    </w:rPr>
  </w:style>
  <w:style w:type="paragraph" w:styleId="Explorateurdedocuments">
    <w:name w:val="Document Map"/>
    <w:basedOn w:val="Normal"/>
    <w:link w:val="ExplorateurdedocumentsCar"/>
    <w:uiPriority w:val="99"/>
    <w:semiHidden/>
    <w:unhideWhenUsed/>
    <w:rsid w:val="00B65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65E6E"/>
    <w:rPr>
      <w:rFonts w:ascii="Tahoma" w:eastAsia="Times New Roman" w:hAnsi="Tahoma" w:cs="Tahoma"/>
      <w:sz w:val="16"/>
      <w:szCs w:val="16"/>
      <w:lang w:eastAsia="fr-FR"/>
    </w:rPr>
  </w:style>
  <w:style w:type="numbering" w:customStyle="1" w:styleId="LFO16">
    <w:name w:val="LFO16"/>
    <w:basedOn w:val="Aucuneliste"/>
    <w:rsid w:val="00B65E6E"/>
    <w:pPr>
      <w:numPr>
        <w:numId w:val="53"/>
      </w:numPr>
    </w:pPr>
  </w:style>
  <w:style w:type="numbering" w:customStyle="1" w:styleId="LFO21">
    <w:name w:val="LFO21"/>
    <w:basedOn w:val="Aucuneliste"/>
    <w:rsid w:val="00B65E6E"/>
    <w:pPr>
      <w:numPr>
        <w:numId w:val="54"/>
      </w:numPr>
    </w:pPr>
  </w:style>
  <w:style w:type="paragraph" w:styleId="TitreTR">
    <w:name w:val="toa heading"/>
    <w:basedOn w:val="Normal"/>
    <w:next w:val="Normal"/>
    <w:semiHidden/>
    <w:rsid w:val="00B65E6E"/>
    <w:pPr>
      <w:tabs>
        <w:tab w:val="left" w:pos="9000"/>
        <w:tab w:val="right" w:pos="9360"/>
      </w:tabs>
      <w:autoSpaceDN/>
      <w:ind w:left="578" w:hanging="578"/>
      <w:jc w:val="both"/>
      <w:textAlignment w:val="auto"/>
    </w:pPr>
    <w:rPr>
      <w:szCs w:val="20"/>
    </w:rPr>
  </w:style>
  <w:style w:type="paragraph" w:customStyle="1" w:styleId="Outline">
    <w:name w:val="Outline"/>
    <w:basedOn w:val="Normal"/>
    <w:rsid w:val="00B65E6E"/>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B65E6E"/>
    <w:rPr>
      <w:rFonts w:ascii="Cambria" w:hAnsi="Cambria"/>
      <w:b/>
      <w:bCs/>
      <w:color w:val="4F81BD"/>
      <w:sz w:val="26"/>
      <w:szCs w:val="26"/>
    </w:rPr>
  </w:style>
  <w:style w:type="table" w:customStyle="1" w:styleId="TableNormal">
    <w:name w:val="Table Normal"/>
    <w:uiPriority w:val="99"/>
    <w:semiHidden/>
    <w:rsid w:val="00B65E6E"/>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nhideWhenUsed/>
    <w:rsid w:val="00B65E6E"/>
    <w:rPr>
      <w:color w:val="800080" w:themeColor="followedHyperlink"/>
      <w:u w:val="single"/>
    </w:rPr>
  </w:style>
  <w:style w:type="paragraph" w:customStyle="1" w:styleId="ACTitre">
    <w:name w:val="AC Titre"/>
    <w:basedOn w:val="Normal"/>
    <w:link w:val="ACTitreCar"/>
    <w:autoRedefine/>
    <w:qFormat/>
    <w:rsid w:val="00B65E6E"/>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B65E6E"/>
    <w:pPr>
      <w:widowControl w:val="0"/>
      <w:numPr>
        <w:numId w:val="5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B65E6E"/>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B65E6E"/>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B65E6E"/>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rsid w:val="00B65E6E"/>
    <w:rPr>
      <w:sz w:val="24"/>
      <w:szCs w:val="24"/>
    </w:rPr>
  </w:style>
  <w:style w:type="character" w:customStyle="1" w:styleId="TitrePieceCar1">
    <w:name w:val="TitrePiece Car1"/>
    <w:basedOn w:val="SansinterligneCar1"/>
    <w:link w:val="TitrePiece"/>
    <w:rsid w:val="00B65E6E"/>
    <w:rPr>
      <w:rFonts w:ascii="Arial" w:eastAsia="Times New Roman" w:hAnsi="Arial" w:cs="Arial"/>
      <w:w w:val="90"/>
      <w:sz w:val="60"/>
      <w:szCs w:val="60"/>
      <w:lang w:eastAsia="fr-FR"/>
    </w:rPr>
  </w:style>
  <w:style w:type="character" w:customStyle="1" w:styleId="ACPiceCar">
    <w:name w:val="AC Pièce Car"/>
    <w:basedOn w:val="TitrePieceCar1"/>
    <w:link w:val="ACPice"/>
    <w:rsid w:val="00B65E6E"/>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B65E6E"/>
    <w:pPr>
      <w:widowControl w:val="0"/>
      <w:numPr>
        <w:numId w:val="5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B65E6E"/>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B65E6E"/>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B65E6E"/>
    <w:pPr>
      <w:numPr>
        <w:numId w:val="5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B65E6E"/>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B65E6E"/>
    <w:pPr>
      <w:numPr>
        <w:numId w:val="58"/>
      </w:numPr>
      <w:spacing w:after="240" w:line="360" w:lineRule="auto"/>
      <w:ind w:left="2835" w:hanging="1134"/>
      <w:jc w:val="center"/>
    </w:pPr>
    <w:rPr>
      <w:rFonts w:ascii="Arial Narrow" w:eastAsia="Times New Roman" w:hAnsi="Arial Narrow" w:cs="Times New Roman"/>
      <w:caps/>
      <w:sz w:val="32"/>
      <w:szCs w:val="24"/>
    </w:rPr>
  </w:style>
  <w:style w:type="character" w:customStyle="1" w:styleId="ADCarticleCar">
    <w:name w:val="ADC article Car"/>
    <w:basedOn w:val="Policepardfaut"/>
    <w:link w:val="ADCarticle"/>
    <w:rsid w:val="00B65E6E"/>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B65E6E"/>
    <w:pPr>
      <w:keepLines/>
      <w:numPr>
        <w:numId w:val="59"/>
      </w:numPr>
      <w:spacing w:before="120" w:after="120" w:line="360" w:lineRule="auto"/>
      <w:jc w:val="left"/>
    </w:pPr>
    <w:rPr>
      <w:rFonts w:ascii="Arial Narrow" w:hAnsi="Arial Narrow"/>
      <w:b/>
      <w:bCs/>
      <w:i w:val="0"/>
      <w:iCs w:val="0"/>
      <w:color w:val="365F91" w:themeColor="accent1" w:themeShade="BF"/>
      <w:sz w:val="28"/>
    </w:rPr>
  </w:style>
  <w:style w:type="character" w:customStyle="1" w:styleId="RCpartieCar">
    <w:name w:val="RC partie Car"/>
    <w:basedOn w:val="Policepardfaut"/>
    <w:link w:val="RCpartie"/>
    <w:rsid w:val="00B65E6E"/>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B65E6E"/>
    <w:rPr>
      <w:rFonts w:ascii="Arial Narrow" w:eastAsiaTheme="majorEastAsia" w:hAnsi="Arial Narrow" w:cstheme="majorBidi"/>
      <w:b/>
      <w:bCs/>
      <w:i w:val="0"/>
      <w:iCs w:val="0"/>
      <w:color w:val="365F91" w:themeColor="accent1" w:themeShade="BF"/>
      <w:sz w:val="28"/>
      <w:szCs w:val="24"/>
      <w:lang w:eastAsia="fr-FR"/>
    </w:rPr>
  </w:style>
  <w:style w:type="paragraph" w:customStyle="1" w:styleId="CCAPArticle0">
    <w:name w:val="CCAP Article"/>
    <w:basedOn w:val="Titre3"/>
    <w:link w:val="CCAPArticleCar0"/>
    <w:autoRedefine/>
    <w:qFormat/>
    <w:rsid w:val="00B65E6E"/>
    <w:pPr>
      <w:spacing w:before="120" w:after="120" w:line="360" w:lineRule="auto"/>
    </w:pPr>
    <w:rPr>
      <w:rFonts w:ascii="Arial Narrow" w:eastAsia="Times New Roman" w:hAnsi="Arial Narrow" w:cs="Arial"/>
      <w:bCs w:val="0"/>
      <w:sz w:val="24"/>
      <w:szCs w:val="28"/>
    </w:rPr>
  </w:style>
  <w:style w:type="character" w:customStyle="1" w:styleId="CCAPArticleCar0">
    <w:name w:val="CCAP Article Car"/>
    <w:basedOn w:val="Policepardfaut"/>
    <w:link w:val="CCAPArticle0"/>
    <w:rsid w:val="00B65E6E"/>
    <w:rPr>
      <w:rFonts w:ascii="Arial Narrow" w:eastAsia="Times New Roman" w:hAnsi="Arial Narrow" w:cs="Arial"/>
      <w:b/>
      <w:sz w:val="24"/>
      <w:szCs w:val="28"/>
      <w:lang w:eastAsia="fr-FR"/>
    </w:rPr>
  </w:style>
  <w:style w:type="numbering" w:customStyle="1" w:styleId="LFO194">
    <w:name w:val="LFO194"/>
    <w:basedOn w:val="Aucuneliste"/>
    <w:rsid w:val="00B65E6E"/>
    <w:pPr>
      <w:numPr>
        <w:numId w:val="2"/>
      </w:numPr>
    </w:pPr>
  </w:style>
  <w:style w:type="paragraph" w:customStyle="1" w:styleId="ArticleAC">
    <w:name w:val="Article AC"/>
    <w:basedOn w:val="Normal"/>
    <w:link w:val="ArticleACCar"/>
    <w:autoRedefine/>
    <w:qFormat/>
    <w:rsid w:val="00B65E6E"/>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B65E6E"/>
    <w:rPr>
      <w:rFonts w:ascii="Arial Narrow" w:eastAsia="Times New Roman" w:hAnsi="Arial Narrow" w:cs="Tahoma"/>
      <w:b/>
      <w:bCs/>
      <w:sz w:val="28"/>
      <w:szCs w:val="24"/>
      <w:lang w:eastAsia="fr-FR"/>
    </w:rPr>
  </w:style>
  <w:style w:type="numbering" w:customStyle="1" w:styleId="LFO193">
    <w:name w:val="LFO193"/>
    <w:basedOn w:val="Aucuneliste"/>
    <w:rsid w:val="00B65E6E"/>
    <w:pPr>
      <w:numPr>
        <w:numId w:val="17"/>
      </w:numPr>
    </w:pPr>
  </w:style>
  <w:style w:type="paragraph" w:customStyle="1" w:styleId="ARTICLECCAG">
    <w:name w:val="ARTICLE CCAG"/>
    <w:basedOn w:val="Normal"/>
    <w:link w:val="ARTICLECCAGCar"/>
    <w:autoRedefine/>
    <w:qFormat/>
    <w:rsid w:val="00B65E6E"/>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B65E6E"/>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B65E6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nhideWhenUsed/>
    <w:rsid w:val="00B65E6E"/>
    <w:pPr>
      <w:spacing w:after="120"/>
    </w:pPr>
    <w:rPr>
      <w:sz w:val="16"/>
      <w:szCs w:val="16"/>
    </w:rPr>
  </w:style>
  <w:style w:type="character" w:customStyle="1" w:styleId="Corpsdetexte3Car">
    <w:name w:val="Corps de texte 3 Car"/>
    <w:basedOn w:val="Policepardfaut"/>
    <w:link w:val="Corpsdetexte3"/>
    <w:rsid w:val="00B65E6E"/>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B65E6E"/>
    <w:pPr>
      <w:suppressAutoHyphens w:val="0"/>
      <w:autoSpaceDN/>
      <w:spacing w:before="120" w:after="120" w:line="300" w:lineRule="atLeast"/>
      <w:ind w:left="708" w:firstLine="851"/>
      <w:jc w:val="both"/>
      <w:textAlignment w:val="auto"/>
    </w:pPr>
    <w:rPr>
      <w:rFonts w:ascii="Arial" w:hAnsi="Arial"/>
      <w:lang w:val="en-US" w:eastAsia="en-US"/>
    </w:rPr>
  </w:style>
  <w:style w:type="character" w:customStyle="1" w:styleId="Retraitcorpsdetexte3Car">
    <w:name w:val="Retrait corps de texte 3 Car"/>
    <w:basedOn w:val="Policepardfaut"/>
    <w:link w:val="Retraitcorpsdetexte3"/>
    <w:rsid w:val="00B65E6E"/>
    <w:rPr>
      <w:rFonts w:ascii="Arial" w:eastAsia="Times New Roman" w:hAnsi="Arial" w:cs="Times New Roman"/>
      <w:sz w:val="24"/>
      <w:szCs w:val="24"/>
      <w:lang w:val="en-US"/>
    </w:rPr>
  </w:style>
  <w:style w:type="paragraph" w:styleId="Listepuces">
    <w:name w:val="List Bullet"/>
    <w:basedOn w:val="Normal"/>
    <w:rsid w:val="00B65E6E"/>
    <w:pPr>
      <w:numPr>
        <w:numId w:val="87"/>
      </w:numPr>
      <w:suppressAutoHyphens w:val="0"/>
      <w:autoSpaceDN/>
      <w:spacing w:before="120" w:after="120" w:line="240" w:lineRule="atLeast"/>
      <w:jc w:val="both"/>
      <w:textAlignment w:val="auto"/>
    </w:pPr>
    <w:rPr>
      <w:rFonts w:ascii="Arial" w:hAnsi="Arial"/>
      <w:lang w:val="en-US" w:eastAsia="en-US"/>
    </w:rPr>
  </w:style>
  <w:style w:type="paragraph" w:styleId="Listenumros">
    <w:name w:val="List Number"/>
    <w:basedOn w:val="Normal"/>
    <w:rsid w:val="00B65E6E"/>
    <w:pPr>
      <w:numPr>
        <w:numId w:val="88"/>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val="en-US" w:eastAsia="en-US"/>
    </w:rPr>
  </w:style>
  <w:style w:type="paragraph" w:styleId="Retraitcorpsdetexte">
    <w:name w:val="Body Text Indent"/>
    <w:basedOn w:val="Normal"/>
    <w:link w:val="RetraitcorpsdetexteCar"/>
    <w:rsid w:val="00B65E6E"/>
    <w:pPr>
      <w:suppressAutoHyphens w:val="0"/>
      <w:autoSpaceDN/>
      <w:spacing w:before="120" w:after="120" w:line="300" w:lineRule="atLeast"/>
      <w:ind w:left="1440" w:firstLine="851"/>
      <w:jc w:val="both"/>
      <w:textAlignment w:val="auto"/>
    </w:pPr>
    <w:rPr>
      <w:rFonts w:ascii="Arial" w:hAnsi="Arial"/>
      <w:lang w:val="en-US" w:eastAsia="en-US"/>
    </w:rPr>
  </w:style>
  <w:style w:type="character" w:customStyle="1" w:styleId="RetraitcorpsdetexteCar">
    <w:name w:val="Retrait corps de texte Car"/>
    <w:basedOn w:val="Policepardfaut"/>
    <w:link w:val="Retraitcorpsdetexte"/>
    <w:rsid w:val="00B65E6E"/>
    <w:rPr>
      <w:rFonts w:ascii="Arial" w:eastAsia="Times New Roman" w:hAnsi="Arial" w:cs="Times New Roman"/>
      <w:sz w:val="24"/>
      <w:szCs w:val="24"/>
      <w:lang w:val="en-US"/>
    </w:rPr>
  </w:style>
  <w:style w:type="paragraph" w:styleId="Retraitcorpsdetexte2">
    <w:name w:val="Body Text Indent 2"/>
    <w:basedOn w:val="Normal"/>
    <w:link w:val="Retraitcorpsdetexte2Car"/>
    <w:rsid w:val="00B65E6E"/>
    <w:pPr>
      <w:suppressAutoHyphens w:val="0"/>
      <w:autoSpaceDN/>
      <w:spacing w:before="120" w:after="120" w:line="300" w:lineRule="atLeast"/>
      <w:ind w:left="900" w:hanging="900"/>
      <w:jc w:val="both"/>
      <w:textAlignment w:val="auto"/>
    </w:pPr>
    <w:rPr>
      <w:rFonts w:ascii="Arial" w:hAnsi="Arial"/>
      <w:lang w:val="en-US" w:eastAsia="en-US"/>
    </w:rPr>
  </w:style>
  <w:style w:type="character" w:customStyle="1" w:styleId="Retraitcorpsdetexte2Car">
    <w:name w:val="Retrait corps de texte 2 Car"/>
    <w:basedOn w:val="Policepardfaut"/>
    <w:link w:val="Retraitcorpsdetexte2"/>
    <w:rsid w:val="00B65E6E"/>
    <w:rPr>
      <w:rFonts w:ascii="Arial" w:eastAsia="Times New Roman" w:hAnsi="Arial" w:cs="Times New Roman"/>
      <w:sz w:val="24"/>
      <w:szCs w:val="24"/>
      <w:lang w:val="en-US"/>
    </w:rPr>
  </w:style>
  <w:style w:type="paragraph" w:styleId="Normalcentr">
    <w:name w:val="Block Text"/>
    <w:basedOn w:val="Normal"/>
    <w:rsid w:val="00B65E6E"/>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paragraph" w:customStyle="1" w:styleId="xl25">
    <w:name w:val="xl25"/>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B65E6E"/>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B65E6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B65E6E"/>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B65E6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B65E6E"/>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B65E6E"/>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B65E6E"/>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B65E6E"/>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B65E6E"/>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B65E6E"/>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B65E6E"/>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B65E6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B65E6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B65E6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B65E6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rsid w:val="00B65E6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rsid w:val="00B65E6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rsid w:val="00B65E6E"/>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rsid w:val="00B65E6E"/>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rsid w:val="00B65E6E"/>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rsid w:val="00B65E6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rsid w:val="00B65E6E"/>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rsid w:val="00B65E6E"/>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rsid w:val="00B65E6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B65E6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B65E6E"/>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B65E6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B65E6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B65E6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character" w:customStyle="1" w:styleId="geo-dms">
    <w:name w:val="geo-dms"/>
    <w:rsid w:val="00B65E6E"/>
  </w:style>
  <w:style w:type="character" w:customStyle="1" w:styleId="latitude">
    <w:name w:val="latitude"/>
    <w:rsid w:val="00B65E6E"/>
  </w:style>
  <w:style w:type="character" w:customStyle="1" w:styleId="longitude">
    <w:name w:val="longitude"/>
    <w:rsid w:val="00B65E6E"/>
  </w:style>
  <w:style w:type="character" w:customStyle="1" w:styleId="apple-converted-space">
    <w:name w:val="apple-converted-space"/>
    <w:rsid w:val="00B65E6E"/>
  </w:style>
  <w:style w:type="character" w:customStyle="1" w:styleId="st">
    <w:name w:val="st"/>
    <w:rsid w:val="00B65E6E"/>
  </w:style>
  <w:style w:type="paragraph" w:customStyle="1" w:styleId="Puce1">
    <w:name w:val="Puce 1"/>
    <w:basedOn w:val="Normal"/>
    <w:rsid w:val="00B65E6E"/>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table" w:customStyle="1" w:styleId="TableauListe2-Accentuation11">
    <w:name w:val="Tableau Liste 2 - Accentuation 11"/>
    <w:basedOn w:val="TableauNormal"/>
    <w:uiPriority w:val="47"/>
    <w:rsid w:val="00B65E6E"/>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B65E6E"/>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B65E6E"/>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B65E6E"/>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B65E6E"/>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B65E6E"/>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
    <w:name w:val="Aucune liste1"/>
    <w:next w:val="Aucuneliste"/>
    <w:uiPriority w:val="99"/>
    <w:semiHidden/>
    <w:unhideWhenUsed/>
    <w:rsid w:val="00B65E6E"/>
  </w:style>
  <w:style w:type="numbering" w:customStyle="1" w:styleId="Aucuneliste2">
    <w:name w:val="Aucune liste2"/>
    <w:next w:val="Aucuneliste"/>
    <w:uiPriority w:val="99"/>
    <w:semiHidden/>
    <w:unhideWhenUsed/>
    <w:rsid w:val="00B65E6E"/>
  </w:style>
  <w:style w:type="numbering" w:customStyle="1" w:styleId="Aucuneliste3">
    <w:name w:val="Aucune liste3"/>
    <w:next w:val="Aucuneliste"/>
    <w:uiPriority w:val="99"/>
    <w:semiHidden/>
    <w:unhideWhenUsed/>
    <w:rsid w:val="00B65E6E"/>
  </w:style>
  <w:style w:type="paragraph" w:customStyle="1" w:styleId="h3541">
    <w:name w:val="h3541"/>
    <w:basedOn w:val="Normal"/>
    <w:next w:val="Normal"/>
    <w:uiPriority w:val="9"/>
    <w:unhideWhenUsed/>
    <w:qFormat/>
    <w:rsid w:val="00B65E6E"/>
    <w:pPr>
      <w:keepNext/>
      <w:keepLines/>
      <w:suppressAutoHyphens w:val="0"/>
      <w:autoSpaceDN/>
      <w:spacing w:before="200" w:line="276" w:lineRule="auto"/>
      <w:textAlignment w:val="auto"/>
      <w:outlineLvl w:val="2"/>
    </w:pPr>
    <w:rPr>
      <w:rFonts w:ascii="Cambria" w:hAnsi="Cambria"/>
      <w:b/>
      <w:bCs/>
      <w:color w:val="4F81BD"/>
      <w:sz w:val="22"/>
      <w:szCs w:val="22"/>
    </w:rPr>
  </w:style>
  <w:style w:type="numbering" w:customStyle="1" w:styleId="Aucuneliste11">
    <w:name w:val="Aucune liste11"/>
    <w:next w:val="Aucuneliste"/>
    <w:uiPriority w:val="99"/>
    <w:semiHidden/>
    <w:unhideWhenUsed/>
    <w:rsid w:val="00B65E6E"/>
  </w:style>
  <w:style w:type="table" w:customStyle="1" w:styleId="TableauListe7Couleur-Accentuation521">
    <w:name w:val="Tableau Liste 7 Couleur - Accentuation 521"/>
    <w:basedOn w:val="TableauNormal"/>
    <w:uiPriority w:val="52"/>
    <w:rsid w:val="00B65E6E"/>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1">
    <w:name w:val="Tableau Liste 7 Couleur - Accentuation 5211"/>
    <w:basedOn w:val="TableauNormal"/>
    <w:next w:val="TableauListe7Couleur-Accentuation52"/>
    <w:uiPriority w:val="52"/>
    <w:rsid w:val="00B65E6E"/>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Aucuneliste"/>
    <w:uiPriority w:val="99"/>
    <w:semiHidden/>
    <w:unhideWhenUsed/>
    <w:rsid w:val="00B65E6E"/>
  </w:style>
  <w:style w:type="numbering" w:customStyle="1" w:styleId="Aucuneliste21">
    <w:name w:val="Aucune liste21"/>
    <w:next w:val="Aucuneliste"/>
    <w:uiPriority w:val="99"/>
    <w:semiHidden/>
    <w:unhideWhenUsed/>
    <w:rsid w:val="00B65E6E"/>
  </w:style>
  <w:style w:type="character" w:customStyle="1" w:styleId="Titre3Car1">
    <w:name w:val="Titre 3 Car1"/>
    <w:basedOn w:val="Policepardfaut"/>
    <w:uiPriority w:val="9"/>
    <w:semiHidden/>
    <w:rsid w:val="00B65E6E"/>
    <w:rPr>
      <w:rFonts w:ascii="Calibri Light" w:eastAsia="Times New Roman" w:hAnsi="Calibri Light" w:cs="Times New Roman"/>
      <w:color w:val="1F4D78"/>
      <w:sz w:val="24"/>
      <w:szCs w:val="24"/>
    </w:rPr>
  </w:style>
  <w:style w:type="numbering" w:customStyle="1" w:styleId="Aucuneliste4">
    <w:name w:val="Aucune liste4"/>
    <w:next w:val="Aucuneliste"/>
    <w:uiPriority w:val="99"/>
    <w:semiHidden/>
    <w:unhideWhenUsed/>
    <w:rsid w:val="00B65E6E"/>
  </w:style>
  <w:style w:type="numbering" w:customStyle="1" w:styleId="Aucuneliste12">
    <w:name w:val="Aucune liste12"/>
    <w:next w:val="Aucuneliste"/>
    <w:uiPriority w:val="99"/>
    <w:semiHidden/>
    <w:unhideWhenUsed/>
    <w:rsid w:val="00B65E6E"/>
  </w:style>
  <w:style w:type="table" w:customStyle="1" w:styleId="TableauListe7Couleur-Accentuation522">
    <w:name w:val="Tableau Liste 7 Couleur - Accentuation 522"/>
    <w:basedOn w:val="TableauNormal"/>
    <w:uiPriority w:val="52"/>
    <w:rsid w:val="00B65E6E"/>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2">
    <w:name w:val="Tableau Liste 7 Couleur - Accentuation 5212"/>
    <w:basedOn w:val="TableauNormal"/>
    <w:next w:val="TableauListe7Couleur-Accentuation52"/>
    <w:uiPriority w:val="52"/>
    <w:rsid w:val="00B65E6E"/>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2">
    <w:name w:val="Aucune liste112"/>
    <w:next w:val="Aucuneliste"/>
    <w:uiPriority w:val="99"/>
    <w:semiHidden/>
    <w:unhideWhenUsed/>
    <w:rsid w:val="00B65E6E"/>
  </w:style>
  <w:style w:type="numbering" w:customStyle="1" w:styleId="Aucuneliste22">
    <w:name w:val="Aucune liste22"/>
    <w:next w:val="Aucuneliste"/>
    <w:uiPriority w:val="99"/>
    <w:semiHidden/>
    <w:unhideWhenUsed/>
    <w:rsid w:val="00B65E6E"/>
  </w:style>
  <w:style w:type="numbering" w:customStyle="1" w:styleId="Aucuneliste5">
    <w:name w:val="Aucune liste5"/>
    <w:next w:val="Aucuneliste"/>
    <w:uiPriority w:val="99"/>
    <w:semiHidden/>
    <w:unhideWhenUsed/>
    <w:rsid w:val="00B65E6E"/>
  </w:style>
  <w:style w:type="table" w:customStyle="1" w:styleId="Grilledutableau2">
    <w:name w:val="Grille du tableau2"/>
    <w:basedOn w:val="TableauNormal"/>
    <w:next w:val="Grilledutableau"/>
    <w:uiPriority w:val="59"/>
    <w:rsid w:val="00B65E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65E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9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AE6643"/>
  </w:style>
  <w:style w:type="table" w:customStyle="1" w:styleId="Grilledutableau5">
    <w:name w:val="Grille du tableau5"/>
    <w:basedOn w:val="TableauNormal"/>
    <w:next w:val="Grilledutableau"/>
    <w:uiPriority w:val="59"/>
    <w:rsid w:val="00AE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p.cm"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armp.c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5" Type="http://schemas.openxmlformats.org/officeDocument/2006/relationships/footnotes" Target="footnotes.xml"/><Relationship Id="rId15" Type="http://schemas.openxmlformats.org/officeDocument/2006/relationships/hyperlink" Target="http://www.marchespublics.cm" TargetMode="External"/><Relationship Id="rId10" Type="http://schemas.openxmlformats.org/officeDocument/2006/relationships/hyperlink" Target="http://www.marchespublics.c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139</Pages>
  <Words>44072</Words>
  <Characters>242398</Characters>
  <Application>Microsoft Office Word</Application>
  <DocSecurity>0</DocSecurity>
  <Lines>2019</Lines>
  <Paragraphs>571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Maddox-Kylian</dc:creator>
  <cp:lastModifiedBy>hp</cp:lastModifiedBy>
  <cp:revision>2</cp:revision>
  <dcterms:created xsi:type="dcterms:W3CDTF">2024-12-19T06:48:00Z</dcterms:created>
  <dcterms:modified xsi:type="dcterms:W3CDTF">2024-12-19T06:48:00Z</dcterms:modified>
</cp:coreProperties>
</file>